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E6F" w:rsidRPr="003541AE" w:rsidRDefault="00F921D5">
      <w:pPr>
        <w:pStyle w:val="Ttulo1"/>
        <w:spacing w:before="108"/>
        <w:ind w:left="3509" w:right="3506"/>
        <w:jc w:val="center"/>
      </w:pPr>
      <w:r w:rsidRPr="003541AE">
        <w:t>EDITAL</w:t>
      </w:r>
    </w:p>
    <w:p w:rsidR="008C4E6F" w:rsidRPr="003541AE" w:rsidRDefault="00F921D5" w:rsidP="00620FAE">
      <w:pPr>
        <w:tabs>
          <w:tab w:val="left" w:pos="7655"/>
        </w:tabs>
        <w:spacing w:before="137"/>
        <w:ind w:left="2835" w:right="2403"/>
        <w:jc w:val="center"/>
        <w:rPr>
          <w:b/>
          <w:sz w:val="24"/>
        </w:rPr>
      </w:pPr>
      <w:r w:rsidRPr="003541AE">
        <w:rPr>
          <w:b/>
          <w:sz w:val="24"/>
        </w:rPr>
        <w:t>PREGÃO</w:t>
      </w:r>
      <w:r w:rsidRPr="003541AE">
        <w:rPr>
          <w:b/>
          <w:spacing w:val="-1"/>
          <w:sz w:val="24"/>
        </w:rPr>
        <w:t xml:space="preserve"> </w:t>
      </w:r>
      <w:r w:rsidR="00620FAE" w:rsidRPr="003541AE">
        <w:rPr>
          <w:b/>
          <w:sz w:val="24"/>
        </w:rPr>
        <w:t xml:space="preserve">ELETRÔNICO </w:t>
      </w:r>
      <w:r w:rsidRPr="003541AE">
        <w:rPr>
          <w:b/>
          <w:sz w:val="24"/>
        </w:rPr>
        <w:t>Nº</w:t>
      </w:r>
      <w:r w:rsidRPr="003541AE">
        <w:rPr>
          <w:b/>
          <w:spacing w:val="-1"/>
          <w:sz w:val="24"/>
        </w:rPr>
        <w:t xml:space="preserve"> </w:t>
      </w:r>
      <w:r w:rsidR="00474545">
        <w:rPr>
          <w:b/>
          <w:sz w:val="24"/>
        </w:rPr>
        <w:t>018</w:t>
      </w:r>
      <w:r w:rsidRPr="003541AE">
        <w:rPr>
          <w:b/>
          <w:sz w:val="24"/>
        </w:rPr>
        <w:t>/2023</w:t>
      </w:r>
    </w:p>
    <w:p w:rsidR="008C4E6F" w:rsidRPr="003541AE" w:rsidRDefault="008C4E6F">
      <w:pPr>
        <w:rPr>
          <w:b/>
          <w:sz w:val="26"/>
        </w:rPr>
      </w:pPr>
    </w:p>
    <w:p w:rsidR="008C4E6F" w:rsidRPr="003541AE" w:rsidRDefault="008C4E6F">
      <w:pPr>
        <w:spacing w:before="10"/>
        <w:rPr>
          <w:b/>
          <w:sz w:val="23"/>
        </w:rPr>
      </w:pPr>
    </w:p>
    <w:p w:rsidR="008C4E6F" w:rsidRPr="003541AE" w:rsidRDefault="00F921D5" w:rsidP="00D11C90">
      <w:pPr>
        <w:pStyle w:val="Ttulo1"/>
        <w:spacing w:line="343" w:lineRule="auto"/>
        <w:ind w:right="4334"/>
      </w:pPr>
      <w:r w:rsidRPr="003541AE">
        <w:t>PROCESSO</w:t>
      </w:r>
      <w:r w:rsidRPr="003541AE">
        <w:rPr>
          <w:spacing w:val="-4"/>
        </w:rPr>
        <w:t xml:space="preserve"> </w:t>
      </w:r>
      <w:r w:rsidRPr="003541AE">
        <w:t>ADMINISTRATIVO</w:t>
      </w:r>
      <w:r w:rsidRPr="003541AE">
        <w:rPr>
          <w:spacing w:val="-4"/>
        </w:rPr>
        <w:t xml:space="preserve"> </w:t>
      </w:r>
      <w:r w:rsidRPr="003541AE">
        <w:t>Nº</w:t>
      </w:r>
      <w:r w:rsidRPr="003541AE">
        <w:rPr>
          <w:spacing w:val="15"/>
        </w:rPr>
        <w:t xml:space="preserve"> </w:t>
      </w:r>
      <w:r w:rsidR="0092512F" w:rsidRPr="003541AE">
        <w:rPr>
          <w:spacing w:val="15"/>
        </w:rPr>
        <w:t>1330</w:t>
      </w:r>
      <w:r w:rsidRPr="003541AE">
        <w:t>/202</w:t>
      </w:r>
      <w:r w:rsidR="000960EA" w:rsidRPr="003541AE">
        <w:t xml:space="preserve">3 </w:t>
      </w:r>
      <w:r w:rsidRPr="003541AE">
        <w:t xml:space="preserve">SECRETARIA MUNICIPAL </w:t>
      </w:r>
      <w:r w:rsidR="0092512F" w:rsidRPr="003541AE">
        <w:t xml:space="preserve">DE SAÚDE </w:t>
      </w:r>
    </w:p>
    <w:p w:rsidR="008C4E6F" w:rsidRPr="003541AE" w:rsidRDefault="008C4E6F">
      <w:pPr>
        <w:spacing w:before="11"/>
        <w:rPr>
          <w:b/>
          <w:sz w:val="23"/>
        </w:rPr>
      </w:pPr>
    </w:p>
    <w:p w:rsidR="008C4E6F" w:rsidRPr="003541AE" w:rsidRDefault="00F921D5" w:rsidP="006C39BE">
      <w:pPr>
        <w:ind w:left="1240" w:right="1236" w:firstLine="899"/>
        <w:jc w:val="both"/>
        <w:rPr>
          <w:sz w:val="24"/>
        </w:rPr>
      </w:pPr>
      <w:r w:rsidRPr="003541AE">
        <w:rPr>
          <w:sz w:val="24"/>
        </w:rPr>
        <w:t>A Comissão Permanente de Licitações e Compras da Prefeitura Municipal de</w:t>
      </w:r>
      <w:r w:rsidRPr="003541AE">
        <w:rPr>
          <w:spacing w:val="1"/>
          <w:sz w:val="24"/>
        </w:rPr>
        <w:t xml:space="preserve"> </w:t>
      </w:r>
      <w:r w:rsidRPr="003541AE">
        <w:rPr>
          <w:sz w:val="24"/>
        </w:rPr>
        <w:t>Bom</w:t>
      </w:r>
      <w:r w:rsidRPr="003541AE">
        <w:rPr>
          <w:spacing w:val="1"/>
          <w:sz w:val="24"/>
        </w:rPr>
        <w:t xml:space="preserve"> </w:t>
      </w:r>
      <w:r w:rsidRPr="003541AE">
        <w:rPr>
          <w:sz w:val="24"/>
        </w:rPr>
        <w:t>Jardim</w:t>
      </w:r>
      <w:r w:rsidRPr="003541AE">
        <w:rPr>
          <w:spacing w:val="1"/>
          <w:sz w:val="24"/>
        </w:rPr>
        <w:t xml:space="preserve"> </w:t>
      </w:r>
      <w:r w:rsidRPr="003541AE">
        <w:rPr>
          <w:sz w:val="24"/>
        </w:rPr>
        <w:t>comunica</w:t>
      </w:r>
      <w:r w:rsidRPr="003541AE">
        <w:rPr>
          <w:spacing w:val="1"/>
          <w:sz w:val="24"/>
        </w:rPr>
        <w:t xml:space="preserve"> </w:t>
      </w:r>
      <w:r w:rsidRPr="003541AE">
        <w:rPr>
          <w:sz w:val="24"/>
        </w:rPr>
        <w:t>que</w:t>
      </w:r>
      <w:r w:rsidRPr="003541AE">
        <w:rPr>
          <w:spacing w:val="1"/>
          <w:sz w:val="24"/>
        </w:rPr>
        <w:t xml:space="preserve"> </w:t>
      </w:r>
      <w:r w:rsidRPr="003541AE">
        <w:rPr>
          <w:sz w:val="24"/>
        </w:rPr>
        <w:t>realizará</w:t>
      </w:r>
      <w:r w:rsidRPr="003541AE">
        <w:rPr>
          <w:spacing w:val="1"/>
          <w:sz w:val="24"/>
        </w:rPr>
        <w:t xml:space="preserve"> </w:t>
      </w:r>
      <w:r w:rsidRPr="003541AE">
        <w:rPr>
          <w:sz w:val="24"/>
        </w:rPr>
        <w:t>Licitação</w:t>
      </w:r>
      <w:r w:rsidRPr="003541AE">
        <w:rPr>
          <w:spacing w:val="1"/>
          <w:sz w:val="24"/>
        </w:rPr>
        <w:t xml:space="preserve"> </w:t>
      </w:r>
      <w:r w:rsidRPr="003541AE">
        <w:rPr>
          <w:sz w:val="24"/>
        </w:rPr>
        <w:t>na</w:t>
      </w:r>
      <w:r w:rsidRPr="003541AE">
        <w:rPr>
          <w:spacing w:val="1"/>
          <w:sz w:val="24"/>
        </w:rPr>
        <w:t xml:space="preserve"> </w:t>
      </w:r>
      <w:r w:rsidRPr="003541AE">
        <w:rPr>
          <w:sz w:val="24"/>
        </w:rPr>
        <w:t>modalidade</w:t>
      </w:r>
      <w:r w:rsidRPr="003541AE">
        <w:rPr>
          <w:spacing w:val="1"/>
          <w:sz w:val="24"/>
        </w:rPr>
        <w:t xml:space="preserve"> </w:t>
      </w:r>
      <w:r w:rsidRPr="003541AE">
        <w:rPr>
          <w:sz w:val="24"/>
        </w:rPr>
        <w:t>de</w:t>
      </w:r>
      <w:r w:rsidRPr="003541AE">
        <w:rPr>
          <w:spacing w:val="1"/>
          <w:sz w:val="24"/>
        </w:rPr>
        <w:t xml:space="preserve"> </w:t>
      </w:r>
      <w:r w:rsidRPr="003541AE">
        <w:rPr>
          <w:b/>
          <w:sz w:val="24"/>
        </w:rPr>
        <w:t>PREGÃO</w:t>
      </w:r>
      <w:r w:rsidRPr="003541AE">
        <w:rPr>
          <w:b/>
          <w:spacing w:val="1"/>
          <w:sz w:val="24"/>
        </w:rPr>
        <w:t xml:space="preserve"> </w:t>
      </w:r>
      <w:r w:rsidRPr="003541AE">
        <w:rPr>
          <w:b/>
          <w:sz w:val="24"/>
        </w:rPr>
        <w:t>ELETRÔNICO,</w:t>
      </w:r>
      <w:r w:rsidRPr="003541AE">
        <w:rPr>
          <w:b/>
          <w:spacing w:val="38"/>
          <w:sz w:val="24"/>
        </w:rPr>
        <w:t xml:space="preserve"> </w:t>
      </w:r>
      <w:r w:rsidR="006C39BE" w:rsidRPr="003541AE">
        <w:rPr>
          <w:b/>
          <w:spacing w:val="38"/>
          <w:sz w:val="24"/>
        </w:rPr>
        <w:t xml:space="preserve">PARA REGISTRO DE </w:t>
      </w:r>
      <w:proofErr w:type="gramStart"/>
      <w:r w:rsidR="006C39BE" w:rsidRPr="003541AE">
        <w:rPr>
          <w:b/>
          <w:spacing w:val="38"/>
          <w:sz w:val="24"/>
        </w:rPr>
        <w:t>PREÇOS,</w:t>
      </w:r>
      <w:proofErr w:type="gramEnd"/>
      <w:r w:rsidRPr="003541AE">
        <w:rPr>
          <w:b/>
          <w:sz w:val="24"/>
        </w:rPr>
        <w:t>TIPO</w:t>
      </w:r>
      <w:r w:rsidRPr="003541AE">
        <w:rPr>
          <w:b/>
          <w:spacing w:val="42"/>
          <w:sz w:val="24"/>
        </w:rPr>
        <w:t xml:space="preserve"> </w:t>
      </w:r>
      <w:r w:rsidRPr="003541AE">
        <w:rPr>
          <w:b/>
          <w:sz w:val="24"/>
        </w:rPr>
        <w:t>MENOR</w:t>
      </w:r>
      <w:r w:rsidRPr="003541AE">
        <w:rPr>
          <w:b/>
          <w:spacing w:val="40"/>
          <w:sz w:val="24"/>
        </w:rPr>
        <w:t xml:space="preserve"> </w:t>
      </w:r>
      <w:r w:rsidRPr="003541AE">
        <w:rPr>
          <w:b/>
          <w:sz w:val="24"/>
        </w:rPr>
        <w:t>PREÇO</w:t>
      </w:r>
      <w:r w:rsidRPr="003541AE">
        <w:rPr>
          <w:b/>
          <w:spacing w:val="43"/>
          <w:sz w:val="24"/>
        </w:rPr>
        <w:t xml:space="preserve"> </w:t>
      </w:r>
      <w:r w:rsidRPr="003541AE">
        <w:rPr>
          <w:b/>
          <w:sz w:val="24"/>
        </w:rPr>
        <w:t>POR</w:t>
      </w:r>
      <w:r w:rsidRPr="003541AE">
        <w:rPr>
          <w:b/>
          <w:spacing w:val="41"/>
          <w:sz w:val="24"/>
        </w:rPr>
        <w:t xml:space="preserve"> </w:t>
      </w:r>
      <w:r w:rsidRPr="003541AE">
        <w:rPr>
          <w:b/>
          <w:sz w:val="24"/>
        </w:rPr>
        <w:t>ITEM</w:t>
      </w:r>
      <w:r w:rsidRPr="003541AE">
        <w:rPr>
          <w:sz w:val="24"/>
        </w:rPr>
        <w:t>,</w:t>
      </w:r>
      <w:r w:rsidRPr="003541AE">
        <w:rPr>
          <w:spacing w:val="41"/>
          <w:sz w:val="24"/>
        </w:rPr>
        <w:t xml:space="preserve"> </w:t>
      </w:r>
      <w:r w:rsidRPr="003541AE">
        <w:t>forma</w:t>
      </w:r>
      <w:r w:rsidRPr="003541AE">
        <w:rPr>
          <w:spacing w:val="40"/>
        </w:rPr>
        <w:t xml:space="preserve"> </w:t>
      </w:r>
      <w:r w:rsidRPr="003541AE">
        <w:t>de</w:t>
      </w:r>
      <w:r w:rsidRPr="003541AE">
        <w:rPr>
          <w:spacing w:val="41"/>
        </w:rPr>
        <w:t xml:space="preserve"> </w:t>
      </w:r>
      <w:r w:rsidRPr="003541AE">
        <w:t>execução</w:t>
      </w:r>
      <w:r w:rsidRPr="003541AE">
        <w:rPr>
          <w:spacing w:val="43"/>
        </w:rPr>
        <w:t xml:space="preserve"> </w:t>
      </w:r>
      <w:r w:rsidRPr="003541AE">
        <w:t>DIRETA,</w:t>
      </w:r>
      <w:r w:rsidR="006C39BE" w:rsidRPr="003541AE">
        <w:t xml:space="preserve"> </w:t>
      </w:r>
      <w:r w:rsidRPr="003541AE">
        <w:t xml:space="preserve">com fornecimento </w:t>
      </w:r>
      <w:r w:rsidR="00E7344A" w:rsidRPr="003541AE">
        <w:t>parcelado</w:t>
      </w:r>
      <w:r w:rsidRPr="003541AE">
        <w:t>,</w:t>
      </w:r>
      <w:r w:rsidR="00E7344A" w:rsidRPr="003541AE">
        <w:t xml:space="preserve"> </w:t>
      </w:r>
      <w:r w:rsidRPr="003541AE">
        <w:rPr>
          <w:sz w:val="24"/>
        </w:rPr>
        <w:t>conforme descrito neste Edital e seus Anexos, e de</w:t>
      </w:r>
      <w:r w:rsidRPr="003541AE">
        <w:rPr>
          <w:spacing w:val="1"/>
          <w:sz w:val="24"/>
        </w:rPr>
        <w:t xml:space="preserve"> </w:t>
      </w:r>
      <w:r w:rsidRPr="003541AE">
        <w:rPr>
          <w:sz w:val="24"/>
        </w:rPr>
        <w:t>conformidade com</w:t>
      </w:r>
      <w:r w:rsidRPr="003541AE">
        <w:rPr>
          <w:spacing w:val="1"/>
          <w:sz w:val="24"/>
        </w:rPr>
        <w:t xml:space="preserve"> </w:t>
      </w:r>
      <w:r w:rsidRPr="003541AE">
        <w:rPr>
          <w:sz w:val="24"/>
        </w:rPr>
        <w:t>a</w:t>
      </w:r>
      <w:r w:rsidRPr="003541AE">
        <w:rPr>
          <w:spacing w:val="1"/>
          <w:sz w:val="24"/>
        </w:rPr>
        <w:t xml:space="preserve"> </w:t>
      </w:r>
      <w:r w:rsidRPr="003541AE">
        <w:rPr>
          <w:sz w:val="24"/>
        </w:rPr>
        <w:t>Lei</w:t>
      </w:r>
      <w:r w:rsidRPr="003541AE">
        <w:rPr>
          <w:spacing w:val="1"/>
          <w:sz w:val="24"/>
        </w:rPr>
        <w:t xml:space="preserve"> </w:t>
      </w:r>
      <w:r w:rsidRPr="003541AE">
        <w:rPr>
          <w:sz w:val="24"/>
        </w:rPr>
        <w:t>Federal</w:t>
      </w:r>
      <w:r w:rsidRPr="003541AE">
        <w:rPr>
          <w:spacing w:val="1"/>
          <w:sz w:val="24"/>
        </w:rPr>
        <w:t xml:space="preserve"> </w:t>
      </w:r>
      <w:r w:rsidRPr="003541AE">
        <w:rPr>
          <w:sz w:val="24"/>
        </w:rPr>
        <w:t>nº 10.520 de 17 de julho de 2002, bem</w:t>
      </w:r>
      <w:r w:rsidRPr="003541AE">
        <w:rPr>
          <w:spacing w:val="1"/>
          <w:sz w:val="24"/>
        </w:rPr>
        <w:t xml:space="preserve"> </w:t>
      </w:r>
      <w:r w:rsidRPr="003541AE">
        <w:rPr>
          <w:sz w:val="24"/>
        </w:rPr>
        <w:t>como</w:t>
      </w:r>
      <w:r w:rsidRPr="003541AE">
        <w:rPr>
          <w:spacing w:val="60"/>
          <w:sz w:val="24"/>
        </w:rPr>
        <w:t xml:space="preserve"> </w:t>
      </w:r>
      <w:r w:rsidRPr="003541AE">
        <w:rPr>
          <w:sz w:val="24"/>
        </w:rPr>
        <w:t>no</w:t>
      </w:r>
      <w:r w:rsidRPr="003541AE">
        <w:rPr>
          <w:spacing w:val="1"/>
          <w:sz w:val="24"/>
        </w:rPr>
        <w:t xml:space="preserve"> </w:t>
      </w:r>
      <w:r w:rsidRPr="003541AE">
        <w:rPr>
          <w:sz w:val="24"/>
        </w:rPr>
        <w:t>Decreto Municipal 4.558, de 08 de agosto de 2023, aplicando-se subsidiariamente, as</w:t>
      </w:r>
      <w:r w:rsidRPr="003541AE">
        <w:rPr>
          <w:spacing w:val="1"/>
          <w:sz w:val="24"/>
        </w:rPr>
        <w:t xml:space="preserve"> </w:t>
      </w:r>
      <w:r w:rsidRPr="003541AE">
        <w:rPr>
          <w:sz w:val="24"/>
        </w:rPr>
        <w:t>normas da Lei nº 8.666/93 e suas alterações e a Lei Complementar Federal n. 123/2006 e</w:t>
      </w:r>
      <w:r w:rsidRPr="003541AE">
        <w:rPr>
          <w:spacing w:val="-57"/>
          <w:sz w:val="24"/>
        </w:rPr>
        <w:t xml:space="preserve"> </w:t>
      </w:r>
      <w:r w:rsidRPr="003541AE">
        <w:rPr>
          <w:sz w:val="24"/>
        </w:rPr>
        <w:t>suas</w:t>
      </w:r>
      <w:r w:rsidRPr="003541AE">
        <w:rPr>
          <w:spacing w:val="-1"/>
          <w:sz w:val="24"/>
        </w:rPr>
        <w:t xml:space="preserve"> </w:t>
      </w:r>
      <w:r w:rsidRPr="003541AE">
        <w:rPr>
          <w:sz w:val="24"/>
        </w:rPr>
        <w:t>posteriores modificações.</w:t>
      </w:r>
    </w:p>
    <w:p w:rsidR="008C4E6F" w:rsidRPr="003541AE" w:rsidRDefault="008C4E6F">
      <w:pPr>
        <w:spacing w:after="1"/>
        <w:rPr>
          <w:sz w:val="18"/>
        </w:rPr>
      </w:pPr>
    </w:p>
    <w:tbl>
      <w:tblPr>
        <w:tblStyle w:val="TableNormal"/>
        <w:tblW w:w="0" w:type="auto"/>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1"/>
        <w:gridCol w:w="4352"/>
      </w:tblGrid>
      <w:tr w:rsidR="003541AE" w:rsidRPr="003541AE">
        <w:trPr>
          <w:trHeight w:val="1192"/>
        </w:trPr>
        <w:tc>
          <w:tcPr>
            <w:tcW w:w="9503" w:type="dxa"/>
            <w:gridSpan w:val="2"/>
          </w:tcPr>
          <w:p w:rsidR="008C4E6F" w:rsidRPr="003541AE" w:rsidRDefault="008C4E6F">
            <w:pPr>
              <w:pStyle w:val="TableParagraph"/>
              <w:spacing w:before="7"/>
              <w:rPr>
                <w:sz w:val="27"/>
              </w:rPr>
            </w:pPr>
          </w:p>
          <w:p w:rsidR="008C4E6F" w:rsidRPr="003541AE" w:rsidRDefault="00F921D5">
            <w:pPr>
              <w:pStyle w:val="TableParagraph"/>
              <w:ind w:left="1903" w:right="1896"/>
              <w:jc w:val="center"/>
              <w:rPr>
                <w:b/>
                <w:sz w:val="24"/>
              </w:rPr>
            </w:pPr>
            <w:r w:rsidRPr="003541AE">
              <w:rPr>
                <w:b/>
                <w:sz w:val="24"/>
              </w:rPr>
              <w:t>DA</w:t>
            </w:r>
            <w:r w:rsidRPr="003541AE">
              <w:rPr>
                <w:b/>
                <w:spacing w:val="-3"/>
                <w:sz w:val="24"/>
              </w:rPr>
              <w:t xml:space="preserve"> </w:t>
            </w:r>
            <w:r w:rsidRPr="003541AE">
              <w:rPr>
                <w:b/>
                <w:sz w:val="24"/>
              </w:rPr>
              <w:t>SESSÃO</w:t>
            </w:r>
            <w:r w:rsidRPr="003541AE">
              <w:rPr>
                <w:b/>
                <w:spacing w:val="-1"/>
                <w:sz w:val="24"/>
              </w:rPr>
              <w:t xml:space="preserve"> </w:t>
            </w:r>
            <w:r w:rsidRPr="003541AE">
              <w:rPr>
                <w:b/>
                <w:sz w:val="24"/>
              </w:rPr>
              <w:t>PÚBLICA</w:t>
            </w:r>
            <w:r w:rsidRPr="003541AE">
              <w:rPr>
                <w:b/>
                <w:spacing w:val="-2"/>
                <w:sz w:val="24"/>
              </w:rPr>
              <w:t xml:space="preserve"> </w:t>
            </w:r>
            <w:r w:rsidRPr="003541AE">
              <w:rPr>
                <w:b/>
                <w:sz w:val="24"/>
              </w:rPr>
              <w:t>DO</w:t>
            </w:r>
            <w:r w:rsidRPr="003541AE">
              <w:rPr>
                <w:b/>
                <w:spacing w:val="-1"/>
                <w:sz w:val="24"/>
              </w:rPr>
              <w:t xml:space="preserve"> </w:t>
            </w:r>
            <w:r w:rsidRPr="003541AE">
              <w:rPr>
                <w:b/>
                <w:sz w:val="24"/>
              </w:rPr>
              <w:t>PREGÃO</w:t>
            </w:r>
            <w:r w:rsidRPr="003541AE">
              <w:rPr>
                <w:b/>
                <w:spacing w:val="-1"/>
                <w:sz w:val="24"/>
              </w:rPr>
              <w:t xml:space="preserve"> </w:t>
            </w:r>
            <w:r w:rsidRPr="003541AE">
              <w:rPr>
                <w:b/>
                <w:sz w:val="24"/>
              </w:rPr>
              <w:t>ELETRÔNICO</w:t>
            </w:r>
          </w:p>
        </w:tc>
      </w:tr>
      <w:tr w:rsidR="003541AE" w:rsidRPr="003541AE">
        <w:trPr>
          <w:trHeight w:val="559"/>
        </w:trPr>
        <w:tc>
          <w:tcPr>
            <w:tcW w:w="5151" w:type="dxa"/>
          </w:tcPr>
          <w:p w:rsidR="008C4E6F" w:rsidRPr="003541AE" w:rsidRDefault="00F921D5">
            <w:pPr>
              <w:pStyle w:val="TableParagraph"/>
              <w:spacing w:before="119"/>
              <w:ind w:left="107"/>
              <w:rPr>
                <w:b/>
                <w:sz w:val="24"/>
              </w:rPr>
            </w:pPr>
            <w:r w:rsidRPr="003541AE">
              <w:rPr>
                <w:b/>
                <w:sz w:val="24"/>
              </w:rPr>
              <w:t>DATA</w:t>
            </w:r>
            <w:r w:rsidRPr="003541AE">
              <w:rPr>
                <w:b/>
                <w:spacing w:val="-1"/>
                <w:sz w:val="24"/>
              </w:rPr>
              <w:t xml:space="preserve"> </w:t>
            </w:r>
            <w:r w:rsidRPr="003541AE">
              <w:rPr>
                <w:b/>
                <w:sz w:val="24"/>
              </w:rPr>
              <w:t>DE</w:t>
            </w:r>
            <w:r w:rsidRPr="003541AE">
              <w:rPr>
                <w:b/>
                <w:spacing w:val="-1"/>
                <w:sz w:val="24"/>
              </w:rPr>
              <w:t xml:space="preserve"> </w:t>
            </w:r>
            <w:r w:rsidRPr="003541AE">
              <w:rPr>
                <w:b/>
                <w:sz w:val="24"/>
              </w:rPr>
              <w:t>ABERTURA</w:t>
            </w:r>
          </w:p>
        </w:tc>
        <w:tc>
          <w:tcPr>
            <w:tcW w:w="4352" w:type="dxa"/>
          </w:tcPr>
          <w:p w:rsidR="008C4E6F" w:rsidRPr="003541AE" w:rsidRDefault="00474545">
            <w:pPr>
              <w:pStyle w:val="TableParagraph"/>
              <w:spacing w:before="119"/>
              <w:ind w:left="108"/>
              <w:rPr>
                <w:b/>
                <w:sz w:val="24"/>
              </w:rPr>
            </w:pPr>
            <w:r>
              <w:rPr>
                <w:b/>
                <w:sz w:val="24"/>
              </w:rPr>
              <w:t>10/01/2024</w:t>
            </w:r>
            <w:bookmarkStart w:id="0" w:name="_GoBack"/>
            <w:bookmarkEnd w:id="0"/>
          </w:p>
        </w:tc>
      </w:tr>
      <w:tr w:rsidR="003541AE" w:rsidRPr="003541AE">
        <w:trPr>
          <w:trHeight w:val="556"/>
        </w:trPr>
        <w:tc>
          <w:tcPr>
            <w:tcW w:w="5151" w:type="dxa"/>
          </w:tcPr>
          <w:p w:rsidR="008C4E6F" w:rsidRPr="003541AE" w:rsidRDefault="00F921D5">
            <w:pPr>
              <w:pStyle w:val="TableParagraph"/>
              <w:spacing w:before="119"/>
              <w:ind w:left="107"/>
              <w:rPr>
                <w:b/>
                <w:sz w:val="24"/>
              </w:rPr>
            </w:pPr>
            <w:r w:rsidRPr="003541AE">
              <w:rPr>
                <w:b/>
                <w:sz w:val="24"/>
              </w:rPr>
              <w:t>FIM</w:t>
            </w:r>
            <w:r w:rsidRPr="003541AE">
              <w:rPr>
                <w:b/>
                <w:spacing w:val="-2"/>
                <w:sz w:val="24"/>
              </w:rPr>
              <w:t xml:space="preserve"> </w:t>
            </w:r>
            <w:r w:rsidRPr="003541AE">
              <w:rPr>
                <w:b/>
                <w:sz w:val="24"/>
              </w:rPr>
              <w:t>RECEBIMENTO</w:t>
            </w:r>
            <w:r w:rsidRPr="003541AE">
              <w:rPr>
                <w:b/>
                <w:spacing w:val="-1"/>
                <w:sz w:val="24"/>
              </w:rPr>
              <w:t xml:space="preserve"> </w:t>
            </w:r>
            <w:r w:rsidRPr="003541AE">
              <w:rPr>
                <w:b/>
                <w:sz w:val="24"/>
              </w:rPr>
              <w:t>DAS</w:t>
            </w:r>
            <w:r w:rsidRPr="003541AE">
              <w:rPr>
                <w:b/>
                <w:spacing w:val="-2"/>
                <w:sz w:val="24"/>
              </w:rPr>
              <w:t xml:space="preserve"> </w:t>
            </w:r>
            <w:r w:rsidRPr="003541AE">
              <w:rPr>
                <w:b/>
                <w:sz w:val="24"/>
              </w:rPr>
              <w:t>PROPOSTAS</w:t>
            </w:r>
          </w:p>
        </w:tc>
        <w:tc>
          <w:tcPr>
            <w:tcW w:w="4352" w:type="dxa"/>
          </w:tcPr>
          <w:p w:rsidR="008C4E6F" w:rsidRPr="003541AE" w:rsidRDefault="00F921D5">
            <w:pPr>
              <w:pStyle w:val="TableParagraph"/>
              <w:spacing w:before="119"/>
              <w:ind w:left="108"/>
              <w:rPr>
                <w:b/>
                <w:sz w:val="24"/>
              </w:rPr>
            </w:pPr>
            <w:r w:rsidRPr="003541AE">
              <w:rPr>
                <w:b/>
                <w:sz w:val="24"/>
              </w:rPr>
              <w:t>9h29min</w:t>
            </w:r>
          </w:p>
        </w:tc>
      </w:tr>
      <w:tr w:rsidR="003541AE" w:rsidRPr="003541AE">
        <w:trPr>
          <w:trHeight w:val="556"/>
        </w:trPr>
        <w:tc>
          <w:tcPr>
            <w:tcW w:w="5151" w:type="dxa"/>
          </w:tcPr>
          <w:p w:rsidR="008C4E6F" w:rsidRPr="003541AE" w:rsidRDefault="00F921D5">
            <w:pPr>
              <w:pStyle w:val="TableParagraph"/>
              <w:spacing w:before="119"/>
              <w:ind w:left="107"/>
              <w:rPr>
                <w:b/>
                <w:sz w:val="24"/>
              </w:rPr>
            </w:pPr>
            <w:r w:rsidRPr="003541AE">
              <w:rPr>
                <w:b/>
                <w:sz w:val="24"/>
              </w:rPr>
              <w:t>INÍCIO</w:t>
            </w:r>
            <w:r w:rsidRPr="003541AE">
              <w:rPr>
                <w:b/>
                <w:spacing w:val="-5"/>
                <w:sz w:val="24"/>
              </w:rPr>
              <w:t xml:space="preserve"> </w:t>
            </w:r>
            <w:r w:rsidRPr="003541AE">
              <w:rPr>
                <w:b/>
                <w:sz w:val="24"/>
              </w:rPr>
              <w:t>DA</w:t>
            </w:r>
            <w:r w:rsidRPr="003541AE">
              <w:rPr>
                <w:b/>
                <w:spacing w:val="-2"/>
                <w:sz w:val="24"/>
              </w:rPr>
              <w:t xml:space="preserve"> </w:t>
            </w:r>
            <w:r w:rsidRPr="003541AE">
              <w:rPr>
                <w:b/>
                <w:sz w:val="24"/>
              </w:rPr>
              <w:t>DISPUTA DE</w:t>
            </w:r>
            <w:r w:rsidRPr="003541AE">
              <w:rPr>
                <w:b/>
                <w:spacing w:val="-6"/>
                <w:sz w:val="24"/>
              </w:rPr>
              <w:t xml:space="preserve"> </w:t>
            </w:r>
            <w:r w:rsidRPr="003541AE">
              <w:rPr>
                <w:b/>
                <w:sz w:val="24"/>
              </w:rPr>
              <w:t>PREÇOS</w:t>
            </w:r>
          </w:p>
        </w:tc>
        <w:tc>
          <w:tcPr>
            <w:tcW w:w="4352" w:type="dxa"/>
          </w:tcPr>
          <w:p w:rsidR="008C4E6F" w:rsidRPr="003541AE" w:rsidRDefault="00F921D5">
            <w:pPr>
              <w:pStyle w:val="TableParagraph"/>
              <w:spacing w:before="119"/>
              <w:ind w:left="108"/>
              <w:rPr>
                <w:b/>
                <w:sz w:val="24"/>
              </w:rPr>
            </w:pPr>
            <w:r w:rsidRPr="003541AE">
              <w:rPr>
                <w:b/>
                <w:sz w:val="24"/>
              </w:rPr>
              <w:t>9h30mim</w:t>
            </w:r>
          </w:p>
        </w:tc>
      </w:tr>
      <w:tr w:rsidR="003541AE" w:rsidRPr="003541AE">
        <w:trPr>
          <w:trHeight w:val="558"/>
        </w:trPr>
        <w:tc>
          <w:tcPr>
            <w:tcW w:w="5151" w:type="dxa"/>
          </w:tcPr>
          <w:p w:rsidR="008C4E6F" w:rsidRPr="003541AE" w:rsidRDefault="00F921D5">
            <w:pPr>
              <w:pStyle w:val="TableParagraph"/>
              <w:spacing w:before="119"/>
              <w:ind w:left="107"/>
              <w:rPr>
                <w:b/>
                <w:sz w:val="24"/>
              </w:rPr>
            </w:pPr>
            <w:r w:rsidRPr="003541AE">
              <w:rPr>
                <w:b/>
                <w:sz w:val="24"/>
              </w:rPr>
              <w:t>MODO</w:t>
            </w:r>
            <w:r w:rsidRPr="003541AE">
              <w:rPr>
                <w:b/>
                <w:spacing w:val="7"/>
                <w:sz w:val="24"/>
              </w:rPr>
              <w:t xml:space="preserve"> </w:t>
            </w:r>
            <w:r w:rsidRPr="003541AE">
              <w:rPr>
                <w:b/>
                <w:sz w:val="24"/>
              </w:rPr>
              <w:t>DE</w:t>
            </w:r>
            <w:r w:rsidRPr="003541AE">
              <w:rPr>
                <w:b/>
                <w:spacing w:val="9"/>
                <w:sz w:val="24"/>
              </w:rPr>
              <w:t xml:space="preserve"> </w:t>
            </w:r>
            <w:r w:rsidRPr="003541AE">
              <w:rPr>
                <w:b/>
                <w:sz w:val="24"/>
              </w:rPr>
              <w:t>DISPUTA</w:t>
            </w:r>
          </w:p>
        </w:tc>
        <w:tc>
          <w:tcPr>
            <w:tcW w:w="4352" w:type="dxa"/>
          </w:tcPr>
          <w:p w:rsidR="008C4E6F" w:rsidRPr="003541AE" w:rsidRDefault="00F921D5">
            <w:pPr>
              <w:pStyle w:val="TableParagraph"/>
              <w:spacing w:before="95"/>
              <w:ind w:left="108"/>
              <w:rPr>
                <w:b/>
                <w:sz w:val="24"/>
              </w:rPr>
            </w:pPr>
            <w:r w:rsidRPr="003541AE">
              <w:rPr>
                <w:b/>
                <w:sz w:val="24"/>
              </w:rPr>
              <w:t>ABERTO</w:t>
            </w:r>
          </w:p>
        </w:tc>
      </w:tr>
      <w:tr w:rsidR="003541AE" w:rsidRPr="003541AE">
        <w:trPr>
          <w:trHeight w:val="556"/>
        </w:trPr>
        <w:tc>
          <w:tcPr>
            <w:tcW w:w="5151" w:type="dxa"/>
          </w:tcPr>
          <w:p w:rsidR="008C4E6F" w:rsidRPr="003541AE" w:rsidRDefault="00F921D5">
            <w:pPr>
              <w:pStyle w:val="TableParagraph"/>
              <w:spacing w:before="119"/>
              <w:ind w:left="107"/>
              <w:rPr>
                <w:b/>
                <w:sz w:val="24"/>
              </w:rPr>
            </w:pPr>
            <w:r w:rsidRPr="003541AE">
              <w:rPr>
                <w:b/>
                <w:sz w:val="24"/>
              </w:rPr>
              <w:t>INTERVALO</w:t>
            </w:r>
            <w:r w:rsidRPr="003541AE">
              <w:rPr>
                <w:b/>
                <w:spacing w:val="-1"/>
                <w:sz w:val="24"/>
              </w:rPr>
              <w:t xml:space="preserve"> </w:t>
            </w:r>
            <w:r w:rsidRPr="003541AE">
              <w:rPr>
                <w:b/>
                <w:sz w:val="24"/>
              </w:rPr>
              <w:t>MÍNIMO ENTRE</w:t>
            </w:r>
            <w:r w:rsidRPr="003541AE">
              <w:rPr>
                <w:b/>
                <w:spacing w:val="-1"/>
                <w:sz w:val="24"/>
              </w:rPr>
              <w:t xml:space="preserve"> </w:t>
            </w:r>
            <w:r w:rsidRPr="003541AE">
              <w:rPr>
                <w:b/>
                <w:sz w:val="24"/>
              </w:rPr>
              <w:t>OS</w:t>
            </w:r>
            <w:r w:rsidRPr="003541AE">
              <w:rPr>
                <w:b/>
                <w:spacing w:val="-2"/>
                <w:sz w:val="24"/>
              </w:rPr>
              <w:t xml:space="preserve"> </w:t>
            </w:r>
            <w:r w:rsidRPr="003541AE">
              <w:rPr>
                <w:b/>
                <w:sz w:val="24"/>
              </w:rPr>
              <w:t>LANCES</w:t>
            </w:r>
          </w:p>
        </w:tc>
        <w:tc>
          <w:tcPr>
            <w:tcW w:w="4352" w:type="dxa"/>
          </w:tcPr>
          <w:p w:rsidR="008C4E6F" w:rsidRPr="003541AE" w:rsidRDefault="00F921D5">
            <w:pPr>
              <w:pStyle w:val="TableParagraph"/>
              <w:spacing w:before="95"/>
              <w:ind w:left="108"/>
              <w:rPr>
                <w:b/>
                <w:sz w:val="24"/>
              </w:rPr>
            </w:pPr>
            <w:r w:rsidRPr="003541AE">
              <w:rPr>
                <w:b/>
                <w:sz w:val="24"/>
              </w:rPr>
              <w:t>DEFINIDO POR</w:t>
            </w:r>
            <w:r w:rsidRPr="003541AE">
              <w:rPr>
                <w:b/>
                <w:spacing w:val="-1"/>
                <w:sz w:val="24"/>
              </w:rPr>
              <w:t xml:space="preserve"> </w:t>
            </w:r>
            <w:r w:rsidRPr="003541AE">
              <w:rPr>
                <w:b/>
                <w:sz w:val="24"/>
              </w:rPr>
              <w:t>ITEM</w:t>
            </w:r>
          </w:p>
        </w:tc>
      </w:tr>
      <w:tr w:rsidR="003541AE" w:rsidRPr="003541AE">
        <w:trPr>
          <w:trHeight w:val="936"/>
        </w:trPr>
        <w:tc>
          <w:tcPr>
            <w:tcW w:w="5151" w:type="dxa"/>
          </w:tcPr>
          <w:p w:rsidR="008C4E6F" w:rsidRPr="003541AE" w:rsidRDefault="00F921D5">
            <w:pPr>
              <w:pStyle w:val="TableParagraph"/>
              <w:tabs>
                <w:tab w:val="left" w:pos="1695"/>
                <w:tab w:val="left" w:pos="2283"/>
                <w:tab w:val="left" w:pos="3453"/>
                <w:tab w:val="left" w:pos="4015"/>
              </w:tabs>
              <w:spacing w:before="119" w:line="278" w:lineRule="auto"/>
              <w:ind w:left="107" w:right="99"/>
              <w:rPr>
                <w:b/>
                <w:sz w:val="24"/>
              </w:rPr>
            </w:pPr>
            <w:r w:rsidRPr="003541AE">
              <w:rPr>
                <w:b/>
                <w:sz w:val="24"/>
              </w:rPr>
              <w:t>ENDEREÇO</w:t>
            </w:r>
            <w:r w:rsidRPr="003541AE">
              <w:rPr>
                <w:b/>
                <w:sz w:val="24"/>
              </w:rPr>
              <w:tab/>
              <w:t>DO</w:t>
            </w:r>
            <w:r w:rsidRPr="003541AE">
              <w:rPr>
                <w:b/>
                <w:sz w:val="24"/>
              </w:rPr>
              <w:tab/>
              <w:t>SITEMA</w:t>
            </w:r>
            <w:r w:rsidRPr="003541AE">
              <w:rPr>
                <w:b/>
                <w:sz w:val="24"/>
              </w:rPr>
              <w:tab/>
              <w:t>DE</w:t>
            </w:r>
            <w:r w:rsidRPr="003541AE">
              <w:rPr>
                <w:b/>
                <w:sz w:val="24"/>
              </w:rPr>
              <w:tab/>
            </w:r>
            <w:r w:rsidRPr="003541AE">
              <w:rPr>
                <w:b/>
                <w:spacing w:val="-2"/>
                <w:sz w:val="24"/>
              </w:rPr>
              <w:t>PREGÃO</w:t>
            </w:r>
            <w:r w:rsidRPr="003541AE">
              <w:rPr>
                <w:b/>
                <w:spacing w:val="-57"/>
                <w:sz w:val="24"/>
              </w:rPr>
              <w:t xml:space="preserve"> </w:t>
            </w:r>
            <w:r w:rsidRPr="003541AE">
              <w:rPr>
                <w:b/>
                <w:sz w:val="24"/>
              </w:rPr>
              <w:t>ELETRÔNICO</w:t>
            </w:r>
          </w:p>
        </w:tc>
        <w:tc>
          <w:tcPr>
            <w:tcW w:w="4352" w:type="dxa"/>
          </w:tcPr>
          <w:p w:rsidR="008C4E6F" w:rsidRPr="003541AE" w:rsidRDefault="008C4E6F">
            <w:pPr>
              <w:pStyle w:val="TableParagraph"/>
              <w:spacing w:before="8"/>
              <w:rPr>
                <w:sz w:val="20"/>
              </w:rPr>
            </w:pPr>
          </w:p>
          <w:p w:rsidR="008C4E6F" w:rsidRPr="003541AE" w:rsidRDefault="00F3042A">
            <w:pPr>
              <w:pStyle w:val="TableParagraph"/>
              <w:tabs>
                <w:tab w:val="left" w:pos="3430"/>
              </w:tabs>
              <w:spacing w:before="1" w:line="278" w:lineRule="auto"/>
              <w:ind w:left="108" w:right="98"/>
              <w:rPr>
                <w:b/>
                <w:sz w:val="24"/>
              </w:rPr>
            </w:pPr>
            <w:hyperlink r:id="rId9">
              <w:r w:rsidR="00F921D5" w:rsidRPr="003541AE">
                <w:rPr>
                  <w:b/>
                  <w:sz w:val="24"/>
                  <w:u w:val="thick"/>
                </w:rPr>
                <w:t>www.licitanet.com.br</w:t>
              </w:r>
            </w:hyperlink>
            <w:r w:rsidR="00F921D5" w:rsidRPr="003541AE">
              <w:rPr>
                <w:b/>
                <w:sz w:val="24"/>
                <w:u w:val="thick"/>
              </w:rPr>
              <w:tab/>
            </w:r>
            <w:proofErr w:type="gramStart"/>
            <w:r w:rsidR="00F921D5" w:rsidRPr="003541AE">
              <w:rPr>
                <w:b/>
                <w:spacing w:val="-1"/>
                <w:sz w:val="24"/>
              </w:rPr>
              <w:t>“</w:t>
            </w:r>
            <w:proofErr w:type="gramEnd"/>
            <w:r w:rsidR="00F921D5" w:rsidRPr="003541AE">
              <w:rPr>
                <w:b/>
                <w:spacing w:val="-1"/>
                <w:sz w:val="24"/>
              </w:rPr>
              <w:t>Acesso</w:t>
            </w:r>
            <w:r w:rsidR="00F921D5" w:rsidRPr="003541AE">
              <w:rPr>
                <w:b/>
                <w:spacing w:val="-57"/>
                <w:sz w:val="24"/>
              </w:rPr>
              <w:t xml:space="preserve"> </w:t>
            </w:r>
            <w:r w:rsidR="00F921D5" w:rsidRPr="003541AE">
              <w:rPr>
                <w:b/>
                <w:sz w:val="24"/>
              </w:rPr>
              <w:t>Identificado</w:t>
            </w:r>
            <w:r w:rsidR="00F921D5" w:rsidRPr="003541AE">
              <w:rPr>
                <w:b/>
                <w:spacing w:val="-2"/>
                <w:sz w:val="24"/>
              </w:rPr>
              <w:t xml:space="preserve"> </w:t>
            </w:r>
            <w:r w:rsidR="00F921D5" w:rsidRPr="003541AE">
              <w:rPr>
                <w:b/>
                <w:sz w:val="24"/>
              </w:rPr>
              <w:t>no</w:t>
            </w:r>
            <w:r w:rsidR="00F921D5" w:rsidRPr="003541AE">
              <w:rPr>
                <w:b/>
                <w:spacing w:val="-10"/>
                <w:sz w:val="24"/>
              </w:rPr>
              <w:t xml:space="preserve"> </w:t>
            </w:r>
            <w:r w:rsidR="00F921D5" w:rsidRPr="003541AE">
              <w:rPr>
                <w:b/>
                <w:sz w:val="24"/>
              </w:rPr>
              <w:t>link</w:t>
            </w:r>
            <w:r w:rsidR="00F921D5" w:rsidRPr="003541AE">
              <w:rPr>
                <w:b/>
                <w:spacing w:val="3"/>
                <w:sz w:val="24"/>
              </w:rPr>
              <w:t xml:space="preserve"> </w:t>
            </w:r>
            <w:r w:rsidR="00F921D5" w:rsidRPr="003541AE">
              <w:rPr>
                <w:b/>
                <w:sz w:val="24"/>
              </w:rPr>
              <w:t>–</w:t>
            </w:r>
            <w:r w:rsidR="00F921D5" w:rsidRPr="003541AE">
              <w:rPr>
                <w:b/>
                <w:spacing w:val="-5"/>
                <w:sz w:val="24"/>
              </w:rPr>
              <w:t xml:space="preserve"> </w:t>
            </w:r>
            <w:r w:rsidR="00F921D5" w:rsidRPr="003541AE">
              <w:rPr>
                <w:b/>
                <w:sz w:val="24"/>
              </w:rPr>
              <w:t>Login”</w:t>
            </w:r>
          </w:p>
        </w:tc>
      </w:tr>
    </w:tbl>
    <w:p w:rsidR="008C4E6F" w:rsidRPr="003541AE" w:rsidRDefault="008C4E6F">
      <w:pPr>
        <w:rPr>
          <w:sz w:val="26"/>
        </w:rPr>
      </w:pPr>
    </w:p>
    <w:p w:rsidR="008C4E6F" w:rsidRPr="003541AE" w:rsidRDefault="00F921D5" w:rsidP="000A7305">
      <w:pPr>
        <w:spacing w:before="120" w:after="120"/>
        <w:ind w:left="1240" w:right="1307"/>
        <w:jc w:val="both"/>
        <w:rPr>
          <w:sz w:val="24"/>
        </w:rPr>
      </w:pPr>
      <w:r w:rsidRPr="003541AE">
        <w:rPr>
          <w:sz w:val="24"/>
        </w:rPr>
        <w:t>O</w:t>
      </w:r>
      <w:r w:rsidRPr="003541AE">
        <w:rPr>
          <w:spacing w:val="1"/>
          <w:sz w:val="24"/>
        </w:rPr>
        <w:t xml:space="preserve"> </w:t>
      </w:r>
      <w:r w:rsidRPr="003541AE">
        <w:rPr>
          <w:sz w:val="24"/>
        </w:rPr>
        <w:t>Pregão</w:t>
      </w:r>
      <w:r w:rsidRPr="003541AE">
        <w:rPr>
          <w:spacing w:val="1"/>
          <w:sz w:val="24"/>
        </w:rPr>
        <w:t xml:space="preserve"> </w:t>
      </w:r>
      <w:r w:rsidRPr="003541AE">
        <w:rPr>
          <w:sz w:val="24"/>
        </w:rPr>
        <w:t>Eletrônico</w:t>
      </w:r>
      <w:r w:rsidRPr="003541AE">
        <w:rPr>
          <w:spacing w:val="1"/>
          <w:sz w:val="24"/>
        </w:rPr>
        <w:t xml:space="preserve"> </w:t>
      </w:r>
      <w:r w:rsidRPr="003541AE">
        <w:rPr>
          <w:sz w:val="24"/>
        </w:rPr>
        <w:t>será</w:t>
      </w:r>
      <w:r w:rsidRPr="003541AE">
        <w:rPr>
          <w:spacing w:val="1"/>
          <w:sz w:val="24"/>
        </w:rPr>
        <w:t xml:space="preserve"> </w:t>
      </w:r>
      <w:r w:rsidRPr="003541AE">
        <w:rPr>
          <w:sz w:val="24"/>
        </w:rPr>
        <w:t>realizado</w:t>
      </w:r>
      <w:r w:rsidRPr="003541AE">
        <w:rPr>
          <w:spacing w:val="1"/>
          <w:sz w:val="24"/>
        </w:rPr>
        <w:t xml:space="preserve"> </w:t>
      </w:r>
      <w:r w:rsidRPr="003541AE">
        <w:rPr>
          <w:sz w:val="24"/>
        </w:rPr>
        <w:t>em</w:t>
      </w:r>
      <w:r w:rsidRPr="003541AE">
        <w:rPr>
          <w:spacing w:val="1"/>
          <w:sz w:val="24"/>
        </w:rPr>
        <w:t xml:space="preserve"> </w:t>
      </w:r>
      <w:r w:rsidRPr="003541AE">
        <w:rPr>
          <w:sz w:val="24"/>
        </w:rPr>
        <w:t>sessão</w:t>
      </w:r>
      <w:r w:rsidRPr="003541AE">
        <w:rPr>
          <w:spacing w:val="1"/>
          <w:sz w:val="24"/>
        </w:rPr>
        <w:t xml:space="preserve"> </w:t>
      </w:r>
      <w:r w:rsidRPr="003541AE">
        <w:rPr>
          <w:sz w:val="24"/>
        </w:rPr>
        <w:t>pública,</w:t>
      </w:r>
      <w:r w:rsidRPr="003541AE">
        <w:rPr>
          <w:spacing w:val="1"/>
          <w:sz w:val="24"/>
        </w:rPr>
        <w:t xml:space="preserve"> </w:t>
      </w:r>
      <w:r w:rsidRPr="003541AE">
        <w:rPr>
          <w:sz w:val="24"/>
        </w:rPr>
        <w:t>por</w:t>
      </w:r>
      <w:r w:rsidRPr="003541AE">
        <w:rPr>
          <w:spacing w:val="1"/>
          <w:sz w:val="24"/>
        </w:rPr>
        <w:t xml:space="preserve"> </w:t>
      </w:r>
      <w:r w:rsidRPr="003541AE">
        <w:rPr>
          <w:sz w:val="24"/>
        </w:rPr>
        <w:t>meio</w:t>
      </w:r>
      <w:r w:rsidRPr="003541AE">
        <w:rPr>
          <w:spacing w:val="1"/>
          <w:sz w:val="24"/>
        </w:rPr>
        <w:t xml:space="preserve"> </w:t>
      </w:r>
      <w:r w:rsidRPr="003541AE">
        <w:rPr>
          <w:sz w:val="24"/>
        </w:rPr>
        <w:t>da</w:t>
      </w:r>
      <w:r w:rsidRPr="003541AE">
        <w:rPr>
          <w:spacing w:val="1"/>
          <w:sz w:val="24"/>
        </w:rPr>
        <w:t xml:space="preserve"> </w:t>
      </w:r>
      <w:r w:rsidRPr="003541AE">
        <w:rPr>
          <w:sz w:val="24"/>
        </w:rPr>
        <w:t>INTERNET,</w:t>
      </w:r>
      <w:r w:rsidRPr="003541AE">
        <w:rPr>
          <w:spacing w:val="1"/>
          <w:sz w:val="24"/>
        </w:rPr>
        <w:t xml:space="preserve"> </w:t>
      </w:r>
      <w:r w:rsidRPr="003541AE">
        <w:rPr>
          <w:sz w:val="24"/>
        </w:rPr>
        <w:t>mediante condições de segurança – criptografia e autenticação – em todas as suas fases</w:t>
      </w:r>
      <w:r w:rsidRPr="003541AE">
        <w:rPr>
          <w:spacing w:val="1"/>
          <w:sz w:val="24"/>
        </w:rPr>
        <w:t xml:space="preserve"> </w:t>
      </w:r>
      <w:r w:rsidRPr="003541AE">
        <w:rPr>
          <w:sz w:val="24"/>
        </w:rPr>
        <w:t>através</w:t>
      </w:r>
      <w:r w:rsidRPr="003541AE">
        <w:rPr>
          <w:spacing w:val="1"/>
          <w:sz w:val="24"/>
        </w:rPr>
        <w:t xml:space="preserve"> </w:t>
      </w:r>
      <w:r w:rsidRPr="003541AE">
        <w:rPr>
          <w:sz w:val="24"/>
        </w:rPr>
        <w:t>do Sistema de Pregão</w:t>
      </w:r>
      <w:r w:rsidRPr="003541AE">
        <w:rPr>
          <w:spacing w:val="1"/>
          <w:sz w:val="24"/>
        </w:rPr>
        <w:t xml:space="preserve"> </w:t>
      </w:r>
      <w:r w:rsidRPr="003541AE">
        <w:rPr>
          <w:sz w:val="24"/>
        </w:rPr>
        <w:t>Eletrônico (licitações) da</w:t>
      </w:r>
      <w:r w:rsidRPr="003541AE">
        <w:rPr>
          <w:spacing w:val="1"/>
          <w:sz w:val="24"/>
        </w:rPr>
        <w:t xml:space="preserve"> </w:t>
      </w:r>
      <w:proofErr w:type="gramStart"/>
      <w:r w:rsidRPr="003541AE">
        <w:rPr>
          <w:sz w:val="24"/>
        </w:rPr>
        <w:t>Licitanet.com.</w:t>
      </w:r>
      <w:proofErr w:type="gramEnd"/>
      <w:r w:rsidRPr="003541AE">
        <w:rPr>
          <w:sz w:val="24"/>
        </w:rPr>
        <w:t>br.</w:t>
      </w:r>
      <w:r w:rsidRPr="003541AE">
        <w:rPr>
          <w:spacing w:val="60"/>
          <w:sz w:val="24"/>
        </w:rPr>
        <w:t xml:space="preserve"> </w:t>
      </w:r>
      <w:r w:rsidRPr="003541AE">
        <w:rPr>
          <w:sz w:val="24"/>
        </w:rPr>
        <w:t>A utilização</w:t>
      </w:r>
      <w:r w:rsidRPr="003541AE">
        <w:rPr>
          <w:spacing w:val="-57"/>
          <w:sz w:val="24"/>
        </w:rPr>
        <w:t xml:space="preserve"> </w:t>
      </w:r>
      <w:r w:rsidRPr="003541AE">
        <w:rPr>
          <w:sz w:val="24"/>
        </w:rPr>
        <w:t>do sistema de pregão eletrônico da Licitanet.com</w:t>
      </w:r>
      <w:r w:rsidR="000A7305" w:rsidRPr="003541AE">
        <w:rPr>
          <w:sz w:val="24"/>
        </w:rPr>
        <w:t>.br está consubstanciada nos §§</w:t>
      </w:r>
      <w:r w:rsidRPr="003541AE">
        <w:rPr>
          <w:sz w:val="24"/>
        </w:rPr>
        <w:t>2º e 3º</w:t>
      </w:r>
      <w:r w:rsidR="000A7305" w:rsidRPr="003541AE">
        <w:rPr>
          <w:sz w:val="24"/>
        </w:rPr>
        <w:t>,</w:t>
      </w:r>
      <w:r w:rsidRPr="003541AE">
        <w:rPr>
          <w:spacing w:val="1"/>
          <w:sz w:val="24"/>
        </w:rPr>
        <w:t xml:space="preserve"> </w:t>
      </w:r>
      <w:r w:rsidRPr="003541AE">
        <w:rPr>
          <w:sz w:val="24"/>
        </w:rPr>
        <w:t>do</w:t>
      </w:r>
      <w:r w:rsidRPr="003541AE">
        <w:rPr>
          <w:spacing w:val="-1"/>
          <w:sz w:val="24"/>
        </w:rPr>
        <w:t xml:space="preserve"> </w:t>
      </w:r>
      <w:r w:rsidRPr="003541AE">
        <w:rPr>
          <w:sz w:val="24"/>
        </w:rPr>
        <w:t>Artigo 2º</w:t>
      </w:r>
      <w:r w:rsidR="000A7305" w:rsidRPr="003541AE">
        <w:rPr>
          <w:sz w:val="24"/>
        </w:rPr>
        <w:t>,</w:t>
      </w:r>
      <w:r w:rsidRPr="003541AE">
        <w:rPr>
          <w:sz w:val="24"/>
        </w:rPr>
        <w:t xml:space="preserve"> da</w:t>
      </w:r>
      <w:r w:rsidRPr="003541AE">
        <w:rPr>
          <w:spacing w:val="1"/>
          <w:sz w:val="24"/>
        </w:rPr>
        <w:t xml:space="preserve"> </w:t>
      </w:r>
      <w:r w:rsidRPr="003541AE">
        <w:rPr>
          <w:sz w:val="24"/>
        </w:rPr>
        <w:t>Lei nº 10.520</w:t>
      </w:r>
      <w:r w:rsidR="000A7305" w:rsidRPr="003541AE">
        <w:rPr>
          <w:sz w:val="24"/>
        </w:rPr>
        <w:t>,</w:t>
      </w:r>
      <w:r w:rsidRPr="003541AE">
        <w:rPr>
          <w:sz w:val="24"/>
        </w:rPr>
        <w:t xml:space="preserve"> de</w:t>
      </w:r>
      <w:r w:rsidRPr="003541AE">
        <w:rPr>
          <w:spacing w:val="-1"/>
          <w:sz w:val="24"/>
        </w:rPr>
        <w:t xml:space="preserve"> </w:t>
      </w:r>
      <w:r w:rsidRPr="003541AE">
        <w:rPr>
          <w:sz w:val="24"/>
        </w:rPr>
        <w:t>17 de</w:t>
      </w:r>
      <w:r w:rsidRPr="003541AE">
        <w:rPr>
          <w:spacing w:val="-1"/>
          <w:sz w:val="24"/>
        </w:rPr>
        <w:t xml:space="preserve"> </w:t>
      </w:r>
      <w:r w:rsidRPr="003541AE">
        <w:rPr>
          <w:sz w:val="24"/>
        </w:rPr>
        <w:t>julho de</w:t>
      </w:r>
      <w:r w:rsidRPr="003541AE">
        <w:rPr>
          <w:spacing w:val="-1"/>
          <w:sz w:val="24"/>
        </w:rPr>
        <w:t xml:space="preserve"> </w:t>
      </w:r>
      <w:r w:rsidRPr="003541AE">
        <w:rPr>
          <w:sz w:val="24"/>
        </w:rPr>
        <w:t>2002.</w:t>
      </w:r>
    </w:p>
    <w:p w:rsidR="008C4E6F" w:rsidRPr="003541AE" w:rsidRDefault="00F921D5" w:rsidP="000A7305">
      <w:pPr>
        <w:spacing w:before="120" w:after="120"/>
        <w:ind w:left="1240" w:right="1306"/>
        <w:jc w:val="both"/>
        <w:rPr>
          <w:sz w:val="24"/>
        </w:rPr>
      </w:pPr>
      <w:r w:rsidRPr="003541AE">
        <w:rPr>
          <w:sz w:val="24"/>
        </w:rPr>
        <w:t>O</w:t>
      </w:r>
      <w:r w:rsidRPr="003541AE">
        <w:rPr>
          <w:spacing w:val="1"/>
          <w:sz w:val="24"/>
        </w:rPr>
        <w:t xml:space="preserve"> </w:t>
      </w:r>
      <w:r w:rsidRPr="003541AE">
        <w:rPr>
          <w:sz w:val="24"/>
        </w:rPr>
        <w:t>sistema</w:t>
      </w:r>
      <w:r w:rsidRPr="003541AE">
        <w:rPr>
          <w:spacing w:val="1"/>
          <w:sz w:val="24"/>
        </w:rPr>
        <w:t xml:space="preserve"> </w:t>
      </w:r>
      <w:r w:rsidRPr="003541AE">
        <w:rPr>
          <w:sz w:val="24"/>
        </w:rPr>
        <w:t>de</w:t>
      </w:r>
      <w:r w:rsidRPr="003541AE">
        <w:rPr>
          <w:spacing w:val="1"/>
          <w:sz w:val="24"/>
        </w:rPr>
        <w:t xml:space="preserve"> </w:t>
      </w:r>
      <w:r w:rsidRPr="003541AE">
        <w:rPr>
          <w:sz w:val="24"/>
        </w:rPr>
        <w:t>pregão</w:t>
      </w:r>
      <w:r w:rsidRPr="003541AE">
        <w:rPr>
          <w:spacing w:val="1"/>
          <w:sz w:val="24"/>
        </w:rPr>
        <w:t xml:space="preserve"> </w:t>
      </w:r>
      <w:r w:rsidRPr="003541AE">
        <w:rPr>
          <w:sz w:val="24"/>
        </w:rPr>
        <w:t>eletrônico</w:t>
      </w:r>
      <w:r w:rsidRPr="003541AE">
        <w:rPr>
          <w:spacing w:val="1"/>
          <w:sz w:val="24"/>
        </w:rPr>
        <w:t xml:space="preserve"> </w:t>
      </w:r>
      <w:r w:rsidRPr="003541AE">
        <w:rPr>
          <w:sz w:val="24"/>
        </w:rPr>
        <w:t>da</w:t>
      </w:r>
      <w:r w:rsidRPr="003541AE">
        <w:rPr>
          <w:spacing w:val="1"/>
          <w:sz w:val="24"/>
        </w:rPr>
        <w:t xml:space="preserve"> </w:t>
      </w:r>
      <w:proofErr w:type="gramStart"/>
      <w:r w:rsidRPr="003541AE">
        <w:rPr>
          <w:sz w:val="24"/>
        </w:rPr>
        <w:t>Licitanet.com.</w:t>
      </w:r>
      <w:proofErr w:type="gramEnd"/>
      <w:r w:rsidRPr="003541AE">
        <w:rPr>
          <w:sz w:val="24"/>
        </w:rPr>
        <w:t>br,</w:t>
      </w:r>
      <w:r w:rsidRPr="003541AE">
        <w:rPr>
          <w:spacing w:val="1"/>
          <w:sz w:val="24"/>
        </w:rPr>
        <w:t xml:space="preserve"> </w:t>
      </w:r>
      <w:r w:rsidRPr="003541AE">
        <w:rPr>
          <w:sz w:val="24"/>
        </w:rPr>
        <w:t>utilizado</w:t>
      </w:r>
      <w:r w:rsidRPr="003541AE">
        <w:rPr>
          <w:spacing w:val="1"/>
          <w:sz w:val="24"/>
        </w:rPr>
        <w:t xml:space="preserve"> </w:t>
      </w:r>
      <w:r w:rsidRPr="003541AE">
        <w:rPr>
          <w:sz w:val="24"/>
        </w:rPr>
        <w:t>pelo</w:t>
      </w:r>
      <w:r w:rsidRPr="003541AE">
        <w:rPr>
          <w:spacing w:val="1"/>
          <w:sz w:val="24"/>
        </w:rPr>
        <w:t xml:space="preserve"> </w:t>
      </w:r>
      <w:r w:rsidRPr="003541AE">
        <w:rPr>
          <w:sz w:val="24"/>
        </w:rPr>
        <w:t>Município</w:t>
      </w:r>
      <w:r w:rsidRPr="003541AE">
        <w:rPr>
          <w:spacing w:val="1"/>
          <w:sz w:val="24"/>
        </w:rPr>
        <w:t xml:space="preserve"> </w:t>
      </w:r>
      <w:r w:rsidRPr="003541AE">
        <w:rPr>
          <w:sz w:val="24"/>
        </w:rPr>
        <w:t>para</w:t>
      </w:r>
      <w:r w:rsidRPr="003541AE">
        <w:rPr>
          <w:spacing w:val="-57"/>
          <w:sz w:val="24"/>
        </w:rPr>
        <w:t xml:space="preserve"> </w:t>
      </w:r>
      <w:r w:rsidRPr="003541AE">
        <w:rPr>
          <w:sz w:val="24"/>
        </w:rPr>
        <w:t>realização do presente certame, é certificado digitalmente por autoridade certificadora</w:t>
      </w:r>
      <w:r w:rsidRPr="003541AE">
        <w:rPr>
          <w:spacing w:val="1"/>
          <w:sz w:val="24"/>
        </w:rPr>
        <w:t xml:space="preserve"> </w:t>
      </w:r>
      <w:r w:rsidRPr="003541AE">
        <w:rPr>
          <w:sz w:val="24"/>
        </w:rPr>
        <w:t>credenciada</w:t>
      </w:r>
      <w:r w:rsidRPr="003541AE">
        <w:rPr>
          <w:spacing w:val="-3"/>
          <w:sz w:val="24"/>
        </w:rPr>
        <w:t xml:space="preserve"> </w:t>
      </w:r>
      <w:r w:rsidRPr="003541AE">
        <w:rPr>
          <w:sz w:val="24"/>
        </w:rPr>
        <w:t>no âmbito</w:t>
      </w:r>
      <w:r w:rsidRPr="003541AE">
        <w:rPr>
          <w:spacing w:val="-1"/>
          <w:sz w:val="24"/>
        </w:rPr>
        <w:t xml:space="preserve"> </w:t>
      </w:r>
      <w:r w:rsidRPr="003541AE">
        <w:rPr>
          <w:sz w:val="24"/>
        </w:rPr>
        <w:t>da Infra-Estrutura</w:t>
      </w:r>
      <w:r w:rsidRPr="003541AE">
        <w:rPr>
          <w:spacing w:val="-2"/>
          <w:sz w:val="24"/>
        </w:rPr>
        <w:t xml:space="preserve"> </w:t>
      </w:r>
      <w:r w:rsidRPr="003541AE">
        <w:rPr>
          <w:sz w:val="24"/>
        </w:rPr>
        <w:t>de</w:t>
      </w:r>
      <w:r w:rsidRPr="003541AE">
        <w:rPr>
          <w:spacing w:val="-2"/>
          <w:sz w:val="24"/>
        </w:rPr>
        <w:t xml:space="preserve"> </w:t>
      </w:r>
      <w:r w:rsidRPr="003541AE">
        <w:rPr>
          <w:sz w:val="24"/>
        </w:rPr>
        <w:t>Chaves</w:t>
      </w:r>
      <w:r w:rsidRPr="003541AE">
        <w:rPr>
          <w:spacing w:val="-1"/>
          <w:sz w:val="24"/>
        </w:rPr>
        <w:t xml:space="preserve"> </w:t>
      </w:r>
      <w:r w:rsidRPr="003541AE">
        <w:rPr>
          <w:sz w:val="24"/>
        </w:rPr>
        <w:t>Públicas</w:t>
      </w:r>
      <w:r w:rsidRPr="003541AE">
        <w:rPr>
          <w:spacing w:val="-1"/>
          <w:sz w:val="24"/>
        </w:rPr>
        <w:t xml:space="preserve"> </w:t>
      </w:r>
      <w:r w:rsidRPr="003541AE">
        <w:rPr>
          <w:sz w:val="24"/>
        </w:rPr>
        <w:t>Brasileira</w:t>
      </w:r>
      <w:r w:rsidRPr="003541AE">
        <w:rPr>
          <w:spacing w:val="-1"/>
          <w:sz w:val="24"/>
        </w:rPr>
        <w:t xml:space="preserve"> </w:t>
      </w:r>
      <w:r w:rsidRPr="003541AE">
        <w:rPr>
          <w:sz w:val="24"/>
        </w:rPr>
        <w:t>–</w:t>
      </w:r>
      <w:r w:rsidRPr="003541AE">
        <w:rPr>
          <w:spacing w:val="1"/>
          <w:sz w:val="24"/>
        </w:rPr>
        <w:t xml:space="preserve"> </w:t>
      </w:r>
      <w:r w:rsidRPr="003541AE">
        <w:rPr>
          <w:sz w:val="24"/>
        </w:rPr>
        <w:t>ICP</w:t>
      </w:r>
      <w:r w:rsidRPr="003541AE">
        <w:rPr>
          <w:spacing w:val="-1"/>
          <w:sz w:val="24"/>
        </w:rPr>
        <w:t xml:space="preserve"> </w:t>
      </w:r>
      <w:r w:rsidRPr="003541AE">
        <w:rPr>
          <w:sz w:val="24"/>
        </w:rPr>
        <w:t>Brasil.</w:t>
      </w:r>
    </w:p>
    <w:p w:rsidR="008C4E6F" w:rsidRPr="003541AE" w:rsidRDefault="008C4E6F" w:rsidP="000A7305">
      <w:pPr>
        <w:spacing w:before="120" w:after="120"/>
        <w:jc w:val="both"/>
        <w:rPr>
          <w:sz w:val="24"/>
        </w:rPr>
        <w:sectPr w:rsidR="008C4E6F" w:rsidRPr="003541AE">
          <w:headerReference w:type="default" r:id="rId10"/>
          <w:footerReference w:type="default" r:id="rId11"/>
          <w:type w:val="continuous"/>
          <w:pgSz w:w="11930" w:h="16850"/>
          <w:pgMar w:top="1660" w:right="440" w:bottom="740" w:left="440" w:header="495" w:footer="542" w:gutter="0"/>
          <w:pgNumType w:start="1"/>
          <w:cols w:space="720"/>
        </w:sectPr>
      </w:pPr>
    </w:p>
    <w:p w:rsidR="00D95FAA" w:rsidRPr="003541AE" w:rsidRDefault="00D95FAA" w:rsidP="000A7305">
      <w:pPr>
        <w:spacing w:before="120" w:after="120"/>
        <w:ind w:left="1240" w:right="1304"/>
        <w:jc w:val="both"/>
        <w:rPr>
          <w:sz w:val="24"/>
        </w:rPr>
      </w:pPr>
    </w:p>
    <w:p w:rsidR="008C4E6F" w:rsidRPr="003541AE" w:rsidRDefault="00F921D5" w:rsidP="002E0D74">
      <w:pPr>
        <w:rPr>
          <w:sz w:val="24"/>
        </w:rPr>
      </w:pPr>
      <w:r w:rsidRPr="003541AE">
        <w:rPr>
          <w:sz w:val="24"/>
        </w:rPr>
        <w:t>Os trabalhos serão conduzidos pela pregoeira indicada</w:t>
      </w:r>
      <w:r w:rsidRPr="003541AE">
        <w:rPr>
          <w:spacing w:val="61"/>
          <w:sz w:val="24"/>
        </w:rPr>
        <w:t xml:space="preserve"> </w:t>
      </w:r>
      <w:r w:rsidRPr="003541AE">
        <w:rPr>
          <w:sz w:val="24"/>
        </w:rPr>
        <w:t>pela Prefeitura Municipal de</w:t>
      </w:r>
      <w:r w:rsidRPr="003541AE">
        <w:rPr>
          <w:spacing w:val="1"/>
          <w:sz w:val="24"/>
        </w:rPr>
        <w:t xml:space="preserve"> </w:t>
      </w:r>
      <w:r w:rsidRPr="003541AE">
        <w:rPr>
          <w:sz w:val="24"/>
        </w:rPr>
        <w:t>Bom Jardim, mediante a inserção e monitoramento de dados gerados ou transferidos</w:t>
      </w:r>
      <w:r w:rsidRPr="003541AE">
        <w:rPr>
          <w:spacing w:val="1"/>
          <w:sz w:val="24"/>
        </w:rPr>
        <w:t xml:space="preserve"> </w:t>
      </w:r>
      <w:r w:rsidRPr="003541AE">
        <w:rPr>
          <w:sz w:val="24"/>
        </w:rPr>
        <w:t>para</w:t>
      </w:r>
      <w:r w:rsidRPr="003541AE">
        <w:rPr>
          <w:spacing w:val="1"/>
          <w:sz w:val="24"/>
        </w:rPr>
        <w:t xml:space="preserve"> </w:t>
      </w:r>
      <w:r w:rsidRPr="003541AE">
        <w:rPr>
          <w:sz w:val="24"/>
        </w:rPr>
        <w:t>o</w:t>
      </w:r>
      <w:r w:rsidRPr="003541AE">
        <w:rPr>
          <w:spacing w:val="1"/>
          <w:sz w:val="24"/>
        </w:rPr>
        <w:t xml:space="preserve"> </w:t>
      </w:r>
      <w:r w:rsidRPr="003541AE">
        <w:rPr>
          <w:sz w:val="24"/>
        </w:rPr>
        <w:t>aplicativo</w:t>
      </w:r>
      <w:r w:rsidRPr="003541AE">
        <w:rPr>
          <w:spacing w:val="1"/>
          <w:sz w:val="24"/>
        </w:rPr>
        <w:t xml:space="preserve"> </w:t>
      </w:r>
      <w:r w:rsidRPr="003541AE">
        <w:rPr>
          <w:sz w:val="24"/>
        </w:rPr>
        <w:t>“Licitações</w:t>
      </w:r>
      <w:r w:rsidRPr="003541AE">
        <w:rPr>
          <w:spacing w:val="1"/>
          <w:sz w:val="24"/>
        </w:rPr>
        <w:t xml:space="preserve"> </w:t>
      </w:r>
      <w:r w:rsidRPr="003541AE">
        <w:rPr>
          <w:sz w:val="24"/>
        </w:rPr>
        <w:t>públicas”</w:t>
      </w:r>
      <w:r w:rsidRPr="003541AE">
        <w:rPr>
          <w:spacing w:val="1"/>
          <w:sz w:val="24"/>
        </w:rPr>
        <w:t xml:space="preserve"> </w:t>
      </w:r>
      <w:r w:rsidRPr="003541AE">
        <w:rPr>
          <w:sz w:val="24"/>
        </w:rPr>
        <w:t>constante</w:t>
      </w:r>
      <w:r w:rsidRPr="003541AE">
        <w:rPr>
          <w:spacing w:val="1"/>
          <w:sz w:val="24"/>
        </w:rPr>
        <w:t xml:space="preserve"> </w:t>
      </w:r>
      <w:r w:rsidRPr="003541AE">
        <w:rPr>
          <w:sz w:val="24"/>
        </w:rPr>
        <w:t>na</w:t>
      </w:r>
      <w:r w:rsidRPr="003541AE">
        <w:rPr>
          <w:spacing w:val="1"/>
          <w:sz w:val="24"/>
        </w:rPr>
        <w:t xml:space="preserve"> </w:t>
      </w:r>
      <w:r w:rsidRPr="003541AE">
        <w:rPr>
          <w:sz w:val="24"/>
        </w:rPr>
        <w:t>página</w:t>
      </w:r>
      <w:r w:rsidRPr="003541AE">
        <w:rPr>
          <w:spacing w:val="1"/>
          <w:sz w:val="24"/>
        </w:rPr>
        <w:t xml:space="preserve"> </w:t>
      </w:r>
      <w:r w:rsidRPr="003541AE">
        <w:rPr>
          <w:sz w:val="24"/>
        </w:rPr>
        <w:t>da</w:t>
      </w:r>
      <w:r w:rsidRPr="003541AE">
        <w:rPr>
          <w:spacing w:val="1"/>
          <w:sz w:val="24"/>
        </w:rPr>
        <w:t xml:space="preserve"> </w:t>
      </w:r>
      <w:r w:rsidRPr="003541AE">
        <w:rPr>
          <w:sz w:val="24"/>
        </w:rPr>
        <w:t>internet</w:t>
      </w:r>
      <w:r w:rsidRPr="003541AE">
        <w:rPr>
          <w:spacing w:val="1"/>
          <w:sz w:val="24"/>
        </w:rPr>
        <w:t xml:space="preserve"> </w:t>
      </w:r>
      <w:r w:rsidRPr="003541AE">
        <w:rPr>
          <w:sz w:val="24"/>
        </w:rPr>
        <w:t>da</w:t>
      </w:r>
      <w:r w:rsidRPr="003541AE">
        <w:rPr>
          <w:spacing w:val="1"/>
          <w:sz w:val="24"/>
        </w:rPr>
        <w:t xml:space="preserve"> </w:t>
      </w:r>
      <w:proofErr w:type="gramStart"/>
      <w:r w:rsidRPr="003541AE">
        <w:rPr>
          <w:sz w:val="24"/>
        </w:rPr>
        <w:t>Licitanet.com.</w:t>
      </w:r>
      <w:proofErr w:type="gramEnd"/>
      <w:r w:rsidRPr="003541AE">
        <w:rPr>
          <w:sz w:val="24"/>
        </w:rPr>
        <w:t>br</w:t>
      </w:r>
      <w:r w:rsidRPr="003541AE">
        <w:rPr>
          <w:spacing w:val="-2"/>
          <w:sz w:val="24"/>
        </w:rPr>
        <w:t xml:space="preserve"> </w:t>
      </w:r>
      <w:r w:rsidRPr="003541AE">
        <w:rPr>
          <w:sz w:val="24"/>
        </w:rPr>
        <w:t>(</w:t>
      </w:r>
      <w:r w:rsidRPr="003541AE">
        <w:rPr>
          <w:sz w:val="24"/>
          <w:u w:val="single"/>
        </w:rPr>
        <w:t>www.licitanet.com.br</w:t>
      </w:r>
      <w:r w:rsidRPr="003541AE">
        <w:rPr>
          <w:sz w:val="24"/>
        </w:rPr>
        <w:t>).</w:t>
      </w:r>
    </w:p>
    <w:p w:rsidR="008C4E6F" w:rsidRPr="003541AE" w:rsidRDefault="00F921D5" w:rsidP="002E0D74">
      <w:pPr>
        <w:rPr>
          <w:sz w:val="24"/>
        </w:rPr>
      </w:pPr>
      <w:r w:rsidRPr="003541AE">
        <w:rPr>
          <w:sz w:val="24"/>
        </w:rPr>
        <w:t>O Licitante</w:t>
      </w:r>
      <w:r w:rsidRPr="003541AE">
        <w:rPr>
          <w:spacing w:val="-2"/>
          <w:sz w:val="24"/>
        </w:rPr>
        <w:t xml:space="preserve"> </w:t>
      </w:r>
      <w:r w:rsidRPr="003541AE">
        <w:rPr>
          <w:sz w:val="24"/>
        </w:rPr>
        <w:t>deverá</w:t>
      </w:r>
      <w:r w:rsidRPr="003541AE">
        <w:rPr>
          <w:spacing w:val="-3"/>
          <w:sz w:val="24"/>
        </w:rPr>
        <w:t xml:space="preserve"> </w:t>
      </w:r>
      <w:r w:rsidRPr="003541AE">
        <w:rPr>
          <w:sz w:val="24"/>
        </w:rPr>
        <w:t>observar as</w:t>
      </w:r>
      <w:r w:rsidRPr="003541AE">
        <w:rPr>
          <w:spacing w:val="-1"/>
          <w:sz w:val="24"/>
        </w:rPr>
        <w:t xml:space="preserve"> </w:t>
      </w:r>
      <w:r w:rsidRPr="003541AE">
        <w:rPr>
          <w:sz w:val="24"/>
        </w:rPr>
        <w:t>datas</w:t>
      </w:r>
      <w:r w:rsidRPr="003541AE">
        <w:rPr>
          <w:spacing w:val="-1"/>
          <w:sz w:val="24"/>
        </w:rPr>
        <w:t xml:space="preserve"> </w:t>
      </w:r>
      <w:r w:rsidRPr="003541AE">
        <w:rPr>
          <w:sz w:val="24"/>
        </w:rPr>
        <w:t xml:space="preserve">e </w:t>
      </w:r>
      <w:proofErr w:type="gramStart"/>
      <w:r w:rsidRPr="003541AE">
        <w:rPr>
          <w:sz w:val="24"/>
        </w:rPr>
        <w:t>os</w:t>
      </w:r>
      <w:r w:rsidRPr="003541AE">
        <w:rPr>
          <w:spacing w:val="-1"/>
          <w:sz w:val="24"/>
        </w:rPr>
        <w:t xml:space="preserve"> </w:t>
      </w:r>
      <w:r w:rsidRPr="003541AE">
        <w:rPr>
          <w:sz w:val="24"/>
        </w:rPr>
        <w:t>horários</w:t>
      </w:r>
      <w:r w:rsidRPr="003541AE">
        <w:rPr>
          <w:spacing w:val="1"/>
          <w:sz w:val="24"/>
        </w:rPr>
        <w:t xml:space="preserve"> </w:t>
      </w:r>
      <w:r w:rsidRPr="003541AE">
        <w:rPr>
          <w:sz w:val="24"/>
        </w:rPr>
        <w:t>limite</w:t>
      </w:r>
      <w:proofErr w:type="gramEnd"/>
      <w:r w:rsidRPr="003541AE">
        <w:rPr>
          <w:spacing w:val="-1"/>
          <w:sz w:val="24"/>
        </w:rPr>
        <w:t xml:space="preserve"> </w:t>
      </w:r>
      <w:r w:rsidRPr="003541AE">
        <w:rPr>
          <w:sz w:val="24"/>
        </w:rPr>
        <w:t>previstos no presente</w:t>
      </w:r>
      <w:r w:rsidRPr="003541AE">
        <w:rPr>
          <w:spacing w:val="-2"/>
          <w:sz w:val="24"/>
        </w:rPr>
        <w:t xml:space="preserve"> </w:t>
      </w:r>
      <w:r w:rsidRPr="003541AE">
        <w:rPr>
          <w:sz w:val="24"/>
        </w:rPr>
        <w:t>Edital.</w:t>
      </w:r>
    </w:p>
    <w:p w:rsidR="00232916" w:rsidRPr="003541AE" w:rsidRDefault="00232916" w:rsidP="00232916">
      <w:pPr>
        <w:jc w:val="both"/>
        <w:rPr>
          <w:sz w:val="24"/>
        </w:rPr>
      </w:pPr>
    </w:p>
    <w:p w:rsidR="00232916" w:rsidRPr="003541AE" w:rsidRDefault="00F921D5" w:rsidP="00232916">
      <w:pPr>
        <w:pStyle w:val="Ttulo1"/>
        <w:numPr>
          <w:ilvl w:val="0"/>
          <w:numId w:val="26"/>
        </w:numPr>
        <w:tabs>
          <w:tab w:val="left" w:pos="1421"/>
        </w:tabs>
        <w:ind w:left="0" w:firstLine="0"/>
        <w:jc w:val="both"/>
      </w:pPr>
      <w:r w:rsidRPr="003541AE">
        <w:t>DO OBJETO:</w:t>
      </w:r>
    </w:p>
    <w:p w:rsidR="00D11C90" w:rsidRPr="003541AE" w:rsidRDefault="00F921D5" w:rsidP="00232916">
      <w:pPr>
        <w:jc w:val="both"/>
        <w:rPr>
          <w:sz w:val="24"/>
          <w:lang w:val="pt-BR"/>
        </w:rPr>
      </w:pPr>
      <w:r w:rsidRPr="003541AE">
        <w:rPr>
          <w:sz w:val="24"/>
        </w:rPr>
        <w:t>O</w:t>
      </w:r>
      <w:r w:rsidRPr="003541AE">
        <w:rPr>
          <w:spacing w:val="1"/>
          <w:sz w:val="24"/>
        </w:rPr>
        <w:t xml:space="preserve"> </w:t>
      </w:r>
      <w:r w:rsidRPr="003541AE">
        <w:rPr>
          <w:sz w:val="24"/>
        </w:rPr>
        <w:t>presente</w:t>
      </w:r>
      <w:r w:rsidRPr="003541AE">
        <w:rPr>
          <w:spacing w:val="1"/>
          <w:sz w:val="24"/>
        </w:rPr>
        <w:t xml:space="preserve"> </w:t>
      </w:r>
      <w:r w:rsidRPr="003541AE">
        <w:rPr>
          <w:sz w:val="24"/>
        </w:rPr>
        <w:t>edital</w:t>
      </w:r>
      <w:r w:rsidRPr="003541AE">
        <w:rPr>
          <w:spacing w:val="1"/>
          <w:sz w:val="24"/>
        </w:rPr>
        <w:t xml:space="preserve"> </w:t>
      </w:r>
      <w:r w:rsidRPr="003541AE">
        <w:rPr>
          <w:sz w:val="24"/>
        </w:rPr>
        <w:t>destina-se</w:t>
      </w:r>
      <w:r w:rsidRPr="003541AE">
        <w:rPr>
          <w:spacing w:val="1"/>
          <w:sz w:val="24"/>
        </w:rPr>
        <w:t xml:space="preserve"> </w:t>
      </w:r>
      <w:r w:rsidRPr="003541AE">
        <w:rPr>
          <w:sz w:val="24"/>
        </w:rPr>
        <w:t>a</w:t>
      </w:r>
      <w:r w:rsidRPr="003541AE">
        <w:rPr>
          <w:spacing w:val="1"/>
          <w:sz w:val="24"/>
        </w:rPr>
        <w:t xml:space="preserve"> </w:t>
      </w:r>
      <w:r w:rsidR="00D11C90" w:rsidRPr="003541AE">
        <w:rPr>
          <w:sz w:val="24"/>
          <w:lang w:val="pt-BR"/>
        </w:rPr>
        <w:t xml:space="preserve">eventual e futura </w:t>
      </w:r>
      <w:r w:rsidR="00734D43" w:rsidRPr="003541AE">
        <w:rPr>
          <w:sz w:val="24"/>
          <w:lang w:val="pt-BR"/>
        </w:rPr>
        <w:t>aquisição de INSUMOS CORRELATOS,</w:t>
      </w:r>
      <w:r w:rsidR="00734D43" w:rsidRPr="003541AE">
        <w:rPr>
          <w:b/>
          <w:sz w:val="24"/>
          <w:lang w:val="pt-BR"/>
        </w:rPr>
        <w:t xml:space="preserve"> </w:t>
      </w:r>
      <w:r w:rsidR="00734D43" w:rsidRPr="003541AE">
        <w:rPr>
          <w:sz w:val="24"/>
          <w:lang w:val="pt-BR"/>
        </w:rPr>
        <w:t>para atender a</w:t>
      </w:r>
      <w:r w:rsidR="0092512F" w:rsidRPr="003541AE">
        <w:rPr>
          <w:sz w:val="24"/>
          <w:lang w:val="pt-BR"/>
        </w:rPr>
        <w:t xml:space="preserve"> demanda da Secretaria </w:t>
      </w:r>
      <w:r w:rsidR="00734D43" w:rsidRPr="003541AE">
        <w:rPr>
          <w:sz w:val="24"/>
          <w:lang w:val="pt-BR"/>
        </w:rPr>
        <w:t xml:space="preserve">Municipal </w:t>
      </w:r>
      <w:r w:rsidR="0092512F" w:rsidRPr="003541AE">
        <w:rPr>
          <w:sz w:val="24"/>
          <w:lang w:val="pt-BR"/>
        </w:rPr>
        <w:t>de Saúde.</w:t>
      </w:r>
      <w:r w:rsidR="00D11C90" w:rsidRPr="003541AE">
        <w:rPr>
          <w:sz w:val="24"/>
          <w:lang w:val="pt-BR"/>
        </w:rPr>
        <w:t xml:space="preserve"> </w:t>
      </w:r>
    </w:p>
    <w:p w:rsidR="00232916" w:rsidRPr="003541AE" w:rsidRDefault="00232916" w:rsidP="00232916">
      <w:pPr>
        <w:jc w:val="both"/>
        <w:rPr>
          <w:sz w:val="24"/>
          <w:lang w:val="pt-BR"/>
        </w:rPr>
      </w:pPr>
    </w:p>
    <w:p w:rsidR="008C4E6F" w:rsidRPr="003541AE" w:rsidRDefault="00F921D5" w:rsidP="002E0D74">
      <w:pPr>
        <w:pStyle w:val="Ttulo1"/>
        <w:numPr>
          <w:ilvl w:val="0"/>
          <w:numId w:val="26"/>
        </w:numPr>
        <w:tabs>
          <w:tab w:val="left" w:pos="1421"/>
        </w:tabs>
        <w:ind w:left="0" w:hanging="181"/>
      </w:pPr>
      <w:r w:rsidRPr="003541AE">
        <w:t>-</w:t>
      </w:r>
      <w:r w:rsidRPr="003541AE">
        <w:rPr>
          <w:spacing w:val="56"/>
        </w:rPr>
        <w:t xml:space="preserve"> </w:t>
      </w:r>
      <w:r w:rsidRPr="003541AE">
        <w:t>DAS</w:t>
      </w:r>
      <w:r w:rsidRPr="003541AE">
        <w:rPr>
          <w:spacing w:val="-1"/>
        </w:rPr>
        <w:t xml:space="preserve"> </w:t>
      </w:r>
      <w:r w:rsidRPr="003541AE">
        <w:t>CONDIÇÕES</w:t>
      </w:r>
      <w:r w:rsidRPr="003541AE">
        <w:rPr>
          <w:spacing w:val="-1"/>
        </w:rPr>
        <w:t xml:space="preserve"> </w:t>
      </w:r>
      <w:r w:rsidRPr="003541AE">
        <w:t>DE</w:t>
      </w:r>
      <w:r w:rsidRPr="003541AE">
        <w:rPr>
          <w:spacing w:val="-1"/>
        </w:rPr>
        <w:t xml:space="preserve"> </w:t>
      </w:r>
      <w:r w:rsidRPr="003541AE">
        <w:t>PARTICIPAÇÃO</w:t>
      </w:r>
    </w:p>
    <w:p w:rsidR="008C4E6F" w:rsidRPr="003541AE" w:rsidRDefault="00F921D5" w:rsidP="002E0D74">
      <w:pPr>
        <w:pStyle w:val="PargrafodaLista"/>
        <w:numPr>
          <w:ilvl w:val="1"/>
          <w:numId w:val="26"/>
        </w:numPr>
        <w:tabs>
          <w:tab w:val="left" w:pos="1661"/>
        </w:tabs>
        <w:ind w:left="0" w:hanging="421"/>
        <w:rPr>
          <w:sz w:val="24"/>
        </w:rPr>
      </w:pPr>
      <w:r w:rsidRPr="003541AE">
        <w:rPr>
          <w:sz w:val="24"/>
        </w:rPr>
        <w:t>Poderão</w:t>
      </w:r>
      <w:r w:rsidRPr="003541AE">
        <w:rPr>
          <w:spacing w:val="-2"/>
          <w:sz w:val="24"/>
        </w:rPr>
        <w:t xml:space="preserve"> </w:t>
      </w:r>
      <w:r w:rsidRPr="003541AE">
        <w:rPr>
          <w:sz w:val="24"/>
        </w:rPr>
        <w:t>participar</w:t>
      </w:r>
      <w:r w:rsidRPr="003541AE">
        <w:rPr>
          <w:spacing w:val="-1"/>
          <w:sz w:val="24"/>
        </w:rPr>
        <w:t xml:space="preserve"> </w:t>
      </w:r>
      <w:r w:rsidRPr="003541AE">
        <w:rPr>
          <w:sz w:val="24"/>
        </w:rPr>
        <w:t>deste</w:t>
      </w:r>
      <w:r w:rsidRPr="003541AE">
        <w:rPr>
          <w:spacing w:val="-2"/>
          <w:sz w:val="24"/>
        </w:rPr>
        <w:t xml:space="preserve"> </w:t>
      </w:r>
      <w:r w:rsidRPr="003541AE">
        <w:rPr>
          <w:sz w:val="24"/>
        </w:rPr>
        <w:t>pregão</w:t>
      </w:r>
      <w:r w:rsidRPr="003541AE">
        <w:rPr>
          <w:spacing w:val="-1"/>
          <w:sz w:val="24"/>
        </w:rPr>
        <w:t xml:space="preserve"> </w:t>
      </w:r>
      <w:r w:rsidRPr="003541AE">
        <w:rPr>
          <w:sz w:val="24"/>
        </w:rPr>
        <w:t>quaisquer empresas</w:t>
      </w:r>
      <w:r w:rsidRPr="003541AE">
        <w:rPr>
          <w:spacing w:val="-2"/>
          <w:sz w:val="24"/>
        </w:rPr>
        <w:t xml:space="preserve"> </w:t>
      </w:r>
      <w:r w:rsidRPr="003541AE">
        <w:rPr>
          <w:sz w:val="24"/>
        </w:rPr>
        <w:t>que:</w:t>
      </w:r>
    </w:p>
    <w:p w:rsidR="008C4E6F" w:rsidRPr="003541AE" w:rsidRDefault="00F921D5" w:rsidP="002E0D74">
      <w:pPr>
        <w:pStyle w:val="PargrafodaLista"/>
        <w:numPr>
          <w:ilvl w:val="2"/>
          <w:numId w:val="26"/>
        </w:numPr>
        <w:tabs>
          <w:tab w:val="left" w:pos="1870"/>
        </w:tabs>
        <w:ind w:left="0" w:firstLine="0"/>
        <w:rPr>
          <w:sz w:val="24"/>
        </w:rPr>
      </w:pPr>
      <w:proofErr w:type="gramStart"/>
      <w:r w:rsidRPr="003541AE">
        <w:rPr>
          <w:sz w:val="24"/>
        </w:rPr>
        <w:t>estejam</w:t>
      </w:r>
      <w:proofErr w:type="gramEnd"/>
      <w:r w:rsidRPr="003541AE">
        <w:rPr>
          <w:sz w:val="24"/>
        </w:rPr>
        <w:t xml:space="preserve"> legalmente estabelecidas e especializadas na atividade pertinente com o</w:t>
      </w:r>
      <w:r w:rsidRPr="003541AE">
        <w:rPr>
          <w:spacing w:val="1"/>
          <w:sz w:val="24"/>
        </w:rPr>
        <w:t xml:space="preserve"> </w:t>
      </w:r>
      <w:r w:rsidRPr="003541AE">
        <w:rPr>
          <w:sz w:val="24"/>
        </w:rPr>
        <w:t>objeto</w:t>
      </w:r>
      <w:r w:rsidRPr="003541AE">
        <w:rPr>
          <w:spacing w:val="1"/>
          <w:sz w:val="24"/>
        </w:rPr>
        <w:t xml:space="preserve"> </w:t>
      </w:r>
      <w:r w:rsidRPr="003541AE">
        <w:rPr>
          <w:sz w:val="24"/>
        </w:rPr>
        <w:t>deste</w:t>
      </w:r>
      <w:r w:rsidRPr="003541AE">
        <w:rPr>
          <w:spacing w:val="1"/>
          <w:sz w:val="24"/>
        </w:rPr>
        <w:t xml:space="preserve"> </w:t>
      </w:r>
      <w:r w:rsidRPr="003541AE">
        <w:rPr>
          <w:sz w:val="24"/>
        </w:rPr>
        <w:t>pregão,</w:t>
      </w:r>
      <w:r w:rsidRPr="003541AE">
        <w:rPr>
          <w:spacing w:val="1"/>
          <w:sz w:val="24"/>
        </w:rPr>
        <w:t xml:space="preserve"> </w:t>
      </w:r>
      <w:r w:rsidRPr="003541AE">
        <w:rPr>
          <w:sz w:val="24"/>
        </w:rPr>
        <w:t>devendo</w:t>
      </w:r>
      <w:r w:rsidRPr="003541AE">
        <w:rPr>
          <w:spacing w:val="1"/>
          <w:sz w:val="24"/>
        </w:rPr>
        <w:t xml:space="preserve"> </w:t>
      </w:r>
      <w:r w:rsidRPr="003541AE">
        <w:rPr>
          <w:sz w:val="24"/>
        </w:rPr>
        <w:t>ser</w:t>
      </w:r>
      <w:r w:rsidRPr="003541AE">
        <w:rPr>
          <w:spacing w:val="1"/>
          <w:sz w:val="24"/>
        </w:rPr>
        <w:t xml:space="preserve"> </w:t>
      </w:r>
      <w:r w:rsidRPr="003541AE">
        <w:rPr>
          <w:sz w:val="24"/>
        </w:rPr>
        <w:t>comprovado</w:t>
      </w:r>
      <w:r w:rsidRPr="003541AE">
        <w:rPr>
          <w:spacing w:val="1"/>
          <w:sz w:val="24"/>
        </w:rPr>
        <w:t xml:space="preserve"> </w:t>
      </w:r>
      <w:r w:rsidRPr="003541AE">
        <w:rPr>
          <w:sz w:val="24"/>
        </w:rPr>
        <w:t>pelo</w:t>
      </w:r>
      <w:r w:rsidRPr="003541AE">
        <w:rPr>
          <w:spacing w:val="1"/>
          <w:sz w:val="24"/>
        </w:rPr>
        <w:t xml:space="preserve"> </w:t>
      </w:r>
      <w:r w:rsidRPr="003541AE">
        <w:rPr>
          <w:sz w:val="24"/>
        </w:rPr>
        <w:t>Contrato</w:t>
      </w:r>
      <w:r w:rsidRPr="003541AE">
        <w:rPr>
          <w:spacing w:val="1"/>
          <w:sz w:val="24"/>
        </w:rPr>
        <w:t xml:space="preserve"> </w:t>
      </w:r>
      <w:r w:rsidRPr="003541AE">
        <w:rPr>
          <w:sz w:val="24"/>
        </w:rPr>
        <w:t>Social</w:t>
      </w:r>
      <w:r w:rsidRPr="003541AE">
        <w:rPr>
          <w:spacing w:val="1"/>
          <w:sz w:val="24"/>
        </w:rPr>
        <w:t xml:space="preserve"> </w:t>
      </w:r>
      <w:r w:rsidRPr="003541AE">
        <w:rPr>
          <w:sz w:val="24"/>
        </w:rPr>
        <w:t>ou</w:t>
      </w:r>
      <w:r w:rsidRPr="003541AE">
        <w:rPr>
          <w:spacing w:val="1"/>
          <w:sz w:val="24"/>
        </w:rPr>
        <w:t xml:space="preserve"> </w:t>
      </w:r>
      <w:r w:rsidRPr="003541AE">
        <w:rPr>
          <w:sz w:val="24"/>
        </w:rPr>
        <w:t>documento</w:t>
      </w:r>
      <w:r w:rsidRPr="003541AE">
        <w:rPr>
          <w:spacing w:val="1"/>
          <w:sz w:val="24"/>
        </w:rPr>
        <w:t xml:space="preserve"> </w:t>
      </w:r>
      <w:r w:rsidRPr="003541AE">
        <w:rPr>
          <w:sz w:val="24"/>
        </w:rPr>
        <w:t>equivalente;</w:t>
      </w:r>
    </w:p>
    <w:p w:rsidR="008C4E6F" w:rsidRPr="003541AE" w:rsidRDefault="00F921D5" w:rsidP="002E0D74">
      <w:pPr>
        <w:pStyle w:val="PargrafodaLista"/>
        <w:numPr>
          <w:ilvl w:val="2"/>
          <w:numId w:val="26"/>
        </w:numPr>
        <w:tabs>
          <w:tab w:val="left" w:pos="1891"/>
        </w:tabs>
        <w:ind w:left="0" w:firstLine="0"/>
        <w:rPr>
          <w:sz w:val="24"/>
        </w:rPr>
      </w:pPr>
      <w:proofErr w:type="gramStart"/>
      <w:r w:rsidRPr="003541AE">
        <w:rPr>
          <w:sz w:val="24"/>
        </w:rPr>
        <w:t>atendam</w:t>
      </w:r>
      <w:proofErr w:type="gramEnd"/>
      <w:r w:rsidRPr="003541AE">
        <w:rPr>
          <w:sz w:val="24"/>
        </w:rPr>
        <w:t xml:space="preserve"> aos requisitos mínimos de classificação das propostas exigidos neste</w:t>
      </w:r>
      <w:r w:rsidRPr="003541AE">
        <w:rPr>
          <w:spacing w:val="1"/>
          <w:sz w:val="24"/>
        </w:rPr>
        <w:t xml:space="preserve"> </w:t>
      </w:r>
      <w:r w:rsidRPr="003541AE">
        <w:rPr>
          <w:sz w:val="24"/>
        </w:rPr>
        <w:t>edital;</w:t>
      </w:r>
    </w:p>
    <w:p w:rsidR="008C4E6F" w:rsidRPr="003541AE" w:rsidRDefault="00F921D5" w:rsidP="002E0D74">
      <w:pPr>
        <w:pStyle w:val="PargrafodaLista"/>
        <w:numPr>
          <w:ilvl w:val="2"/>
          <w:numId w:val="26"/>
        </w:numPr>
        <w:tabs>
          <w:tab w:val="left" w:pos="1901"/>
        </w:tabs>
        <w:ind w:left="0" w:firstLine="0"/>
        <w:rPr>
          <w:sz w:val="24"/>
        </w:rPr>
      </w:pPr>
      <w:proofErr w:type="gramStart"/>
      <w:r w:rsidRPr="003541AE">
        <w:rPr>
          <w:sz w:val="24"/>
        </w:rPr>
        <w:t>comprovem</w:t>
      </w:r>
      <w:proofErr w:type="gramEnd"/>
      <w:r w:rsidRPr="003541AE">
        <w:rPr>
          <w:spacing w:val="1"/>
          <w:sz w:val="24"/>
        </w:rPr>
        <w:t xml:space="preserve"> </w:t>
      </w:r>
      <w:r w:rsidRPr="003541AE">
        <w:rPr>
          <w:sz w:val="24"/>
        </w:rPr>
        <w:t>possuir</w:t>
      </w:r>
      <w:r w:rsidRPr="003541AE">
        <w:rPr>
          <w:spacing w:val="1"/>
          <w:sz w:val="24"/>
        </w:rPr>
        <w:t xml:space="preserve"> </w:t>
      </w:r>
      <w:r w:rsidRPr="003541AE">
        <w:rPr>
          <w:sz w:val="24"/>
        </w:rPr>
        <w:t>os</w:t>
      </w:r>
      <w:r w:rsidRPr="003541AE">
        <w:rPr>
          <w:spacing w:val="1"/>
          <w:sz w:val="24"/>
        </w:rPr>
        <w:t xml:space="preserve"> </w:t>
      </w:r>
      <w:r w:rsidRPr="003541AE">
        <w:rPr>
          <w:sz w:val="24"/>
        </w:rPr>
        <w:t>documentos</w:t>
      </w:r>
      <w:r w:rsidRPr="003541AE">
        <w:rPr>
          <w:spacing w:val="1"/>
          <w:sz w:val="24"/>
        </w:rPr>
        <w:t xml:space="preserve"> </w:t>
      </w:r>
      <w:r w:rsidRPr="003541AE">
        <w:rPr>
          <w:sz w:val="24"/>
        </w:rPr>
        <w:t>necessários</w:t>
      </w:r>
      <w:r w:rsidRPr="003541AE">
        <w:rPr>
          <w:spacing w:val="1"/>
          <w:sz w:val="24"/>
        </w:rPr>
        <w:t xml:space="preserve"> </w:t>
      </w:r>
      <w:r w:rsidRPr="003541AE">
        <w:rPr>
          <w:sz w:val="24"/>
        </w:rPr>
        <w:t>de</w:t>
      </w:r>
      <w:r w:rsidRPr="003541AE">
        <w:rPr>
          <w:spacing w:val="1"/>
          <w:sz w:val="24"/>
        </w:rPr>
        <w:t xml:space="preserve"> </w:t>
      </w:r>
      <w:r w:rsidRPr="003541AE">
        <w:rPr>
          <w:sz w:val="24"/>
        </w:rPr>
        <w:t>habilitação</w:t>
      </w:r>
      <w:r w:rsidRPr="003541AE">
        <w:rPr>
          <w:spacing w:val="1"/>
          <w:sz w:val="24"/>
        </w:rPr>
        <w:t xml:space="preserve"> </w:t>
      </w:r>
      <w:r w:rsidRPr="003541AE">
        <w:rPr>
          <w:sz w:val="24"/>
        </w:rPr>
        <w:t>previstos</w:t>
      </w:r>
      <w:r w:rsidRPr="003541AE">
        <w:rPr>
          <w:spacing w:val="1"/>
          <w:sz w:val="24"/>
        </w:rPr>
        <w:t xml:space="preserve"> </w:t>
      </w:r>
      <w:r w:rsidRPr="003541AE">
        <w:rPr>
          <w:sz w:val="24"/>
        </w:rPr>
        <w:t>neste</w:t>
      </w:r>
      <w:r w:rsidRPr="003541AE">
        <w:rPr>
          <w:spacing w:val="-57"/>
          <w:sz w:val="24"/>
        </w:rPr>
        <w:t xml:space="preserve"> </w:t>
      </w:r>
      <w:r w:rsidRPr="003541AE">
        <w:rPr>
          <w:sz w:val="24"/>
        </w:rPr>
        <w:t>edital;</w:t>
      </w:r>
    </w:p>
    <w:p w:rsidR="008C4E6F" w:rsidRPr="003541AE" w:rsidRDefault="00F921D5" w:rsidP="002E0D74">
      <w:pPr>
        <w:pStyle w:val="PargrafodaLista"/>
        <w:numPr>
          <w:ilvl w:val="2"/>
          <w:numId w:val="25"/>
        </w:numPr>
        <w:tabs>
          <w:tab w:val="left" w:pos="1810"/>
        </w:tabs>
        <w:ind w:left="0" w:firstLine="0"/>
        <w:rPr>
          <w:sz w:val="24"/>
        </w:rPr>
      </w:pPr>
      <w:r w:rsidRPr="003541AE">
        <w:rPr>
          <w:b/>
          <w:sz w:val="24"/>
        </w:rPr>
        <w:t xml:space="preserve">- </w:t>
      </w:r>
      <w:r w:rsidRPr="003541AE">
        <w:rPr>
          <w:sz w:val="24"/>
        </w:rPr>
        <w:t>Poderão participar deste Pregão interessados que estejam com Credenciamento</w:t>
      </w:r>
      <w:r w:rsidRPr="003541AE">
        <w:rPr>
          <w:spacing w:val="1"/>
          <w:sz w:val="24"/>
        </w:rPr>
        <w:t xml:space="preserve"> </w:t>
      </w:r>
      <w:r w:rsidRPr="003541AE">
        <w:rPr>
          <w:sz w:val="24"/>
        </w:rPr>
        <w:t xml:space="preserve">regular, de forma direta ou através de empresas associadas à </w:t>
      </w:r>
      <w:proofErr w:type="gramStart"/>
      <w:r w:rsidRPr="003541AE">
        <w:rPr>
          <w:sz w:val="24"/>
        </w:rPr>
        <w:t>Licitanet.com.</w:t>
      </w:r>
      <w:proofErr w:type="gramEnd"/>
      <w:r w:rsidRPr="003541AE">
        <w:rPr>
          <w:sz w:val="24"/>
        </w:rPr>
        <w:t>br, até 01</w:t>
      </w:r>
      <w:r w:rsidRPr="003541AE">
        <w:rPr>
          <w:spacing w:val="1"/>
          <w:sz w:val="24"/>
        </w:rPr>
        <w:t xml:space="preserve"> </w:t>
      </w:r>
      <w:r w:rsidRPr="003541AE">
        <w:rPr>
          <w:spacing w:val="-1"/>
          <w:sz w:val="24"/>
        </w:rPr>
        <w:t>(uma)</w:t>
      </w:r>
      <w:r w:rsidRPr="003541AE">
        <w:rPr>
          <w:sz w:val="24"/>
        </w:rPr>
        <w:t xml:space="preserve"> </w:t>
      </w:r>
      <w:r w:rsidRPr="003541AE">
        <w:rPr>
          <w:spacing w:val="-1"/>
          <w:sz w:val="24"/>
        </w:rPr>
        <w:t>hora</w:t>
      </w:r>
      <w:r w:rsidRPr="003541AE">
        <w:rPr>
          <w:spacing w:val="-5"/>
          <w:sz w:val="24"/>
        </w:rPr>
        <w:t xml:space="preserve"> </w:t>
      </w:r>
      <w:r w:rsidRPr="003541AE">
        <w:rPr>
          <w:spacing w:val="-1"/>
          <w:sz w:val="24"/>
        </w:rPr>
        <w:t>antes</w:t>
      </w:r>
      <w:r w:rsidRPr="003541AE">
        <w:rPr>
          <w:spacing w:val="5"/>
          <w:sz w:val="24"/>
        </w:rPr>
        <w:t xml:space="preserve"> </w:t>
      </w:r>
      <w:r w:rsidRPr="003541AE">
        <w:rPr>
          <w:sz w:val="24"/>
        </w:rPr>
        <w:t>do</w:t>
      </w:r>
      <w:r w:rsidRPr="003541AE">
        <w:rPr>
          <w:spacing w:val="-10"/>
          <w:sz w:val="24"/>
        </w:rPr>
        <w:t xml:space="preserve"> </w:t>
      </w:r>
      <w:r w:rsidRPr="003541AE">
        <w:rPr>
          <w:sz w:val="24"/>
        </w:rPr>
        <w:t>horário</w:t>
      </w:r>
      <w:r w:rsidRPr="003541AE">
        <w:rPr>
          <w:spacing w:val="-3"/>
          <w:sz w:val="24"/>
        </w:rPr>
        <w:t xml:space="preserve"> </w:t>
      </w:r>
      <w:r w:rsidRPr="003541AE">
        <w:rPr>
          <w:sz w:val="24"/>
        </w:rPr>
        <w:t>fixado</w:t>
      </w:r>
      <w:r w:rsidRPr="003541AE">
        <w:rPr>
          <w:spacing w:val="-3"/>
          <w:sz w:val="24"/>
        </w:rPr>
        <w:t xml:space="preserve"> </w:t>
      </w:r>
      <w:r w:rsidRPr="003541AE">
        <w:rPr>
          <w:sz w:val="24"/>
        </w:rPr>
        <w:t>no</w:t>
      </w:r>
      <w:r w:rsidRPr="003541AE">
        <w:rPr>
          <w:spacing w:val="-5"/>
          <w:sz w:val="24"/>
        </w:rPr>
        <w:t xml:space="preserve"> </w:t>
      </w:r>
      <w:r w:rsidRPr="003541AE">
        <w:rPr>
          <w:sz w:val="24"/>
        </w:rPr>
        <w:t>edital para</w:t>
      </w:r>
      <w:r w:rsidRPr="003541AE">
        <w:rPr>
          <w:spacing w:val="1"/>
          <w:sz w:val="24"/>
        </w:rPr>
        <w:t xml:space="preserve"> </w:t>
      </w:r>
      <w:r w:rsidRPr="003541AE">
        <w:rPr>
          <w:sz w:val="24"/>
        </w:rPr>
        <w:t>o</w:t>
      </w:r>
      <w:r w:rsidRPr="003541AE">
        <w:rPr>
          <w:spacing w:val="-7"/>
          <w:sz w:val="24"/>
        </w:rPr>
        <w:t xml:space="preserve"> </w:t>
      </w:r>
      <w:r w:rsidRPr="003541AE">
        <w:rPr>
          <w:sz w:val="24"/>
        </w:rPr>
        <w:t>recebimento</w:t>
      </w:r>
      <w:r w:rsidRPr="003541AE">
        <w:rPr>
          <w:spacing w:val="8"/>
          <w:sz w:val="24"/>
        </w:rPr>
        <w:t xml:space="preserve"> </w:t>
      </w:r>
      <w:r w:rsidRPr="003541AE">
        <w:rPr>
          <w:sz w:val="24"/>
        </w:rPr>
        <w:t>das</w:t>
      </w:r>
      <w:r w:rsidRPr="003541AE">
        <w:rPr>
          <w:spacing w:val="-26"/>
          <w:sz w:val="24"/>
        </w:rPr>
        <w:t xml:space="preserve"> </w:t>
      </w:r>
      <w:r w:rsidRPr="003541AE">
        <w:rPr>
          <w:sz w:val="24"/>
        </w:rPr>
        <w:t>propostas.</w:t>
      </w:r>
    </w:p>
    <w:p w:rsidR="008C4E6F" w:rsidRPr="003541AE" w:rsidRDefault="00F921D5" w:rsidP="002E0D74">
      <w:pPr>
        <w:pStyle w:val="PargrafodaLista"/>
        <w:numPr>
          <w:ilvl w:val="2"/>
          <w:numId w:val="25"/>
        </w:numPr>
        <w:tabs>
          <w:tab w:val="left" w:pos="1802"/>
        </w:tabs>
        <w:ind w:left="0" w:firstLine="0"/>
        <w:rPr>
          <w:sz w:val="24"/>
        </w:rPr>
      </w:pPr>
      <w:r w:rsidRPr="003541AE">
        <w:rPr>
          <w:sz w:val="24"/>
        </w:rPr>
        <w:t>- Para usufruir dos benefícios previstos na Lei Complementar nº 123/06, alterada</w:t>
      </w:r>
      <w:r w:rsidRPr="003541AE">
        <w:rPr>
          <w:spacing w:val="1"/>
          <w:sz w:val="24"/>
        </w:rPr>
        <w:t xml:space="preserve"> </w:t>
      </w:r>
      <w:r w:rsidRPr="003541AE">
        <w:rPr>
          <w:sz w:val="24"/>
        </w:rPr>
        <w:t>pela Lei Complementar nº 147/14, as Microempresas, empresas de Pequeno Porte e</w:t>
      </w:r>
      <w:r w:rsidRPr="003541AE">
        <w:rPr>
          <w:spacing w:val="1"/>
          <w:sz w:val="24"/>
        </w:rPr>
        <w:t xml:space="preserve"> </w:t>
      </w:r>
      <w:r w:rsidRPr="003541AE">
        <w:rPr>
          <w:sz w:val="24"/>
        </w:rPr>
        <w:t>Microempreendedor</w:t>
      </w:r>
      <w:r w:rsidRPr="003541AE">
        <w:rPr>
          <w:spacing w:val="1"/>
          <w:sz w:val="24"/>
        </w:rPr>
        <w:t xml:space="preserve"> </w:t>
      </w:r>
      <w:r w:rsidRPr="003541AE">
        <w:rPr>
          <w:sz w:val="24"/>
        </w:rPr>
        <w:t>Individual</w:t>
      </w:r>
      <w:r w:rsidRPr="003541AE">
        <w:rPr>
          <w:spacing w:val="1"/>
          <w:sz w:val="24"/>
        </w:rPr>
        <w:t xml:space="preserve"> </w:t>
      </w:r>
      <w:r w:rsidRPr="003541AE">
        <w:rPr>
          <w:sz w:val="24"/>
        </w:rPr>
        <w:t>(quando</w:t>
      </w:r>
      <w:r w:rsidRPr="003541AE">
        <w:rPr>
          <w:spacing w:val="1"/>
          <w:sz w:val="24"/>
        </w:rPr>
        <w:t xml:space="preserve"> </w:t>
      </w:r>
      <w:r w:rsidRPr="003541AE">
        <w:rPr>
          <w:sz w:val="24"/>
        </w:rPr>
        <w:t>for</w:t>
      </w:r>
      <w:r w:rsidRPr="003541AE">
        <w:rPr>
          <w:spacing w:val="1"/>
          <w:sz w:val="24"/>
        </w:rPr>
        <w:t xml:space="preserve"> </w:t>
      </w:r>
      <w:r w:rsidRPr="003541AE">
        <w:rPr>
          <w:sz w:val="24"/>
        </w:rPr>
        <w:t>o</w:t>
      </w:r>
      <w:r w:rsidRPr="003541AE">
        <w:rPr>
          <w:spacing w:val="1"/>
          <w:sz w:val="24"/>
        </w:rPr>
        <w:t xml:space="preserve"> </w:t>
      </w:r>
      <w:r w:rsidRPr="003541AE">
        <w:rPr>
          <w:sz w:val="24"/>
        </w:rPr>
        <w:t>caso</w:t>
      </w:r>
      <w:r w:rsidRPr="003541AE">
        <w:rPr>
          <w:spacing w:val="1"/>
          <w:sz w:val="24"/>
        </w:rPr>
        <w:t xml:space="preserve"> </w:t>
      </w:r>
      <w:r w:rsidRPr="003541AE">
        <w:rPr>
          <w:sz w:val="24"/>
        </w:rPr>
        <w:t>permitido</w:t>
      </w:r>
      <w:r w:rsidRPr="003541AE">
        <w:rPr>
          <w:spacing w:val="1"/>
          <w:sz w:val="24"/>
        </w:rPr>
        <w:t xml:space="preserve"> </w:t>
      </w:r>
      <w:r w:rsidRPr="003541AE">
        <w:rPr>
          <w:sz w:val="24"/>
        </w:rPr>
        <w:t>para</w:t>
      </w:r>
      <w:r w:rsidRPr="003541AE">
        <w:rPr>
          <w:spacing w:val="1"/>
          <w:sz w:val="24"/>
        </w:rPr>
        <w:t xml:space="preserve"> </w:t>
      </w:r>
      <w:r w:rsidRPr="003541AE">
        <w:rPr>
          <w:sz w:val="24"/>
        </w:rPr>
        <w:t>MEI),</w:t>
      </w:r>
      <w:r w:rsidRPr="003541AE">
        <w:rPr>
          <w:spacing w:val="1"/>
          <w:sz w:val="24"/>
        </w:rPr>
        <w:t xml:space="preserve"> </w:t>
      </w:r>
      <w:r w:rsidRPr="003541AE">
        <w:rPr>
          <w:b/>
          <w:sz w:val="24"/>
        </w:rPr>
        <w:t>deverão</w:t>
      </w:r>
      <w:r w:rsidRPr="003541AE">
        <w:rPr>
          <w:b/>
          <w:spacing w:val="1"/>
          <w:sz w:val="24"/>
        </w:rPr>
        <w:t xml:space="preserve"> </w:t>
      </w:r>
      <w:r w:rsidRPr="003541AE">
        <w:rPr>
          <w:b/>
          <w:sz w:val="24"/>
        </w:rPr>
        <w:t>identificar</w:t>
      </w:r>
      <w:r w:rsidRPr="003541AE">
        <w:rPr>
          <w:b/>
          <w:spacing w:val="1"/>
          <w:sz w:val="24"/>
        </w:rPr>
        <w:t xml:space="preserve"> </w:t>
      </w:r>
      <w:r w:rsidRPr="003541AE">
        <w:rPr>
          <w:b/>
          <w:sz w:val="24"/>
        </w:rPr>
        <w:t>o</w:t>
      </w:r>
      <w:r w:rsidRPr="003541AE">
        <w:rPr>
          <w:b/>
          <w:spacing w:val="1"/>
          <w:sz w:val="24"/>
        </w:rPr>
        <w:t xml:space="preserve"> </w:t>
      </w:r>
      <w:r w:rsidRPr="003541AE">
        <w:rPr>
          <w:b/>
          <w:sz w:val="24"/>
        </w:rPr>
        <w:t>seu</w:t>
      </w:r>
      <w:r w:rsidRPr="003541AE">
        <w:rPr>
          <w:b/>
          <w:spacing w:val="1"/>
          <w:sz w:val="24"/>
        </w:rPr>
        <w:t xml:space="preserve"> </w:t>
      </w:r>
      <w:r w:rsidRPr="003541AE">
        <w:rPr>
          <w:b/>
          <w:sz w:val="24"/>
        </w:rPr>
        <w:t>regime</w:t>
      </w:r>
      <w:r w:rsidRPr="003541AE">
        <w:rPr>
          <w:b/>
          <w:spacing w:val="1"/>
          <w:sz w:val="24"/>
        </w:rPr>
        <w:t xml:space="preserve"> </w:t>
      </w:r>
      <w:r w:rsidRPr="003541AE">
        <w:rPr>
          <w:b/>
          <w:sz w:val="24"/>
        </w:rPr>
        <w:t>de</w:t>
      </w:r>
      <w:r w:rsidRPr="003541AE">
        <w:rPr>
          <w:b/>
          <w:spacing w:val="1"/>
          <w:sz w:val="24"/>
        </w:rPr>
        <w:t xml:space="preserve"> </w:t>
      </w:r>
      <w:r w:rsidRPr="003541AE">
        <w:rPr>
          <w:b/>
          <w:sz w:val="24"/>
        </w:rPr>
        <w:t>tributação,</w:t>
      </w:r>
      <w:r w:rsidRPr="003541AE">
        <w:rPr>
          <w:b/>
          <w:spacing w:val="1"/>
          <w:sz w:val="24"/>
        </w:rPr>
        <w:t xml:space="preserve"> </w:t>
      </w:r>
      <w:r w:rsidRPr="003541AE">
        <w:rPr>
          <w:sz w:val="24"/>
        </w:rPr>
        <w:t>informando</w:t>
      </w:r>
      <w:r w:rsidRPr="003541AE">
        <w:rPr>
          <w:spacing w:val="1"/>
          <w:sz w:val="24"/>
        </w:rPr>
        <w:t xml:space="preserve"> </w:t>
      </w:r>
      <w:r w:rsidRPr="003541AE">
        <w:rPr>
          <w:sz w:val="24"/>
        </w:rPr>
        <w:t>em</w:t>
      </w:r>
      <w:r w:rsidRPr="003541AE">
        <w:rPr>
          <w:spacing w:val="1"/>
          <w:sz w:val="24"/>
        </w:rPr>
        <w:t xml:space="preserve"> </w:t>
      </w:r>
      <w:r w:rsidRPr="003541AE">
        <w:rPr>
          <w:sz w:val="24"/>
        </w:rPr>
        <w:t>campo</w:t>
      </w:r>
      <w:r w:rsidRPr="003541AE">
        <w:rPr>
          <w:spacing w:val="1"/>
          <w:sz w:val="24"/>
        </w:rPr>
        <w:t xml:space="preserve"> </w:t>
      </w:r>
      <w:r w:rsidRPr="003541AE">
        <w:rPr>
          <w:sz w:val="24"/>
        </w:rPr>
        <w:t>próprio</w:t>
      </w:r>
      <w:r w:rsidRPr="003541AE">
        <w:rPr>
          <w:spacing w:val="1"/>
          <w:sz w:val="24"/>
        </w:rPr>
        <w:t xml:space="preserve"> </w:t>
      </w:r>
      <w:r w:rsidRPr="003541AE">
        <w:rPr>
          <w:sz w:val="24"/>
        </w:rPr>
        <w:t>do</w:t>
      </w:r>
      <w:r w:rsidRPr="003541AE">
        <w:rPr>
          <w:spacing w:val="1"/>
          <w:sz w:val="24"/>
        </w:rPr>
        <w:t xml:space="preserve"> </w:t>
      </w:r>
      <w:r w:rsidRPr="003541AE">
        <w:rPr>
          <w:sz w:val="24"/>
        </w:rPr>
        <w:t>cadastramento</w:t>
      </w:r>
      <w:r w:rsidRPr="003541AE">
        <w:rPr>
          <w:spacing w:val="-1"/>
          <w:sz w:val="24"/>
        </w:rPr>
        <w:t xml:space="preserve"> </w:t>
      </w:r>
      <w:r w:rsidRPr="003541AE">
        <w:rPr>
          <w:sz w:val="24"/>
        </w:rPr>
        <w:t>disponível no sistema.</w:t>
      </w:r>
    </w:p>
    <w:p w:rsidR="008C4E6F" w:rsidRPr="003541AE" w:rsidRDefault="00F921D5" w:rsidP="002E0D74">
      <w:pPr>
        <w:jc w:val="both"/>
        <w:rPr>
          <w:sz w:val="24"/>
        </w:rPr>
      </w:pPr>
      <w:r w:rsidRPr="003541AE">
        <w:rPr>
          <w:sz w:val="24"/>
        </w:rPr>
        <w:t>2.2</w:t>
      </w:r>
      <w:r w:rsidRPr="003541AE">
        <w:rPr>
          <w:spacing w:val="1"/>
          <w:sz w:val="24"/>
        </w:rPr>
        <w:t xml:space="preserve"> </w:t>
      </w:r>
      <w:r w:rsidRPr="003541AE">
        <w:rPr>
          <w:sz w:val="24"/>
        </w:rPr>
        <w:t>–</w:t>
      </w:r>
      <w:r w:rsidRPr="003541AE">
        <w:rPr>
          <w:spacing w:val="1"/>
          <w:sz w:val="24"/>
        </w:rPr>
        <w:t xml:space="preserve"> </w:t>
      </w:r>
      <w:r w:rsidRPr="003541AE">
        <w:rPr>
          <w:sz w:val="24"/>
        </w:rPr>
        <w:t>É</w:t>
      </w:r>
      <w:r w:rsidRPr="003541AE">
        <w:rPr>
          <w:spacing w:val="1"/>
          <w:sz w:val="24"/>
        </w:rPr>
        <w:t xml:space="preserve"> </w:t>
      </w:r>
      <w:r w:rsidRPr="003541AE">
        <w:rPr>
          <w:sz w:val="24"/>
        </w:rPr>
        <w:t>de</w:t>
      </w:r>
      <w:r w:rsidRPr="003541AE">
        <w:rPr>
          <w:spacing w:val="1"/>
          <w:sz w:val="24"/>
        </w:rPr>
        <w:t xml:space="preserve"> </w:t>
      </w:r>
      <w:r w:rsidRPr="003541AE">
        <w:rPr>
          <w:sz w:val="24"/>
        </w:rPr>
        <w:t>inteira</w:t>
      </w:r>
      <w:r w:rsidRPr="003541AE">
        <w:rPr>
          <w:spacing w:val="1"/>
          <w:sz w:val="24"/>
        </w:rPr>
        <w:t xml:space="preserve"> </w:t>
      </w:r>
      <w:r w:rsidRPr="003541AE">
        <w:rPr>
          <w:sz w:val="24"/>
        </w:rPr>
        <w:t>responsabilidade</w:t>
      </w:r>
      <w:r w:rsidRPr="003541AE">
        <w:rPr>
          <w:spacing w:val="1"/>
          <w:sz w:val="24"/>
        </w:rPr>
        <w:t xml:space="preserve"> </w:t>
      </w:r>
      <w:r w:rsidRPr="003541AE">
        <w:rPr>
          <w:sz w:val="24"/>
        </w:rPr>
        <w:t>dos</w:t>
      </w:r>
      <w:r w:rsidRPr="003541AE">
        <w:rPr>
          <w:spacing w:val="1"/>
          <w:sz w:val="24"/>
        </w:rPr>
        <w:t xml:space="preserve"> </w:t>
      </w:r>
      <w:r w:rsidRPr="003541AE">
        <w:rPr>
          <w:sz w:val="24"/>
        </w:rPr>
        <w:t>interessados</w:t>
      </w:r>
      <w:r w:rsidRPr="003541AE">
        <w:rPr>
          <w:spacing w:val="1"/>
          <w:sz w:val="24"/>
        </w:rPr>
        <w:t xml:space="preserve"> </w:t>
      </w:r>
      <w:r w:rsidRPr="003541AE">
        <w:rPr>
          <w:sz w:val="24"/>
        </w:rPr>
        <w:t>em</w:t>
      </w:r>
      <w:r w:rsidRPr="003541AE">
        <w:rPr>
          <w:spacing w:val="1"/>
          <w:sz w:val="24"/>
        </w:rPr>
        <w:t xml:space="preserve"> </w:t>
      </w:r>
      <w:r w:rsidRPr="003541AE">
        <w:rPr>
          <w:sz w:val="24"/>
        </w:rPr>
        <w:t>participar</w:t>
      </w:r>
      <w:r w:rsidRPr="003541AE">
        <w:rPr>
          <w:spacing w:val="1"/>
          <w:sz w:val="24"/>
        </w:rPr>
        <w:t xml:space="preserve"> </w:t>
      </w:r>
      <w:r w:rsidR="000A7305" w:rsidRPr="003541AE">
        <w:rPr>
          <w:sz w:val="24"/>
        </w:rPr>
        <w:t>d</w:t>
      </w:r>
      <w:r w:rsidRPr="003541AE">
        <w:rPr>
          <w:sz w:val="24"/>
        </w:rPr>
        <w:t>a</w:t>
      </w:r>
      <w:r w:rsidRPr="003541AE">
        <w:rPr>
          <w:spacing w:val="1"/>
          <w:sz w:val="24"/>
        </w:rPr>
        <w:t xml:space="preserve"> </w:t>
      </w:r>
      <w:r w:rsidRPr="003541AE">
        <w:rPr>
          <w:sz w:val="24"/>
        </w:rPr>
        <w:t>licitação</w:t>
      </w:r>
      <w:r w:rsidRPr="003541AE">
        <w:rPr>
          <w:spacing w:val="1"/>
          <w:sz w:val="24"/>
        </w:rPr>
        <w:t xml:space="preserve"> </w:t>
      </w:r>
      <w:r w:rsidRPr="003541AE">
        <w:rPr>
          <w:sz w:val="24"/>
        </w:rPr>
        <w:t>o</w:t>
      </w:r>
      <w:r w:rsidRPr="003541AE">
        <w:rPr>
          <w:spacing w:val="1"/>
          <w:sz w:val="24"/>
        </w:rPr>
        <w:t xml:space="preserve"> </w:t>
      </w:r>
      <w:r w:rsidRPr="003541AE">
        <w:rPr>
          <w:sz w:val="24"/>
        </w:rPr>
        <w:t>fornecimento de informações corretas e precisas, bem como o correto preenchimento de</w:t>
      </w:r>
      <w:r w:rsidRPr="003541AE">
        <w:rPr>
          <w:spacing w:val="1"/>
          <w:sz w:val="24"/>
        </w:rPr>
        <w:t xml:space="preserve"> </w:t>
      </w:r>
      <w:r w:rsidRPr="003541AE">
        <w:rPr>
          <w:sz w:val="24"/>
        </w:rPr>
        <w:t>quaisquer formulários, nos campos apropriados, constantes no sistema e necessários à</w:t>
      </w:r>
      <w:r w:rsidRPr="003541AE">
        <w:rPr>
          <w:spacing w:val="1"/>
          <w:sz w:val="24"/>
        </w:rPr>
        <w:t xml:space="preserve"> </w:t>
      </w:r>
      <w:r w:rsidRPr="003541AE">
        <w:rPr>
          <w:sz w:val="24"/>
        </w:rPr>
        <w:t>participação</w:t>
      </w:r>
      <w:r w:rsidRPr="003541AE">
        <w:rPr>
          <w:spacing w:val="-1"/>
          <w:sz w:val="24"/>
        </w:rPr>
        <w:t xml:space="preserve"> </w:t>
      </w:r>
      <w:r w:rsidRPr="003541AE">
        <w:rPr>
          <w:sz w:val="24"/>
        </w:rPr>
        <w:t>no certame.</w:t>
      </w:r>
    </w:p>
    <w:p w:rsidR="008C4E6F" w:rsidRPr="003541AE" w:rsidRDefault="00F921D5" w:rsidP="002E0D74">
      <w:pPr>
        <w:pStyle w:val="Ttulo1"/>
        <w:numPr>
          <w:ilvl w:val="0"/>
          <w:numId w:val="26"/>
        </w:numPr>
        <w:tabs>
          <w:tab w:val="left" w:pos="1426"/>
        </w:tabs>
        <w:ind w:left="0" w:firstLine="0"/>
      </w:pPr>
      <w:r w:rsidRPr="003541AE">
        <w:t>–</w:t>
      </w:r>
      <w:r w:rsidRPr="003541AE">
        <w:rPr>
          <w:spacing w:val="2"/>
        </w:rPr>
        <w:t xml:space="preserve"> </w:t>
      </w:r>
      <w:r w:rsidRPr="003541AE">
        <w:t>DO</w:t>
      </w:r>
      <w:r w:rsidRPr="003541AE">
        <w:rPr>
          <w:spacing w:val="5"/>
        </w:rPr>
        <w:t xml:space="preserve"> </w:t>
      </w:r>
      <w:r w:rsidRPr="003541AE">
        <w:t>PREÇO</w:t>
      </w:r>
      <w:r w:rsidRPr="003541AE">
        <w:rPr>
          <w:spacing w:val="3"/>
        </w:rPr>
        <w:t xml:space="preserve"> </w:t>
      </w:r>
      <w:r w:rsidRPr="003541AE">
        <w:t>UNITÁRIO</w:t>
      </w:r>
      <w:r w:rsidRPr="003541AE">
        <w:rPr>
          <w:spacing w:val="4"/>
        </w:rPr>
        <w:t xml:space="preserve"> </w:t>
      </w:r>
      <w:r w:rsidRPr="003541AE">
        <w:t>E</w:t>
      </w:r>
      <w:r w:rsidRPr="003541AE">
        <w:rPr>
          <w:spacing w:val="4"/>
        </w:rPr>
        <w:t xml:space="preserve"> </w:t>
      </w:r>
      <w:r w:rsidRPr="003541AE">
        <w:t>DOS</w:t>
      </w:r>
      <w:r w:rsidRPr="003541AE">
        <w:rPr>
          <w:spacing w:val="4"/>
        </w:rPr>
        <w:t xml:space="preserve"> </w:t>
      </w:r>
      <w:r w:rsidRPr="003541AE">
        <w:t>VALORES</w:t>
      </w:r>
      <w:r w:rsidRPr="003541AE">
        <w:rPr>
          <w:spacing w:val="4"/>
        </w:rPr>
        <w:t xml:space="preserve"> </w:t>
      </w:r>
      <w:proofErr w:type="gramStart"/>
      <w:r w:rsidRPr="003541AE">
        <w:t>TOTAIS</w:t>
      </w:r>
      <w:r w:rsidRPr="003541AE">
        <w:rPr>
          <w:spacing w:val="4"/>
        </w:rPr>
        <w:t xml:space="preserve"> </w:t>
      </w:r>
      <w:r w:rsidRPr="003541AE">
        <w:t>MÁXIMOS</w:t>
      </w:r>
      <w:r w:rsidRPr="003541AE">
        <w:rPr>
          <w:spacing w:val="4"/>
        </w:rPr>
        <w:t xml:space="preserve"> </w:t>
      </w:r>
      <w:r w:rsidRPr="003541AE">
        <w:t>ESTIMADO</w:t>
      </w:r>
      <w:proofErr w:type="gramEnd"/>
      <w:r w:rsidRPr="003541AE">
        <w:rPr>
          <w:spacing w:val="-57"/>
        </w:rPr>
        <w:t xml:space="preserve"> </w:t>
      </w:r>
      <w:r w:rsidRPr="003541AE">
        <w:t>PELA</w:t>
      </w:r>
      <w:r w:rsidRPr="003541AE">
        <w:rPr>
          <w:spacing w:val="-1"/>
        </w:rPr>
        <w:t xml:space="preserve"> </w:t>
      </w:r>
      <w:r w:rsidRPr="003541AE">
        <w:t>ADMINISTRAÇÃO</w:t>
      </w:r>
    </w:p>
    <w:p w:rsidR="008C4E6F" w:rsidRPr="003541AE" w:rsidRDefault="00F921D5" w:rsidP="002E0D74">
      <w:pPr>
        <w:jc w:val="both"/>
        <w:rPr>
          <w:b/>
          <w:i/>
          <w:sz w:val="24"/>
        </w:rPr>
      </w:pPr>
      <w:r w:rsidRPr="003541AE">
        <w:rPr>
          <w:sz w:val="24"/>
        </w:rPr>
        <w:t>3.1 – O preço total estimado pela Administração para a contratação em questão é de</w:t>
      </w:r>
      <w:r w:rsidRPr="003541AE">
        <w:rPr>
          <w:spacing w:val="1"/>
          <w:sz w:val="24"/>
        </w:rPr>
        <w:t xml:space="preserve"> </w:t>
      </w:r>
      <w:r w:rsidRPr="003541AE">
        <w:rPr>
          <w:b/>
          <w:i/>
          <w:sz w:val="24"/>
        </w:rPr>
        <w:t>R$</w:t>
      </w:r>
      <w:r w:rsidRPr="003541AE">
        <w:rPr>
          <w:b/>
          <w:i/>
          <w:spacing w:val="1"/>
          <w:sz w:val="24"/>
        </w:rPr>
        <w:t xml:space="preserve"> </w:t>
      </w:r>
      <w:r w:rsidR="0092512F" w:rsidRPr="003541AE">
        <w:rPr>
          <w:b/>
          <w:i/>
          <w:sz w:val="24"/>
        </w:rPr>
        <w:t>3.112.445,00 (três milhões</w:t>
      </w:r>
      <w:r w:rsidR="00FB44DC" w:rsidRPr="003541AE">
        <w:rPr>
          <w:b/>
          <w:i/>
          <w:sz w:val="24"/>
        </w:rPr>
        <w:t>,</w:t>
      </w:r>
      <w:r w:rsidR="0092512F" w:rsidRPr="003541AE">
        <w:rPr>
          <w:b/>
          <w:i/>
          <w:sz w:val="24"/>
        </w:rPr>
        <w:t xml:space="preserve"> cento e doze mil</w:t>
      </w:r>
      <w:r w:rsidR="00FB44DC" w:rsidRPr="003541AE">
        <w:rPr>
          <w:b/>
          <w:i/>
          <w:sz w:val="24"/>
        </w:rPr>
        <w:t>,</w:t>
      </w:r>
      <w:r w:rsidR="0092512F" w:rsidRPr="003541AE">
        <w:rPr>
          <w:b/>
          <w:i/>
          <w:sz w:val="24"/>
        </w:rPr>
        <w:t xml:space="preserve"> quatrocentos e quarenta e cinco reais</w:t>
      </w:r>
      <w:r w:rsidR="00D11C90" w:rsidRPr="003541AE">
        <w:rPr>
          <w:b/>
          <w:i/>
          <w:sz w:val="24"/>
        </w:rPr>
        <w:t>)</w:t>
      </w:r>
      <w:r w:rsidRPr="003541AE">
        <w:rPr>
          <w:b/>
          <w:i/>
          <w:sz w:val="24"/>
        </w:rPr>
        <w:t>.</w:t>
      </w:r>
    </w:p>
    <w:p w:rsidR="000A7305" w:rsidRPr="003541AE" w:rsidRDefault="000A7305" w:rsidP="002E0D74">
      <w:pPr>
        <w:jc w:val="both"/>
        <w:rPr>
          <w:b/>
          <w:i/>
          <w:sz w:val="24"/>
        </w:rPr>
      </w:pPr>
      <w:r w:rsidRPr="003541AE">
        <w:rPr>
          <w:sz w:val="24"/>
        </w:rPr>
        <w:t>3.2 –</w:t>
      </w:r>
      <w:r w:rsidRPr="003541AE">
        <w:rPr>
          <w:b/>
          <w:i/>
          <w:sz w:val="24"/>
        </w:rPr>
        <w:t xml:space="preserve"> </w:t>
      </w:r>
      <w:r w:rsidRPr="003541AE">
        <w:rPr>
          <w:sz w:val="24"/>
        </w:rPr>
        <w:t xml:space="preserve">O valor estimado e o quantitativo máximo constituiem </w:t>
      </w:r>
      <w:r w:rsidR="006C39BE" w:rsidRPr="003541AE">
        <w:rPr>
          <w:sz w:val="24"/>
        </w:rPr>
        <w:t>mera estimativa, não obrigando a Administração Municipal, através do</w:t>
      </w:r>
      <w:r w:rsidRPr="003541AE">
        <w:rPr>
          <w:sz w:val="24"/>
        </w:rPr>
        <w:t xml:space="preserve"> Fundo Municipal de</w:t>
      </w:r>
      <w:proofErr w:type="gramStart"/>
      <w:r w:rsidRPr="003541AE">
        <w:rPr>
          <w:sz w:val="24"/>
        </w:rPr>
        <w:t xml:space="preserve"> </w:t>
      </w:r>
      <w:r w:rsidR="00FB44DC" w:rsidRPr="003541AE">
        <w:rPr>
          <w:sz w:val="24"/>
        </w:rPr>
        <w:t xml:space="preserve"> </w:t>
      </w:r>
      <w:proofErr w:type="gramEnd"/>
      <w:r w:rsidR="00FB44DC" w:rsidRPr="003541AE">
        <w:rPr>
          <w:sz w:val="24"/>
        </w:rPr>
        <w:t>Saúde</w:t>
      </w:r>
      <w:r w:rsidR="006C39BE" w:rsidRPr="003541AE">
        <w:rPr>
          <w:sz w:val="24"/>
        </w:rPr>
        <w:t>,</w:t>
      </w:r>
      <w:r w:rsidRPr="003541AE">
        <w:rPr>
          <w:sz w:val="24"/>
        </w:rPr>
        <w:t xml:space="preserve"> a adquirir a quantidade ou valor total.</w:t>
      </w:r>
    </w:p>
    <w:p w:rsidR="008C4E6F" w:rsidRPr="003541AE" w:rsidRDefault="00F921D5" w:rsidP="002E0D74">
      <w:pPr>
        <w:rPr>
          <w:sz w:val="24"/>
        </w:rPr>
      </w:pPr>
      <w:proofErr w:type="gramStart"/>
      <w:r w:rsidRPr="003541AE">
        <w:rPr>
          <w:sz w:val="24"/>
        </w:rPr>
        <w:t>3.3</w:t>
      </w:r>
      <w:r w:rsidRPr="003541AE">
        <w:rPr>
          <w:spacing w:val="-3"/>
          <w:sz w:val="24"/>
        </w:rPr>
        <w:t xml:space="preserve"> </w:t>
      </w:r>
      <w:r w:rsidRPr="003541AE">
        <w:rPr>
          <w:sz w:val="24"/>
        </w:rPr>
        <w:t>–</w:t>
      </w:r>
      <w:r w:rsidRPr="003541AE">
        <w:rPr>
          <w:spacing w:val="-1"/>
          <w:sz w:val="24"/>
        </w:rPr>
        <w:t xml:space="preserve"> </w:t>
      </w:r>
      <w:r w:rsidRPr="003541AE">
        <w:rPr>
          <w:sz w:val="24"/>
        </w:rPr>
        <w:t>PLANILHA</w:t>
      </w:r>
      <w:proofErr w:type="gramEnd"/>
      <w:r w:rsidRPr="003541AE">
        <w:rPr>
          <w:spacing w:val="-1"/>
          <w:sz w:val="24"/>
        </w:rPr>
        <w:t xml:space="preserve"> </w:t>
      </w:r>
      <w:r w:rsidRPr="003541AE">
        <w:rPr>
          <w:sz w:val="24"/>
        </w:rPr>
        <w:t>DE</w:t>
      </w:r>
      <w:r w:rsidRPr="003541AE">
        <w:rPr>
          <w:spacing w:val="-1"/>
          <w:sz w:val="24"/>
        </w:rPr>
        <w:t xml:space="preserve"> </w:t>
      </w:r>
      <w:r w:rsidRPr="003541AE">
        <w:rPr>
          <w:sz w:val="24"/>
        </w:rPr>
        <w:t>CUSTO</w:t>
      </w:r>
      <w:r w:rsidRPr="003541AE">
        <w:rPr>
          <w:spacing w:val="-1"/>
          <w:sz w:val="24"/>
        </w:rPr>
        <w:t xml:space="preserve"> </w:t>
      </w:r>
      <w:r w:rsidRPr="003541AE">
        <w:rPr>
          <w:sz w:val="24"/>
        </w:rPr>
        <w:t>ESTIMADO</w:t>
      </w:r>
    </w:p>
    <w:p w:rsidR="008C4E6F" w:rsidRPr="003541AE" w:rsidRDefault="008C4E6F" w:rsidP="002E0D74">
      <w:pPr>
        <w:rPr>
          <w:sz w:val="20"/>
        </w:rPr>
      </w:pPr>
    </w:p>
    <w:tbl>
      <w:tblPr>
        <w:tblW w:w="5000"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883"/>
        <w:gridCol w:w="1611"/>
        <w:gridCol w:w="1016"/>
        <w:gridCol w:w="1137"/>
        <w:gridCol w:w="1400"/>
      </w:tblGrid>
      <w:tr w:rsidR="003541AE" w:rsidRPr="003541AE" w:rsidTr="003541AE">
        <w:trPr>
          <w:trHeight w:val="699"/>
        </w:trPr>
        <w:tc>
          <w:tcPr>
            <w:tcW w:w="399" w:type="pct"/>
            <w:shd w:val="clear" w:color="auto" w:fill="8DB3E2"/>
            <w:vAlign w:val="center"/>
          </w:tcPr>
          <w:p w:rsidR="0092512F" w:rsidRPr="003541AE" w:rsidRDefault="0092512F" w:rsidP="002E0D74">
            <w:pPr>
              <w:jc w:val="center"/>
              <w:rPr>
                <w:b/>
                <w:sz w:val="18"/>
                <w:lang w:val="pt-BR"/>
              </w:rPr>
            </w:pPr>
            <w:r w:rsidRPr="003541AE">
              <w:rPr>
                <w:b/>
                <w:sz w:val="18"/>
                <w:lang w:val="pt-BR"/>
              </w:rPr>
              <w:t>ITEM</w:t>
            </w:r>
          </w:p>
        </w:tc>
        <w:tc>
          <w:tcPr>
            <w:tcW w:w="1649" w:type="pct"/>
            <w:shd w:val="clear" w:color="auto" w:fill="8DB3E2"/>
            <w:vAlign w:val="center"/>
          </w:tcPr>
          <w:p w:rsidR="0092512F" w:rsidRPr="003541AE" w:rsidRDefault="0092512F" w:rsidP="002E0D74">
            <w:pPr>
              <w:jc w:val="center"/>
              <w:rPr>
                <w:b/>
                <w:sz w:val="18"/>
                <w:lang w:val="pt-BR"/>
              </w:rPr>
            </w:pPr>
            <w:r w:rsidRPr="003541AE">
              <w:rPr>
                <w:b/>
                <w:sz w:val="18"/>
                <w:lang w:val="pt-BR"/>
              </w:rPr>
              <w:t>DESCRIÇÃO</w:t>
            </w:r>
          </w:p>
        </w:tc>
        <w:tc>
          <w:tcPr>
            <w:tcW w:w="921" w:type="pct"/>
            <w:shd w:val="clear" w:color="auto" w:fill="8DB3E2"/>
            <w:vAlign w:val="center"/>
          </w:tcPr>
          <w:p w:rsidR="0092512F" w:rsidRPr="003541AE" w:rsidRDefault="0092512F" w:rsidP="002E0D74">
            <w:pPr>
              <w:jc w:val="center"/>
              <w:rPr>
                <w:b/>
                <w:sz w:val="18"/>
                <w:lang w:val="pt-BR"/>
              </w:rPr>
            </w:pPr>
            <w:r w:rsidRPr="003541AE">
              <w:rPr>
                <w:b/>
                <w:sz w:val="18"/>
                <w:lang w:val="pt-BR"/>
              </w:rPr>
              <w:t>UNIDADE</w:t>
            </w:r>
          </w:p>
          <w:p w:rsidR="0092512F" w:rsidRPr="003541AE" w:rsidRDefault="0092512F" w:rsidP="002E0D74">
            <w:pPr>
              <w:jc w:val="center"/>
              <w:rPr>
                <w:b/>
                <w:sz w:val="18"/>
                <w:lang w:val="pt-BR"/>
              </w:rPr>
            </w:pPr>
            <w:r w:rsidRPr="003541AE">
              <w:rPr>
                <w:b/>
                <w:sz w:val="18"/>
                <w:lang w:val="pt-BR"/>
              </w:rPr>
              <w:t>DE MEDIDA</w:t>
            </w:r>
          </w:p>
        </w:tc>
        <w:tc>
          <w:tcPr>
            <w:tcW w:w="581" w:type="pct"/>
            <w:shd w:val="clear" w:color="auto" w:fill="8DB3E2"/>
            <w:vAlign w:val="center"/>
          </w:tcPr>
          <w:p w:rsidR="0092512F" w:rsidRPr="003541AE" w:rsidRDefault="0092512F" w:rsidP="002E0D74">
            <w:pPr>
              <w:jc w:val="center"/>
              <w:rPr>
                <w:b/>
                <w:sz w:val="18"/>
                <w:lang w:val="pt-BR"/>
              </w:rPr>
            </w:pPr>
            <w:r w:rsidRPr="003541AE">
              <w:rPr>
                <w:b/>
                <w:sz w:val="18"/>
                <w:lang w:val="pt-BR"/>
              </w:rPr>
              <w:t>QUANT.</w:t>
            </w:r>
          </w:p>
          <w:p w:rsidR="0092512F" w:rsidRPr="003541AE" w:rsidRDefault="0092512F" w:rsidP="002E0D74">
            <w:pPr>
              <w:jc w:val="center"/>
              <w:rPr>
                <w:b/>
                <w:sz w:val="18"/>
                <w:lang w:val="pt-BR"/>
              </w:rPr>
            </w:pPr>
            <w:r w:rsidRPr="003541AE">
              <w:rPr>
                <w:b/>
                <w:sz w:val="18"/>
                <w:lang w:val="pt-BR"/>
              </w:rPr>
              <w:t>MÁXIMA</w:t>
            </w:r>
          </w:p>
        </w:tc>
        <w:tc>
          <w:tcPr>
            <w:tcW w:w="650" w:type="pct"/>
            <w:shd w:val="clear" w:color="auto" w:fill="8DB3E2"/>
            <w:vAlign w:val="center"/>
          </w:tcPr>
          <w:p w:rsidR="0092512F" w:rsidRPr="003541AE" w:rsidRDefault="0092512F" w:rsidP="002E0D74">
            <w:pPr>
              <w:jc w:val="center"/>
              <w:rPr>
                <w:b/>
                <w:sz w:val="18"/>
                <w:lang w:val="pt-BR"/>
              </w:rPr>
            </w:pPr>
            <w:r w:rsidRPr="003541AE">
              <w:rPr>
                <w:b/>
                <w:sz w:val="18"/>
                <w:lang w:val="pt-BR"/>
              </w:rPr>
              <w:t>VALOR UNITARIO (EM R$)</w:t>
            </w:r>
          </w:p>
        </w:tc>
        <w:tc>
          <w:tcPr>
            <w:tcW w:w="801" w:type="pct"/>
            <w:shd w:val="clear" w:color="auto" w:fill="8DB3E2"/>
            <w:vAlign w:val="center"/>
          </w:tcPr>
          <w:p w:rsidR="0092512F" w:rsidRPr="003541AE" w:rsidRDefault="0092512F" w:rsidP="002E0D74">
            <w:pPr>
              <w:jc w:val="center"/>
              <w:rPr>
                <w:b/>
                <w:sz w:val="18"/>
                <w:lang w:val="pt-BR"/>
              </w:rPr>
            </w:pPr>
            <w:r w:rsidRPr="003541AE">
              <w:rPr>
                <w:b/>
                <w:sz w:val="18"/>
                <w:lang w:val="pt-BR"/>
              </w:rPr>
              <w:t>VALOR TOTAL (EM R$)</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01</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Abaixador de Língua, madeira descartável, </w:t>
            </w:r>
            <w:proofErr w:type="gramStart"/>
            <w:r w:rsidRPr="003541AE">
              <w:rPr>
                <w:sz w:val="18"/>
                <w:lang w:val="pt-BR"/>
              </w:rPr>
              <w:t>espátula</w:t>
            </w:r>
            <w:proofErr w:type="gramEnd"/>
          </w:p>
        </w:tc>
        <w:tc>
          <w:tcPr>
            <w:tcW w:w="921" w:type="pct"/>
            <w:vAlign w:val="center"/>
          </w:tcPr>
          <w:p w:rsidR="0092512F" w:rsidRPr="003541AE" w:rsidRDefault="0092512F" w:rsidP="002E0D74">
            <w:pPr>
              <w:jc w:val="center"/>
              <w:rPr>
                <w:sz w:val="18"/>
                <w:lang w:val="pt-BR"/>
              </w:rPr>
            </w:pPr>
            <w:r w:rsidRPr="003541AE">
              <w:rPr>
                <w:sz w:val="18"/>
                <w:lang w:val="pt-BR"/>
              </w:rPr>
              <w:t>Pacote com 100 unidades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70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R$ 6,10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R$ 427,00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4"/>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02</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Água oxigenada 3% </w:t>
            </w:r>
            <w:proofErr w:type="gramStart"/>
            <w:r w:rsidRPr="003541AE">
              <w:rPr>
                <w:sz w:val="18"/>
                <w:lang w:val="pt-BR"/>
              </w:rPr>
              <w:t>(peróxido de hidrogênio 3% (10volumes) -</w:t>
            </w:r>
          </w:p>
        </w:tc>
        <w:tc>
          <w:tcPr>
            <w:tcW w:w="921" w:type="pct"/>
            <w:vAlign w:val="center"/>
          </w:tcPr>
          <w:p w:rsidR="0092512F" w:rsidRPr="003541AE" w:rsidRDefault="0092512F" w:rsidP="002E0D74">
            <w:pPr>
              <w:jc w:val="center"/>
              <w:rPr>
                <w:sz w:val="18"/>
                <w:lang w:val="pt-BR"/>
              </w:rPr>
            </w:pPr>
            <w:proofErr w:type="gramEnd"/>
            <w:r w:rsidRPr="003541AE">
              <w:rPr>
                <w:sz w:val="18"/>
                <w:lang w:val="pt-BR"/>
              </w:rPr>
              <w:t>Frasco 1 litro</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200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R$ 8,24</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R$ 1.648,00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67"/>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lastRenderedPageBreak/>
              <w:t>03</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Adesivo Peritraqueostoma – código SIASG 455719</w:t>
            </w:r>
          </w:p>
          <w:p w:rsidR="0092512F" w:rsidRPr="003541AE" w:rsidRDefault="0092512F" w:rsidP="002E0D74">
            <w:pPr>
              <w:jc w:val="center"/>
              <w:rPr>
                <w:sz w:val="18"/>
                <w:lang w:val="pt-BR"/>
              </w:rPr>
            </w:pPr>
            <w:r w:rsidRPr="003541AE">
              <w:rPr>
                <w:sz w:val="18"/>
                <w:lang w:val="pt-BR"/>
              </w:rPr>
              <w:t>Película adesiva, material polietileno de baixa densidade, cerca de 80 mm. Adesivo acrílico hipoalergênico com adaptador plástico. Para traqueostomia. Esterilidade: uso único</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2.000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R$ 7,99</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R$ 15.970,00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04</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Agulha descartável 13 x 4,5</w:t>
            </w:r>
          </w:p>
        </w:tc>
        <w:tc>
          <w:tcPr>
            <w:tcW w:w="921" w:type="pct"/>
            <w:vAlign w:val="center"/>
          </w:tcPr>
          <w:p w:rsidR="0092512F" w:rsidRPr="003541AE" w:rsidRDefault="0092512F" w:rsidP="002E0D74">
            <w:pPr>
              <w:jc w:val="center"/>
              <w:rPr>
                <w:sz w:val="18"/>
                <w:lang w:val="pt-BR"/>
              </w:rPr>
            </w:pPr>
            <w:r w:rsidRPr="003541AE">
              <w:rPr>
                <w:sz w:val="18"/>
                <w:lang w:val="pt-BR"/>
              </w:rPr>
              <w:t>Caixa com 100 unidades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10.000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R$ 15,75</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R$ 157.500,00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05</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Agulha descartável 20 x 5,5</w:t>
            </w:r>
          </w:p>
        </w:tc>
        <w:tc>
          <w:tcPr>
            <w:tcW w:w="921" w:type="pct"/>
            <w:vAlign w:val="center"/>
          </w:tcPr>
          <w:p w:rsidR="0092512F" w:rsidRPr="003541AE" w:rsidRDefault="0092512F" w:rsidP="002E0D74">
            <w:pPr>
              <w:jc w:val="center"/>
              <w:rPr>
                <w:sz w:val="18"/>
                <w:lang w:val="pt-BR"/>
              </w:rPr>
            </w:pPr>
            <w:r w:rsidRPr="003541AE">
              <w:rPr>
                <w:sz w:val="18"/>
                <w:lang w:val="pt-BR"/>
              </w:rPr>
              <w:t>Caixa com 100 unidades</w:t>
            </w:r>
          </w:p>
        </w:tc>
        <w:tc>
          <w:tcPr>
            <w:tcW w:w="581" w:type="pct"/>
            <w:tcBorders>
              <w:left w:val="single" w:sz="4" w:space="0" w:color="auto"/>
            </w:tcBorders>
            <w:shd w:val="clear" w:color="auto" w:fill="auto"/>
            <w:vAlign w:val="center"/>
          </w:tcPr>
          <w:p w:rsidR="0092512F" w:rsidRPr="003541AE" w:rsidRDefault="009C3B60" w:rsidP="002E0D74">
            <w:pPr>
              <w:jc w:val="center"/>
              <w:rPr>
                <w:sz w:val="18"/>
                <w:lang w:val="pt-BR"/>
              </w:rPr>
            </w:pPr>
            <w:r>
              <w:rPr>
                <w:sz w:val="18"/>
                <w:lang w:val="pt-BR"/>
              </w:rPr>
              <w:t>8</w:t>
            </w:r>
            <w:r w:rsidR="0092512F" w:rsidRPr="003541AE">
              <w:rPr>
                <w:sz w:val="18"/>
                <w:lang w:val="pt-BR"/>
              </w:rPr>
              <w:t>.000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R$ 15,75</w:t>
            </w:r>
          </w:p>
        </w:tc>
        <w:tc>
          <w:tcPr>
            <w:tcW w:w="801" w:type="pct"/>
            <w:tcBorders>
              <w:left w:val="single" w:sz="4" w:space="0" w:color="auto"/>
            </w:tcBorders>
            <w:vAlign w:val="center"/>
          </w:tcPr>
          <w:p w:rsidR="0092512F" w:rsidRPr="003541AE" w:rsidRDefault="0092512F" w:rsidP="009C3B60">
            <w:pPr>
              <w:jc w:val="center"/>
              <w:rPr>
                <w:rFonts w:cs="Calibri"/>
                <w:lang w:eastAsia="pt-BR"/>
              </w:rPr>
            </w:pPr>
            <w:r w:rsidRPr="003541AE">
              <w:rPr>
                <w:rFonts w:cs="Calibri"/>
                <w:lang w:eastAsia="pt-BR"/>
              </w:rPr>
              <w:t xml:space="preserve">R$ </w:t>
            </w:r>
            <w:r w:rsidR="009C3B60">
              <w:rPr>
                <w:rFonts w:cs="Calibri"/>
                <w:lang w:eastAsia="pt-BR"/>
              </w:rPr>
              <w:t>126</w:t>
            </w:r>
            <w:r w:rsidRPr="003541AE">
              <w:rPr>
                <w:rFonts w:cs="Calibri"/>
                <w:lang w:eastAsia="pt-BR"/>
              </w:rPr>
              <w:t>.</w:t>
            </w:r>
            <w:r w:rsidR="009C3B60">
              <w:rPr>
                <w:rFonts w:cs="Calibri"/>
                <w:lang w:eastAsia="pt-BR"/>
              </w:rPr>
              <w:t>00</w:t>
            </w:r>
            <w:r w:rsidRPr="003541AE">
              <w:rPr>
                <w:rFonts w:cs="Calibri"/>
                <w:lang w:eastAsia="pt-BR"/>
              </w:rPr>
              <w:t>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06</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Agulha descartável 25 x </w:t>
            </w:r>
            <w:proofErr w:type="gramStart"/>
            <w:r w:rsidRPr="003541AE">
              <w:rPr>
                <w:sz w:val="18"/>
                <w:lang w:val="pt-BR"/>
              </w:rPr>
              <w:t>6</w:t>
            </w:r>
            <w:proofErr w:type="gramEnd"/>
          </w:p>
        </w:tc>
        <w:tc>
          <w:tcPr>
            <w:tcW w:w="921" w:type="pct"/>
            <w:vAlign w:val="center"/>
          </w:tcPr>
          <w:p w:rsidR="0092512F" w:rsidRPr="003541AE" w:rsidRDefault="0092512F" w:rsidP="002E0D74">
            <w:pPr>
              <w:jc w:val="center"/>
              <w:rPr>
                <w:sz w:val="18"/>
                <w:lang w:val="pt-BR"/>
              </w:rPr>
            </w:pPr>
            <w:r w:rsidRPr="003541AE">
              <w:rPr>
                <w:sz w:val="18"/>
                <w:lang w:val="pt-BR"/>
              </w:rPr>
              <w:t>Caixa com 100 unidades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15.000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R$ 15,75</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R$ 236.250,00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07</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Agulha descartável 25 x </w:t>
            </w:r>
            <w:proofErr w:type="gramStart"/>
            <w:r w:rsidRPr="003541AE">
              <w:rPr>
                <w:sz w:val="18"/>
                <w:lang w:val="pt-BR"/>
              </w:rPr>
              <w:t>7</w:t>
            </w:r>
            <w:proofErr w:type="gramEnd"/>
          </w:p>
        </w:tc>
        <w:tc>
          <w:tcPr>
            <w:tcW w:w="921" w:type="pct"/>
            <w:vAlign w:val="center"/>
          </w:tcPr>
          <w:p w:rsidR="0092512F" w:rsidRPr="003541AE" w:rsidRDefault="0092512F" w:rsidP="002E0D74">
            <w:pPr>
              <w:jc w:val="center"/>
              <w:rPr>
                <w:sz w:val="18"/>
                <w:lang w:val="pt-BR"/>
              </w:rPr>
            </w:pPr>
            <w:r w:rsidRPr="003541AE">
              <w:rPr>
                <w:sz w:val="18"/>
                <w:lang w:val="pt-BR"/>
              </w:rPr>
              <w:t>Caixa com 100 unidades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15.000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R$ 15,75</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R$ 236.250,00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br w:type="page"/>
              <w:t>08</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Agulha descartável 25 x </w:t>
            </w:r>
            <w:proofErr w:type="gramStart"/>
            <w:r w:rsidRPr="003541AE">
              <w:rPr>
                <w:sz w:val="18"/>
                <w:lang w:val="pt-BR"/>
              </w:rPr>
              <w:t>8</w:t>
            </w:r>
            <w:proofErr w:type="gramEnd"/>
          </w:p>
        </w:tc>
        <w:tc>
          <w:tcPr>
            <w:tcW w:w="921" w:type="pct"/>
            <w:vAlign w:val="center"/>
          </w:tcPr>
          <w:p w:rsidR="0092512F" w:rsidRPr="003541AE" w:rsidRDefault="0092512F" w:rsidP="002E0D74">
            <w:pPr>
              <w:jc w:val="center"/>
              <w:rPr>
                <w:sz w:val="18"/>
                <w:lang w:val="pt-BR"/>
              </w:rPr>
            </w:pPr>
            <w:r w:rsidRPr="003541AE">
              <w:rPr>
                <w:sz w:val="18"/>
                <w:lang w:val="pt-BR"/>
              </w:rPr>
              <w:t>Caixa com 100 unidades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5.000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R$ 15,75</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R$ 78.750,00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09</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Agulha descartável 40 x 12</w:t>
            </w:r>
          </w:p>
        </w:tc>
        <w:tc>
          <w:tcPr>
            <w:tcW w:w="921" w:type="pct"/>
            <w:vAlign w:val="center"/>
          </w:tcPr>
          <w:p w:rsidR="0092512F" w:rsidRPr="003541AE" w:rsidRDefault="0092512F" w:rsidP="002E0D74">
            <w:pPr>
              <w:jc w:val="center"/>
              <w:rPr>
                <w:sz w:val="18"/>
                <w:lang w:val="pt-BR"/>
              </w:rPr>
            </w:pPr>
            <w:r w:rsidRPr="003541AE">
              <w:rPr>
                <w:sz w:val="18"/>
                <w:lang w:val="pt-BR"/>
              </w:rPr>
              <w:t>Caixa com 100 unidades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600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R$ 15,75</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R$ 9.450,00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10</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Álcool etílico hidratado 70% p/p -</w:t>
            </w:r>
          </w:p>
        </w:tc>
        <w:tc>
          <w:tcPr>
            <w:tcW w:w="921" w:type="pct"/>
            <w:vAlign w:val="center"/>
          </w:tcPr>
          <w:p w:rsidR="0092512F" w:rsidRPr="003541AE" w:rsidRDefault="0092512F" w:rsidP="002E0D74">
            <w:pPr>
              <w:jc w:val="center"/>
              <w:rPr>
                <w:sz w:val="18"/>
                <w:lang w:val="pt-BR"/>
              </w:rPr>
            </w:pPr>
            <w:r w:rsidRPr="003541AE">
              <w:rPr>
                <w:sz w:val="18"/>
                <w:lang w:val="pt-BR"/>
              </w:rPr>
              <w:t>Frasco 1 litro</w:t>
            </w:r>
          </w:p>
        </w:tc>
        <w:tc>
          <w:tcPr>
            <w:tcW w:w="581" w:type="pct"/>
            <w:tcBorders>
              <w:left w:val="single" w:sz="4" w:space="0" w:color="auto"/>
            </w:tcBorders>
            <w:shd w:val="clear" w:color="auto" w:fill="auto"/>
            <w:vAlign w:val="center"/>
          </w:tcPr>
          <w:p w:rsidR="0092512F" w:rsidRPr="003541AE" w:rsidRDefault="009C3B60" w:rsidP="002E0D74">
            <w:pPr>
              <w:jc w:val="center"/>
              <w:rPr>
                <w:sz w:val="18"/>
                <w:lang w:val="pt-BR"/>
              </w:rPr>
            </w:pPr>
            <w:r>
              <w:rPr>
                <w:sz w:val="18"/>
                <w:lang w:val="pt-BR"/>
              </w:rPr>
              <w:t>3.0</w:t>
            </w:r>
            <w:r w:rsidR="0092512F" w:rsidRPr="003541AE">
              <w:rPr>
                <w:sz w:val="18"/>
                <w:lang w:val="pt-BR"/>
              </w:rPr>
              <w:t>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R$ 11,41</w:t>
            </w:r>
          </w:p>
        </w:tc>
        <w:tc>
          <w:tcPr>
            <w:tcW w:w="801" w:type="pct"/>
            <w:tcBorders>
              <w:left w:val="single" w:sz="4" w:space="0" w:color="auto"/>
            </w:tcBorders>
            <w:vAlign w:val="center"/>
          </w:tcPr>
          <w:p w:rsidR="0092512F" w:rsidRPr="003541AE" w:rsidRDefault="009C3B60" w:rsidP="009C3B60">
            <w:pPr>
              <w:jc w:val="center"/>
              <w:rPr>
                <w:rFonts w:cs="Calibri"/>
                <w:lang w:eastAsia="pt-BR"/>
              </w:rPr>
            </w:pPr>
            <w:r>
              <w:rPr>
                <w:rFonts w:cs="Calibri"/>
                <w:lang w:eastAsia="pt-BR"/>
              </w:rPr>
              <w:t>R$ 34</w:t>
            </w:r>
            <w:r w:rsidR="0092512F" w:rsidRPr="003541AE">
              <w:rPr>
                <w:rFonts w:cs="Calibri"/>
                <w:lang w:eastAsia="pt-BR"/>
              </w:rPr>
              <w:t>.</w:t>
            </w:r>
            <w:r>
              <w:rPr>
                <w:rFonts w:cs="Calibri"/>
                <w:lang w:eastAsia="pt-BR"/>
              </w:rPr>
              <w:t>230,0</w:t>
            </w:r>
            <w:r w:rsidR="0092512F" w:rsidRPr="003541AE">
              <w:rPr>
                <w:rFonts w:cs="Calibri"/>
                <w:lang w:eastAsia="pt-BR"/>
              </w:rPr>
              <w:t>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9"/>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11</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Álcool etílico hidratado 70°, em gel, </w:t>
            </w:r>
            <w:proofErr w:type="gramStart"/>
            <w:r w:rsidRPr="003541AE">
              <w:rPr>
                <w:sz w:val="18"/>
                <w:lang w:val="pt-BR"/>
              </w:rPr>
              <w:t>antisséptico</w:t>
            </w:r>
            <w:proofErr w:type="gramEnd"/>
          </w:p>
        </w:tc>
        <w:tc>
          <w:tcPr>
            <w:tcW w:w="921" w:type="pct"/>
            <w:vAlign w:val="center"/>
          </w:tcPr>
          <w:p w:rsidR="0092512F" w:rsidRPr="003541AE" w:rsidRDefault="0092512F" w:rsidP="002E0D74">
            <w:pPr>
              <w:jc w:val="center"/>
              <w:rPr>
                <w:sz w:val="18"/>
                <w:lang w:val="pt-BR"/>
              </w:rPr>
            </w:pPr>
            <w:r w:rsidRPr="003541AE">
              <w:rPr>
                <w:sz w:val="18"/>
                <w:lang w:val="pt-BR"/>
              </w:rPr>
              <w:t>Frasco 1 litro</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R$ 21,50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R$ 21.500,00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2"/>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12</w:t>
            </w:r>
          </w:p>
        </w:tc>
        <w:tc>
          <w:tcPr>
            <w:tcW w:w="1649" w:type="pct"/>
            <w:shd w:val="clear" w:color="auto" w:fill="auto"/>
            <w:vAlign w:val="center"/>
          </w:tcPr>
          <w:p w:rsidR="0092512F" w:rsidRPr="003541AE" w:rsidRDefault="0092512F" w:rsidP="002E0D74">
            <w:pPr>
              <w:jc w:val="center"/>
              <w:rPr>
                <w:sz w:val="18"/>
                <w:lang w:val="pt-BR"/>
              </w:rPr>
            </w:pPr>
            <w:proofErr w:type="gramStart"/>
            <w:r w:rsidRPr="003541AE">
              <w:rPr>
                <w:sz w:val="18"/>
                <w:lang w:val="pt-BR"/>
              </w:rPr>
              <w:t>Algodão, hidrófilo, em mantas, alvejado, purificado, isento</w:t>
            </w:r>
            <w:proofErr w:type="gramEnd"/>
            <w:r w:rsidRPr="003541AE">
              <w:rPr>
                <w:sz w:val="18"/>
                <w:lang w:val="pt-BR"/>
              </w:rPr>
              <w:t xml:space="preserve"> de impureza, enrolado em papel</w:t>
            </w:r>
          </w:p>
          <w:p w:rsidR="0092512F" w:rsidRPr="003541AE" w:rsidRDefault="0092512F" w:rsidP="002E0D74">
            <w:pPr>
              <w:jc w:val="center"/>
              <w:rPr>
                <w:sz w:val="18"/>
                <w:lang w:val="pt-BR"/>
              </w:rPr>
            </w:pPr>
            <w:proofErr w:type="gramStart"/>
            <w:r w:rsidRPr="003541AE">
              <w:rPr>
                <w:sz w:val="18"/>
                <w:lang w:val="pt-BR"/>
              </w:rPr>
              <w:t>apropriado</w:t>
            </w:r>
            <w:proofErr w:type="gramEnd"/>
            <w:r w:rsidRPr="003541AE">
              <w:rPr>
                <w:sz w:val="18"/>
                <w:lang w:val="pt-BR"/>
              </w:rPr>
              <w:t>, não estéril.</w:t>
            </w:r>
          </w:p>
        </w:tc>
        <w:tc>
          <w:tcPr>
            <w:tcW w:w="921" w:type="pct"/>
            <w:vAlign w:val="center"/>
          </w:tcPr>
          <w:p w:rsidR="0092512F" w:rsidRPr="003541AE" w:rsidRDefault="0092512F" w:rsidP="002E0D74">
            <w:pPr>
              <w:jc w:val="center"/>
              <w:rPr>
                <w:sz w:val="18"/>
                <w:lang w:val="pt-BR"/>
              </w:rPr>
            </w:pPr>
            <w:r w:rsidRPr="003541AE">
              <w:rPr>
                <w:sz w:val="18"/>
                <w:lang w:val="pt-BR"/>
              </w:rPr>
              <w:t>Embalagem individual -</w:t>
            </w:r>
          </w:p>
          <w:p w:rsidR="0092512F" w:rsidRPr="003541AE" w:rsidRDefault="0092512F" w:rsidP="002E0D74">
            <w:pPr>
              <w:jc w:val="center"/>
              <w:rPr>
                <w:sz w:val="18"/>
                <w:lang w:val="pt-BR"/>
              </w:rPr>
            </w:pPr>
            <w:r w:rsidRPr="003541AE">
              <w:rPr>
                <w:sz w:val="18"/>
                <w:lang w:val="pt-BR"/>
              </w:rPr>
              <w:t>500 g</w:t>
            </w:r>
          </w:p>
        </w:tc>
        <w:tc>
          <w:tcPr>
            <w:tcW w:w="581" w:type="pct"/>
            <w:tcBorders>
              <w:left w:val="single" w:sz="4" w:space="0" w:color="auto"/>
            </w:tcBorders>
            <w:shd w:val="clear" w:color="auto" w:fill="auto"/>
            <w:vAlign w:val="center"/>
          </w:tcPr>
          <w:p w:rsidR="0092512F" w:rsidRPr="003541AE" w:rsidRDefault="009C3B60" w:rsidP="002E0D74">
            <w:pPr>
              <w:jc w:val="center"/>
              <w:rPr>
                <w:sz w:val="18"/>
                <w:lang w:val="pt-BR"/>
              </w:rPr>
            </w:pPr>
            <w:r>
              <w:rPr>
                <w:sz w:val="18"/>
                <w:lang w:val="pt-BR"/>
              </w:rPr>
              <w:t>1.0</w:t>
            </w:r>
            <w:r w:rsidR="0092512F" w:rsidRPr="003541AE">
              <w:rPr>
                <w:sz w:val="18"/>
                <w:lang w:val="pt-BR"/>
              </w:rPr>
              <w:t>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R$ 19,75</w:t>
            </w:r>
          </w:p>
        </w:tc>
        <w:tc>
          <w:tcPr>
            <w:tcW w:w="801" w:type="pct"/>
            <w:tcBorders>
              <w:left w:val="single" w:sz="4" w:space="0" w:color="auto"/>
            </w:tcBorders>
            <w:vAlign w:val="center"/>
          </w:tcPr>
          <w:p w:rsidR="0092512F" w:rsidRPr="003541AE" w:rsidRDefault="0092512F" w:rsidP="00FB2A9A">
            <w:pPr>
              <w:jc w:val="center"/>
              <w:rPr>
                <w:rFonts w:cs="Calibri"/>
                <w:lang w:eastAsia="pt-BR"/>
              </w:rPr>
            </w:pPr>
            <w:r w:rsidRPr="003541AE">
              <w:rPr>
                <w:rFonts w:cs="Calibri"/>
                <w:lang w:eastAsia="pt-BR"/>
              </w:rPr>
              <w:t>R$ 1</w:t>
            </w:r>
            <w:r w:rsidR="00FB2A9A">
              <w:rPr>
                <w:rFonts w:cs="Calibri"/>
                <w:lang w:eastAsia="pt-BR"/>
              </w:rPr>
              <w:t>9</w:t>
            </w:r>
            <w:r w:rsidRPr="003541AE">
              <w:rPr>
                <w:rFonts w:cs="Calibri"/>
                <w:lang w:eastAsia="pt-BR"/>
              </w:rPr>
              <w:t>.</w:t>
            </w:r>
            <w:r w:rsidR="00FB2A9A">
              <w:rPr>
                <w:rFonts w:cs="Calibri"/>
                <w:lang w:eastAsia="pt-BR"/>
              </w:rPr>
              <w:t>75</w:t>
            </w:r>
            <w:r w:rsidRPr="003541AE">
              <w:rPr>
                <w:rFonts w:cs="Calibri"/>
                <w:lang w:eastAsia="pt-BR"/>
              </w:rPr>
              <w:t>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13</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Almotolia, </w:t>
            </w:r>
            <w:r w:rsidRPr="003541AE">
              <w:rPr>
                <w:sz w:val="18"/>
                <w:lang w:val="pt-BR"/>
              </w:rPr>
              <w:tab/>
              <w:t xml:space="preserve">em </w:t>
            </w:r>
            <w:r w:rsidRPr="003541AE">
              <w:rPr>
                <w:sz w:val="18"/>
                <w:lang w:val="pt-BR"/>
              </w:rPr>
              <w:tab/>
            </w:r>
            <w:proofErr w:type="gramStart"/>
            <w:r w:rsidRPr="003541AE">
              <w:rPr>
                <w:sz w:val="18"/>
                <w:lang w:val="pt-BR"/>
              </w:rPr>
              <w:t>polietileno</w:t>
            </w:r>
            <w:proofErr w:type="gramEnd"/>
          </w:p>
          <w:p w:rsidR="0092512F" w:rsidRPr="003541AE" w:rsidRDefault="0092512F" w:rsidP="002E0D74">
            <w:pPr>
              <w:jc w:val="center"/>
              <w:rPr>
                <w:sz w:val="18"/>
                <w:lang w:val="pt-BR"/>
              </w:rPr>
            </w:pPr>
            <w:r w:rsidRPr="003541AE">
              <w:rPr>
                <w:sz w:val="18"/>
                <w:lang w:val="pt-BR"/>
              </w:rPr>
              <w:t>(plástico), bico reto, longo, estreito, com protetor, tampa em rosca, cor marrom (âmbar).</w:t>
            </w:r>
          </w:p>
        </w:tc>
        <w:tc>
          <w:tcPr>
            <w:tcW w:w="921" w:type="pct"/>
            <w:vAlign w:val="center"/>
          </w:tcPr>
          <w:p w:rsidR="0092512F" w:rsidRPr="003541AE" w:rsidRDefault="0092512F" w:rsidP="002E0D74">
            <w:pPr>
              <w:jc w:val="center"/>
              <w:rPr>
                <w:sz w:val="18"/>
                <w:lang w:val="pt-BR"/>
              </w:rPr>
            </w:pPr>
            <w:r w:rsidRPr="003541AE">
              <w:rPr>
                <w:sz w:val="18"/>
                <w:lang w:val="pt-BR"/>
              </w:rPr>
              <w:t>Embalagem 250 ml</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800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R$ 5,05</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R$ 4.040,00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14</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Almotolia, </w:t>
            </w:r>
            <w:r w:rsidRPr="003541AE">
              <w:rPr>
                <w:sz w:val="18"/>
                <w:lang w:val="pt-BR"/>
              </w:rPr>
              <w:tab/>
              <w:t xml:space="preserve">em </w:t>
            </w:r>
            <w:r w:rsidRPr="003541AE">
              <w:rPr>
                <w:sz w:val="18"/>
                <w:lang w:val="pt-BR"/>
              </w:rPr>
              <w:tab/>
            </w:r>
            <w:proofErr w:type="gramStart"/>
            <w:r w:rsidRPr="003541AE">
              <w:rPr>
                <w:sz w:val="18"/>
                <w:lang w:val="pt-BR"/>
              </w:rPr>
              <w:t>polietileno</w:t>
            </w:r>
            <w:proofErr w:type="gramEnd"/>
          </w:p>
          <w:p w:rsidR="0092512F" w:rsidRPr="003541AE" w:rsidRDefault="0092512F" w:rsidP="002E0D74">
            <w:pPr>
              <w:jc w:val="center"/>
              <w:rPr>
                <w:sz w:val="18"/>
                <w:lang w:val="pt-BR"/>
              </w:rPr>
            </w:pPr>
            <w:r w:rsidRPr="003541AE">
              <w:rPr>
                <w:sz w:val="18"/>
                <w:lang w:val="pt-BR"/>
              </w:rPr>
              <w:t>(plástico), bico reto, longo, estreito, com protetor, tampa em rosca, transparente.</w:t>
            </w:r>
          </w:p>
        </w:tc>
        <w:tc>
          <w:tcPr>
            <w:tcW w:w="921" w:type="pct"/>
            <w:vAlign w:val="center"/>
          </w:tcPr>
          <w:p w:rsidR="0092512F" w:rsidRPr="003541AE" w:rsidRDefault="0092512F" w:rsidP="002E0D74">
            <w:pPr>
              <w:jc w:val="center"/>
              <w:rPr>
                <w:sz w:val="18"/>
                <w:lang w:val="pt-BR"/>
              </w:rPr>
            </w:pPr>
            <w:r w:rsidRPr="003541AE">
              <w:rPr>
                <w:sz w:val="18"/>
                <w:lang w:val="pt-BR"/>
              </w:rPr>
              <w:t>Embalagem 250 ml</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800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R$ 4,50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R$ 3.600,00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15</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Atadura crepom, 100% algodão, 10 cm x 125 cm, em repouso.</w:t>
            </w:r>
          </w:p>
        </w:tc>
        <w:tc>
          <w:tcPr>
            <w:tcW w:w="921" w:type="pct"/>
            <w:vAlign w:val="center"/>
          </w:tcPr>
          <w:p w:rsidR="0092512F" w:rsidRPr="003541AE" w:rsidRDefault="0092512F" w:rsidP="002E0D74">
            <w:pPr>
              <w:jc w:val="center"/>
              <w:rPr>
                <w:sz w:val="18"/>
                <w:lang w:val="pt-BR"/>
              </w:rPr>
            </w:pPr>
            <w:r w:rsidRPr="003541AE">
              <w:rPr>
                <w:sz w:val="18"/>
                <w:lang w:val="pt-BR"/>
              </w:rPr>
              <w:t>Embalagem com 12</w:t>
            </w:r>
          </w:p>
          <w:p w:rsidR="0092512F" w:rsidRPr="003541AE" w:rsidRDefault="0092512F" w:rsidP="002E0D74">
            <w:pPr>
              <w:jc w:val="center"/>
              <w:rPr>
                <w:sz w:val="18"/>
                <w:lang w:val="pt-BR"/>
              </w:rPr>
            </w:pPr>
            <w:proofErr w:type="gramStart"/>
            <w:r w:rsidRPr="003541AE">
              <w:rPr>
                <w:sz w:val="18"/>
                <w:lang w:val="pt-BR"/>
              </w:rPr>
              <w:t>Unidades(</w:t>
            </w:r>
            <w:proofErr w:type="gramEnd"/>
            <w:r w:rsidRPr="003541AE">
              <w:rPr>
                <w:sz w:val="18"/>
                <w:lang w:val="pt-BR"/>
              </w:rPr>
              <w:t>9un/cm²)</w:t>
            </w:r>
          </w:p>
        </w:tc>
        <w:tc>
          <w:tcPr>
            <w:tcW w:w="581" w:type="pct"/>
            <w:tcBorders>
              <w:left w:val="single" w:sz="4" w:space="0" w:color="auto"/>
            </w:tcBorders>
            <w:shd w:val="clear" w:color="auto" w:fill="auto"/>
            <w:vAlign w:val="center"/>
          </w:tcPr>
          <w:p w:rsidR="0092512F" w:rsidRPr="003541AE" w:rsidRDefault="009C3B60" w:rsidP="002E0D74">
            <w:pPr>
              <w:jc w:val="center"/>
              <w:rPr>
                <w:sz w:val="18"/>
                <w:lang w:val="pt-BR"/>
              </w:rPr>
            </w:pPr>
            <w:r>
              <w:rPr>
                <w:sz w:val="18"/>
                <w:lang w:val="pt-BR"/>
              </w:rPr>
              <w:t>10</w:t>
            </w:r>
            <w:r w:rsidR="0092512F" w:rsidRPr="003541AE">
              <w:rPr>
                <w:sz w:val="18"/>
                <w:lang w:val="pt-BR"/>
              </w:rPr>
              <w:t>.000</w:t>
            </w:r>
          </w:p>
          <w:p w:rsidR="0092512F" w:rsidRPr="003541AE" w:rsidRDefault="0092512F" w:rsidP="002E0D74">
            <w:pPr>
              <w:jc w:val="center"/>
              <w:rPr>
                <w:sz w:val="18"/>
                <w:lang w:val="pt-BR"/>
              </w:rPr>
            </w:pP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R$ 6,59</w:t>
            </w:r>
          </w:p>
        </w:tc>
        <w:tc>
          <w:tcPr>
            <w:tcW w:w="801" w:type="pct"/>
            <w:tcBorders>
              <w:left w:val="single" w:sz="4" w:space="0" w:color="auto"/>
            </w:tcBorders>
            <w:vAlign w:val="center"/>
          </w:tcPr>
          <w:p w:rsidR="0092512F" w:rsidRPr="003541AE" w:rsidRDefault="00FB2A9A" w:rsidP="00FB2A9A">
            <w:pPr>
              <w:jc w:val="center"/>
              <w:rPr>
                <w:rFonts w:cs="Calibri"/>
                <w:lang w:eastAsia="pt-BR"/>
              </w:rPr>
            </w:pPr>
            <w:r>
              <w:rPr>
                <w:rFonts w:cs="Calibri"/>
                <w:lang w:eastAsia="pt-BR"/>
              </w:rPr>
              <w:t>R$ 65</w:t>
            </w:r>
            <w:r w:rsidR="0092512F" w:rsidRPr="003541AE">
              <w:rPr>
                <w:rFonts w:cs="Calibri"/>
                <w:lang w:eastAsia="pt-BR"/>
              </w:rPr>
              <w:t>.9</w:t>
            </w:r>
            <w:r>
              <w:rPr>
                <w:rFonts w:cs="Calibri"/>
                <w:lang w:eastAsia="pt-BR"/>
              </w:rPr>
              <w:t>00</w:t>
            </w:r>
            <w:r w:rsidR="0092512F" w:rsidRPr="003541AE">
              <w:rPr>
                <w:rFonts w:cs="Calibri"/>
                <w:lang w:eastAsia="pt-BR"/>
              </w:rPr>
              <w:t>,00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16</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Atadura crepom, 100% algodão, 15 cm x 125 cm, em repouso.</w:t>
            </w:r>
          </w:p>
        </w:tc>
        <w:tc>
          <w:tcPr>
            <w:tcW w:w="921" w:type="pct"/>
            <w:vAlign w:val="center"/>
          </w:tcPr>
          <w:p w:rsidR="0092512F" w:rsidRPr="003541AE" w:rsidRDefault="0092512F" w:rsidP="002E0D74">
            <w:pPr>
              <w:jc w:val="center"/>
              <w:rPr>
                <w:sz w:val="18"/>
                <w:lang w:val="pt-BR"/>
              </w:rPr>
            </w:pPr>
            <w:r w:rsidRPr="003541AE">
              <w:rPr>
                <w:sz w:val="18"/>
                <w:lang w:val="pt-BR"/>
              </w:rPr>
              <w:t>Embalagem com 12</w:t>
            </w:r>
          </w:p>
          <w:p w:rsidR="0092512F" w:rsidRPr="003541AE" w:rsidRDefault="0092512F" w:rsidP="002E0D74">
            <w:pPr>
              <w:jc w:val="center"/>
              <w:rPr>
                <w:sz w:val="18"/>
                <w:lang w:val="pt-BR"/>
              </w:rPr>
            </w:pPr>
            <w:proofErr w:type="gramStart"/>
            <w:r w:rsidRPr="003541AE">
              <w:rPr>
                <w:sz w:val="18"/>
                <w:lang w:val="pt-BR"/>
              </w:rPr>
              <w:t>Unidades(</w:t>
            </w:r>
            <w:proofErr w:type="gramEnd"/>
            <w:r w:rsidRPr="003541AE">
              <w:rPr>
                <w:sz w:val="18"/>
                <w:lang w:val="pt-BR"/>
              </w:rPr>
              <w:t>9un/cm²)</w:t>
            </w:r>
          </w:p>
        </w:tc>
        <w:tc>
          <w:tcPr>
            <w:tcW w:w="581" w:type="pct"/>
            <w:tcBorders>
              <w:left w:val="single" w:sz="4" w:space="0" w:color="auto"/>
            </w:tcBorders>
            <w:shd w:val="clear" w:color="auto" w:fill="auto"/>
            <w:vAlign w:val="center"/>
          </w:tcPr>
          <w:p w:rsidR="0092512F" w:rsidRPr="003541AE" w:rsidRDefault="009C3B60" w:rsidP="002E0D74">
            <w:pPr>
              <w:jc w:val="center"/>
              <w:rPr>
                <w:sz w:val="18"/>
                <w:lang w:val="pt-BR"/>
              </w:rPr>
            </w:pPr>
            <w:r>
              <w:rPr>
                <w:sz w:val="18"/>
                <w:lang w:val="pt-BR"/>
              </w:rPr>
              <w:t>10</w:t>
            </w:r>
            <w:r w:rsidR="0092512F" w:rsidRPr="003541AE">
              <w:rPr>
                <w:sz w:val="18"/>
                <w:lang w:val="pt-BR"/>
              </w:rPr>
              <w:t>.000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R$ 8,35</w:t>
            </w:r>
          </w:p>
        </w:tc>
        <w:tc>
          <w:tcPr>
            <w:tcW w:w="801" w:type="pct"/>
            <w:tcBorders>
              <w:left w:val="single" w:sz="4" w:space="0" w:color="auto"/>
            </w:tcBorders>
            <w:vAlign w:val="center"/>
          </w:tcPr>
          <w:p w:rsidR="0092512F" w:rsidRPr="003541AE" w:rsidRDefault="00FB2A9A" w:rsidP="00FB2A9A">
            <w:pPr>
              <w:jc w:val="center"/>
              <w:rPr>
                <w:rFonts w:cs="Calibri"/>
                <w:lang w:eastAsia="pt-BR"/>
              </w:rPr>
            </w:pPr>
            <w:r>
              <w:rPr>
                <w:rFonts w:cs="Calibri"/>
                <w:lang w:eastAsia="pt-BR"/>
              </w:rPr>
              <w:t>R$ 83</w:t>
            </w:r>
            <w:r w:rsidR="0092512F" w:rsidRPr="003541AE">
              <w:rPr>
                <w:rFonts w:cs="Calibri"/>
                <w:lang w:eastAsia="pt-BR"/>
              </w:rPr>
              <w:t>.</w:t>
            </w:r>
            <w:r>
              <w:rPr>
                <w:rFonts w:cs="Calibri"/>
                <w:lang w:eastAsia="pt-BR"/>
              </w:rPr>
              <w:t>500</w:t>
            </w:r>
            <w:r w:rsidR="0092512F" w:rsidRPr="003541AE">
              <w:rPr>
                <w:rFonts w:cs="Calibri"/>
                <w:lang w:eastAsia="pt-BR"/>
              </w:rPr>
              <w:t>,00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17</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Atadura crepom, 100% algodão, 20 cm x 125 cm, em repouso.</w:t>
            </w:r>
          </w:p>
        </w:tc>
        <w:tc>
          <w:tcPr>
            <w:tcW w:w="921" w:type="pct"/>
            <w:vAlign w:val="center"/>
          </w:tcPr>
          <w:p w:rsidR="0092512F" w:rsidRPr="003541AE" w:rsidRDefault="0092512F" w:rsidP="002E0D74">
            <w:pPr>
              <w:jc w:val="center"/>
              <w:rPr>
                <w:sz w:val="18"/>
                <w:lang w:val="pt-BR"/>
              </w:rPr>
            </w:pPr>
            <w:r w:rsidRPr="003541AE">
              <w:rPr>
                <w:sz w:val="18"/>
                <w:lang w:val="pt-BR"/>
              </w:rPr>
              <w:t>Embalagem com 12</w:t>
            </w:r>
          </w:p>
          <w:p w:rsidR="0092512F" w:rsidRPr="003541AE" w:rsidRDefault="0092512F" w:rsidP="002E0D74">
            <w:pPr>
              <w:jc w:val="center"/>
              <w:rPr>
                <w:sz w:val="18"/>
                <w:lang w:val="pt-BR"/>
              </w:rPr>
            </w:pPr>
            <w:proofErr w:type="gramStart"/>
            <w:r w:rsidRPr="003541AE">
              <w:rPr>
                <w:sz w:val="18"/>
                <w:lang w:val="pt-BR"/>
              </w:rPr>
              <w:t>unidades</w:t>
            </w:r>
            <w:proofErr w:type="gramEnd"/>
          </w:p>
          <w:p w:rsidR="0092512F" w:rsidRPr="003541AE" w:rsidRDefault="0092512F" w:rsidP="002E0D74">
            <w:pPr>
              <w:jc w:val="center"/>
              <w:rPr>
                <w:sz w:val="18"/>
                <w:lang w:val="pt-BR"/>
              </w:rPr>
            </w:pPr>
            <w:r w:rsidRPr="003541AE">
              <w:rPr>
                <w:sz w:val="18"/>
                <w:lang w:val="pt-BR"/>
              </w:rPr>
              <w:t>(9un/cm²)</w:t>
            </w:r>
          </w:p>
        </w:tc>
        <w:tc>
          <w:tcPr>
            <w:tcW w:w="581" w:type="pct"/>
            <w:tcBorders>
              <w:left w:val="single" w:sz="4" w:space="0" w:color="auto"/>
            </w:tcBorders>
            <w:shd w:val="clear" w:color="auto" w:fill="auto"/>
            <w:vAlign w:val="center"/>
          </w:tcPr>
          <w:p w:rsidR="0092512F" w:rsidRPr="003541AE" w:rsidRDefault="009C3B60" w:rsidP="002E0D74">
            <w:pPr>
              <w:jc w:val="center"/>
              <w:rPr>
                <w:sz w:val="18"/>
                <w:lang w:val="pt-BR"/>
              </w:rPr>
            </w:pPr>
            <w:r>
              <w:rPr>
                <w:sz w:val="18"/>
                <w:lang w:val="pt-BR"/>
              </w:rPr>
              <w:t>10</w:t>
            </w:r>
            <w:r w:rsidR="0092512F" w:rsidRPr="003541AE">
              <w:rPr>
                <w:sz w:val="18"/>
                <w:lang w:val="pt-BR"/>
              </w:rPr>
              <w:t>.000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R$ 9,65</w:t>
            </w:r>
          </w:p>
        </w:tc>
        <w:tc>
          <w:tcPr>
            <w:tcW w:w="801" w:type="pct"/>
            <w:tcBorders>
              <w:left w:val="single" w:sz="4" w:space="0" w:color="auto"/>
            </w:tcBorders>
            <w:vAlign w:val="center"/>
          </w:tcPr>
          <w:p w:rsidR="0092512F" w:rsidRPr="003541AE" w:rsidRDefault="00FB2A9A" w:rsidP="00FB2A9A">
            <w:pPr>
              <w:jc w:val="center"/>
              <w:rPr>
                <w:rFonts w:cs="Calibri"/>
                <w:lang w:eastAsia="pt-BR"/>
              </w:rPr>
            </w:pPr>
            <w:r>
              <w:rPr>
                <w:rFonts w:cs="Calibri"/>
                <w:lang w:eastAsia="pt-BR"/>
              </w:rPr>
              <w:t>R$ 96.500</w:t>
            </w:r>
            <w:r w:rsidR="0092512F" w:rsidRPr="003541AE">
              <w:rPr>
                <w:rFonts w:cs="Calibri"/>
                <w:lang w:eastAsia="pt-BR"/>
              </w:rPr>
              <w:t>,00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18</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Avental Clínico, descartável, manga longa, atóxico, não estéril, em TNT (tecido </w:t>
            </w:r>
            <w:proofErr w:type="gramStart"/>
            <w:r w:rsidRPr="003541AE">
              <w:rPr>
                <w:sz w:val="18"/>
                <w:lang w:val="pt-BR"/>
              </w:rPr>
              <w:t>não-tecido</w:t>
            </w:r>
            <w:proofErr w:type="gramEnd"/>
            <w:r w:rsidRPr="003541AE">
              <w:rPr>
                <w:sz w:val="18"/>
                <w:lang w:val="pt-BR"/>
              </w:rPr>
              <w:t>) em 100% polipropileno. Equipamento de Proteção Individual. Atendendoas normas e exigências da ANVISA.</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2.000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R$ 15,00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R$ 30.000,00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19</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Caixa Coletora de material </w:t>
            </w:r>
            <w:proofErr w:type="gramStart"/>
            <w:r w:rsidRPr="003541AE">
              <w:rPr>
                <w:sz w:val="18"/>
                <w:lang w:val="pt-BR"/>
              </w:rPr>
              <w:t>PerfuroCortante</w:t>
            </w:r>
            <w:proofErr w:type="gramEnd"/>
            <w:r w:rsidRPr="003541AE">
              <w:rPr>
                <w:sz w:val="18"/>
                <w:lang w:val="pt-BR"/>
              </w:rPr>
              <w:t xml:space="preserve"> (cx. 20 litros)</w:t>
            </w:r>
          </w:p>
        </w:tc>
        <w:tc>
          <w:tcPr>
            <w:tcW w:w="921" w:type="pct"/>
            <w:vAlign w:val="center"/>
          </w:tcPr>
          <w:p w:rsidR="0092512F" w:rsidRPr="003541AE" w:rsidRDefault="0092512F" w:rsidP="002E0D74">
            <w:pPr>
              <w:jc w:val="center"/>
              <w:rPr>
                <w:sz w:val="18"/>
                <w:lang w:val="pt-BR"/>
              </w:rPr>
            </w:pPr>
            <w:r w:rsidRPr="003541AE">
              <w:rPr>
                <w:sz w:val="18"/>
                <w:lang w:val="pt-BR"/>
              </w:rPr>
              <w:t>UNIDADE</w:t>
            </w:r>
          </w:p>
          <w:p w:rsidR="0092512F" w:rsidRPr="003541AE" w:rsidRDefault="0092512F" w:rsidP="002E0D74">
            <w:pPr>
              <w:jc w:val="center"/>
              <w:rPr>
                <w:sz w:val="18"/>
                <w:lang w:val="pt-BR"/>
              </w:rPr>
            </w:pPr>
            <w:r w:rsidRPr="003541AE">
              <w:rPr>
                <w:sz w:val="18"/>
                <w:lang w:val="pt-BR"/>
              </w:rPr>
              <w:t>(cx. 20 litros)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1.500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R$ 11,35</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R$ 17.025,00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20</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Caixa Coletora de material </w:t>
            </w:r>
            <w:proofErr w:type="gramStart"/>
            <w:r w:rsidRPr="003541AE">
              <w:rPr>
                <w:sz w:val="18"/>
                <w:lang w:val="pt-BR"/>
              </w:rPr>
              <w:t>PerfuroCortante</w:t>
            </w:r>
            <w:proofErr w:type="gramEnd"/>
            <w:r w:rsidRPr="003541AE">
              <w:rPr>
                <w:sz w:val="18"/>
                <w:lang w:val="pt-BR"/>
              </w:rPr>
              <w:t xml:space="preserve"> (cx. 7 litros)</w:t>
            </w:r>
          </w:p>
        </w:tc>
        <w:tc>
          <w:tcPr>
            <w:tcW w:w="921" w:type="pct"/>
            <w:vAlign w:val="center"/>
          </w:tcPr>
          <w:p w:rsidR="0092512F" w:rsidRPr="003541AE" w:rsidRDefault="0092512F" w:rsidP="002E0D74">
            <w:pPr>
              <w:jc w:val="center"/>
              <w:rPr>
                <w:sz w:val="18"/>
                <w:lang w:val="pt-BR"/>
              </w:rPr>
            </w:pPr>
            <w:r w:rsidRPr="003541AE">
              <w:rPr>
                <w:sz w:val="18"/>
                <w:lang w:val="pt-BR"/>
              </w:rPr>
              <w:t>UNIDADE</w:t>
            </w:r>
          </w:p>
          <w:p w:rsidR="0092512F" w:rsidRPr="003541AE" w:rsidRDefault="0092512F" w:rsidP="002E0D74">
            <w:pPr>
              <w:jc w:val="center"/>
              <w:rPr>
                <w:sz w:val="18"/>
                <w:lang w:val="pt-BR"/>
              </w:rPr>
            </w:pPr>
            <w:r w:rsidRPr="003541AE">
              <w:rPr>
                <w:sz w:val="18"/>
                <w:lang w:val="pt-BR"/>
              </w:rPr>
              <w:t>(cx. 7 litros)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R$ 10,00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R$ 10.000,00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21</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Clorexidinadigliconato, </w:t>
            </w:r>
            <w:r w:rsidRPr="003541AE">
              <w:rPr>
                <w:sz w:val="18"/>
                <w:lang w:val="pt-BR"/>
              </w:rPr>
              <w:tab/>
              <w:t>4%, degermante.</w:t>
            </w:r>
          </w:p>
        </w:tc>
        <w:tc>
          <w:tcPr>
            <w:tcW w:w="921" w:type="pct"/>
            <w:vAlign w:val="center"/>
          </w:tcPr>
          <w:p w:rsidR="0092512F" w:rsidRPr="003541AE" w:rsidRDefault="0092512F" w:rsidP="002E0D74">
            <w:pPr>
              <w:jc w:val="center"/>
              <w:rPr>
                <w:sz w:val="18"/>
                <w:lang w:val="pt-BR"/>
              </w:rPr>
            </w:pPr>
            <w:r w:rsidRPr="003541AE">
              <w:rPr>
                <w:sz w:val="18"/>
                <w:lang w:val="pt-BR"/>
              </w:rPr>
              <w:t>Frasco 1000 ml</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150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R$ 50,00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R$ 7.500,00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22</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Compressa gaze, tecido 100% algodão, </w:t>
            </w:r>
            <w:proofErr w:type="gramStart"/>
            <w:r w:rsidRPr="003541AE">
              <w:rPr>
                <w:sz w:val="18"/>
                <w:lang w:val="pt-BR"/>
              </w:rPr>
              <w:t>9</w:t>
            </w:r>
            <w:proofErr w:type="gramEnd"/>
            <w:r w:rsidRPr="003541AE">
              <w:rPr>
                <w:sz w:val="18"/>
                <w:lang w:val="pt-BR"/>
              </w:rPr>
              <w:t xml:space="preserve"> fios/cm², cor branca, -</w:t>
            </w:r>
            <w:r w:rsidRPr="003541AE">
              <w:rPr>
                <w:sz w:val="18"/>
                <w:lang w:val="pt-BR"/>
              </w:rPr>
              <w:lastRenderedPageBreak/>
              <w:t>isenta de impurezas, 8 camadas, 7,50 x 7,50 cm, 5 dobras, descartável.</w:t>
            </w:r>
          </w:p>
        </w:tc>
        <w:tc>
          <w:tcPr>
            <w:tcW w:w="921" w:type="pct"/>
            <w:vAlign w:val="center"/>
          </w:tcPr>
          <w:p w:rsidR="0092512F" w:rsidRPr="003541AE" w:rsidRDefault="0092512F" w:rsidP="002E0D74">
            <w:pPr>
              <w:jc w:val="center"/>
              <w:rPr>
                <w:sz w:val="18"/>
                <w:lang w:val="pt-BR"/>
              </w:rPr>
            </w:pPr>
            <w:r w:rsidRPr="003541AE">
              <w:rPr>
                <w:sz w:val="18"/>
                <w:lang w:val="pt-BR"/>
              </w:rPr>
              <w:lastRenderedPageBreak/>
              <w:t>Pacote com 500 unidades</w:t>
            </w:r>
          </w:p>
        </w:tc>
        <w:tc>
          <w:tcPr>
            <w:tcW w:w="581" w:type="pct"/>
            <w:tcBorders>
              <w:left w:val="single" w:sz="4" w:space="0" w:color="auto"/>
            </w:tcBorders>
            <w:shd w:val="clear" w:color="auto" w:fill="auto"/>
            <w:vAlign w:val="center"/>
          </w:tcPr>
          <w:p w:rsidR="0092512F" w:rsidRPr="003541AE" w:rsidRDefault="009C3B60" w:rsidP="002E0D74">
            <w:pPr>
              <w:jc w:val="center"/>
              <w:rPr>
                <w:sz w:val="18"/>
                <w:lang w:val="pt-BR"/>
              </w:rPr>
            </w:pPr>
            <w:r>
              <w:rPr>
                <w:sz w:val="18"/>
                <w:lang w:val="pt-BR"/>
              </w:rPr>
              <w:t>10</w:t>
            </w:r>
            <w:r w:rsidR="0092512F" w:rsidRPr="003541AE">
              <w:rPr>
                <w:sz w:val="18"/>
                <w:lang w:val="pt-BR"/>
              </w:rPr>
              <w:t>.000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R$ 22,95</w:t>
            </w:r>
          </w:p>
        </w:tc>
        <w:tc>
          <w:tcPr>
            <w:tcW w:w="801" w:type="pct"/>
            <w:tcBorders>
              <w:left w:val="single" w:sz="4" w:space="0" w:color="auto"/>
            </w:tcBorders>
            <w:vAlign w:val="center"/>
          </w:tcPr>
          <w:p w:rsidR="0092512F" w:rsidRPr="003541AE" w:rsidRDefault="0092512F" w:rsidP="00FB2A9A">
            <w:pPr>
              <w:jc w:val="center"/>
              <w:rPr>
                <w:rFonts w:cs="Calibri"/>
                <w:lang w:eastAsia="pt-BR"/>
              </w:rPr>
            </w:pPr>
            <w:r w:rsidRPr="003541AE">
              <w:rPr>
                <w:rFonts w:cs="Calibri"/>
                <w:lang w:eastAsia="pt-BR"/>
              </w:rPr>
              <w:t xml:space="preserve">R$ </w:t>
            </w:r>
            <w:r w:rsidR="00FB2A9A">
              <w:rPr>
                <w:rFonts w:cs="Calibri"/>
                <w:lang w:eastAsia="pt-BR"/>
              </w:rPr>
              <w:t>229</w:t>
            </w:r>
            <w:r w:rsidRPr="003541AE">
              <w:rPr>
                <w:rFonts w:cs="Calibri"/>
                <w:lang w:eastAsia="pt-BR"/>
              </w:rPr>
              <w:t>.</w:t>
            </w:r>
            <w:r w:rsidR="00FB2A9A">
              <w:rPr>
                <w:rFonts w:cs="Calibri"/>
                <w:lang w:eastAsia="pt-BR"/>
              </w:rPr>
              <w:t>50</w:t>
            </w:r>
            <w:r w:rsidRPr="003541AE">
              <w:rPr>
                <w:rFonts w:cs="Calibri"/>
                <w:lang w:eastAsia="pt-BR"/>
              </w:rPr>
              <w:t>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lastRenderedPageBreak/>
              <w:t>23</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Compressa gaze, tecido 100% algodão, </w:t>
            </w:r>
            <w:proofErr w:type="gramStart"/>
            <w:r w:rsidRPr="003541AE">
              <w:rPr>
                <w:sz w:val="18"/>
                <w:lang w:val="pt-BR"/>
              </w:rPr>
              <w:t>9</w:t>
            </w:r>
            <w:proofErr w:type="gramEnd"/>
            <w:r w:rsidRPr="003541AE">
              <w:rPr>
                <w:sz w:val="18"/>
                <w:lang w:val="pt-BR"/>
              </w:rPr>
              <w:t xml:space="preserve"> fios/cm², cor branca, isenta de impurezas, 8 camadas, 7,50 x 7,50 cm, 5 dobras, estéril, descartável.</w:t>
            </w:r>
          </w:p>
        </w:tc>
        <w:tc>
          <w:tcPr>
            <w:tcW w:w="921" w:type="pct"/>
            <w:vAlign w:val="center"/>
          </w:tcPr>
          <w:p w:rsidR="0092512F" w:rsidRPr="003541AE" w:rsidRDefault="0092512F" w:rsidP="002E0D74">
            <w:pPr>
              <w:jc w:val="center"/>
              <w:rPr>
                <w:sz w:val="18"/>
                <w:lang w:val="pt-BR"/>
              </w:rPr>
            </w:pPr>
            <w:r w:rsidRPr="003541AE">
              <w:rPr>
                <w:sz w:val="18"/>
                <w:lang w:val="pt-BR"/>
              </w:rPr>
              <w:t>Pacote com 10 unidades</w:t>
            </w:r>
          </w:p>
        </w:tc>
        <w:tc>
          <w:tcPr>
            <w:tcW w:w="581" w:type="pct"/>
            <w:tcBorders>
              <w:left w:val="single" w:sz="4" w:space="0" w:color="auto"/>
            </w:tcBorders>
            <w:shd w:val="clear" w:color="auto" w:fill="auto"/>
            <w:vAlign w:val="center"/>
          </w:tcPr>
          <w:p w:rsidR="0092512F" w:rsidRPr="003541AE" w:rsidRDefault="009C3B60" w:rsidP="002E0D74">
            <w:pPr>
              <w:jc w:val="center"/>
              <w:rPr>
                <w:sz w:val="18"/>
                <w:lang w:val="pt-BR"/>
              </w:rPr>
            </w:pPr>
            <w:r>
              <w:rPr>
                <w:sz w:val="18"/>
                <w:lang w:val="pt-BR"/>
              </w:rPr>
              <w:t>4</w:t>
            </w:r>
            <w:r w:rsidR="0092512F" w:rsidRPr="003541AE">
              <w:rPr>
                <w:sz w:val="18"/>
                <w:lang w:val="pt-BR"/>
              </w:rPr>
              <w:t>0.000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R$ 0,87</w:t>
            </w:r>
          </w:p>
        </w:tc>
        <w:tc>
          <w:tcPr>
            <w:tcW w:w="801" w:type="pct"/>
            <w:tcBorders>
              <w:left w:val="single" w:sz="4" w:space="0" w:color="auto"/>
            </w:tcBorders>
            <w:vAlign w:val="center"/>
          </w:tcPr>
          <w:p w:rsidR="0092512F" w:rsidRPr="003541AE" w:rsidRDefault="0092512F" w:rsidP="00FB2A9A">
            <w:pPr>
              <w:jc w:val="center"/>
              <w:rPr>
                <w:rFonts w:cs="Calibri"/>
                <w:lang w:eastAsia="pt-BR"/>
              </w:rPr>
            </w:pPr>
            <w:r w:rsidRPr="003541AE">
              <w:rPr>
                <w:rFonts w:cs="Calibri"/>
                <w:lang w:eastAsia="pt-BR"/>
              </w:rPr>
              <w:t xml:space="preserve">R$ </w:t>
            </w:r>
            <w:r w:rsidR="00FB2A9A">
              <w:rPr>
                <w:rFonts w:cs="Calibri"/>
                <w:lang w:eastAsia="pt-BR"/>
              </w:rPr>
              <w:t>34</w:t>
            </w:r>
            <w:r w:rsidRPr="003541AE">
              <w:rPr>
                <w:rFonts w:cs="Calibri"/>
                <w:lang w:eastAsia="pt-BR"/>
              </w:rPr>
              <w:t>.</w:t>
            </w:r>
            <w:r w:rsidR="00FB2A9A">
              <w:rPr>
                <w:rFonts w:cs="Calibri"/>
                <w:lang w:eastAsia="pt-BR"/>
              </w:rPr>
              <w:t>80</w:t>
            </w:r>
            <w:r w:rsidRPr="003541AE">
              <w:rPr>
                <w:rFonts w:cs="Calibri"/>
                <w:lang w:eastAsia="pt-BR"/>
              </w:rPr>
              <w:t>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24</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Escova Cervical Estéril descartável – Ginecológica</w:t>
            </w:r>
          </w:p>
          <w:p w:rsidR="0092512F" w:rsidRPr="003541AE" w:rsidRDefault="0092512F" w:rsidP="002E0D74">
            <w:pPr>
              <w:jc w:val="center"/>
              <w:rPr>
                <w:sz w:val="18"/>
                <w:lang w:val="pt-BR"/>
              </w:rPr>
            </w:pPr>
            <w:r w:rsidRPr="003541AE">
              <w:rPr>
                <w:sz w:val="18"/>
                <w:lang w:val="pt-BR"/>
              </w:rPr>
              <w:t>Escova resistente, atóxica, macia, com cerdas fabricadas em nylon. A cerda está firmemente aderida numa haste plástica através de um eixo de aço inox.</w:t>
            </w:r>
          </w:p>
          <w:p w:rsidR="0092512F" w:rsidRPr="003541AE" w:rsidRDefault="0092512F" w:rsidP="002E0D74">
            <w:pPr>
              <w:jc w:val="center"/>
              <w:rPr>
                <w:sz w:val="18"/>
                <w:lang w:val="pt-BR"/>
              </w:rPr>
            </w:pPr>
            <w:r w:rsidRPr="003541AE">
              <w:rPr>
                <w:sz w:val="18"/>
                <w:lang w:val="pt-BR"/>
              </w:rPr>
              <w:t xml:space="preserve">Dimensões: </w:t>
            </w:r>
            <w:r w:rsidRPr="003541AE">
              <w:rPr>
                <w:sz w:val="18"/>
                <w:lang w:val="pt-BR"/>
              </w:rPr>
              <w:br/>
              <w:t xml:space="preserve">Haste: 16 cm Ø </w:t>
            </w:r>
            <w:proofErr w:type="gramStart"/>
            <w:r w:rsidRPr="003541AE">
              <w:rPr>
                <w:sz w:val="18"/>
                <w:lang w:val="pt-BR"/>
              </w:rPr>
              <w:t>2</w:t>
            </w:r>
            <w:proofErr w:type="gramEnd"/>
            <w:r w:rsidRPr="003541AE">
              <w:rPr>
                <w:sz w:val="18"/>
                <w:lang w:val="pt-BR"/>
              </w:rPr>
              <w:t xml:space="preserve"> mm </w:t>
            </w:r>
            <w:r w:rsidRPr="003541AE">
              <w:rPr>
                <w:sz w:val="18"/>
                <w:lang w:val="pt-BR"/>
              </w:rPr>
              <w:br/>
              <w:t xml:space="preserve">Cerdas: Altura: 2 cm Ø 8 mm x 5 mm </w:t>
            </w:r>
            <w:r w:rsidRPr="003541AE">
              <w:rPr>
                <w:sz w:val="18"/>
                <w:lang w:val="pt-BR"/>
              </w:rPr>
              <w:br/>
              <w:t>Comprimento total: 18 cm</w:t>
            </w:r>
          </w:p>
        </w:tc>
        <w:tc>
          <w:tcPr>
            <w:tcW w:w="921" w:type="pct"/>
            <w:vAlign w:val="center"/>
          </w:tcPr>
          <w:p w:rsidR="0092512F" w:rsidRPr="003541AE" w:rsidRDefault="0092512F" w:rsidP="002E0D74">
            <w:pPr>
              <w:jc w:val="center"/>
              <w:rPr>
                <w:sz w:val="18"/>
                <w:lang w:val="pt-BR"/>
              </w:rPr>
            </w:pPr>
            <w:r w:rsidRPr="003541AE">
              <w:rPr>
                <w:sz w:val="18"/>
                <w:lang w:val="pt-BR"/>
              </w:rPr>
              <w:t>Pacote com 100 unidades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5.000</w:t>
            </w:r>
          </w:p>
          <w:p w:rsidR="0092512F" w:rsidRPr="003541AE" w:rsidRDefault="0092512F" w:rsidP="002E0D74">
            <w:pPr>
              <w:jc w:val="center"/>
              <w:rPr>
                <w:sz w:val="18"/>
                <w:lang w:val="pt-BR"/>
              </w:rPr>
            </w:pPr>
          </w:p>
          <w:p w:rsidR="0092512F" w:rsidRPr="003541AE" w:rsidRDefault="0092512F" w:rsidP="002E0D74">
            <w:pPr>
              <w:jc w:val="center"/>
              <w:rPr>
                <w:sz w:val="18"/>
                <w:lang w:val="pt-BR"/>
              </w:rPr>
            </w:pP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R$ 44,25</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R$ 221.225,00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25</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Esparadrapo, impermeável, tecido 100% algodão com resina acrílica impermeabilizante, massa adesiva à base de borracha natural, óxido de zinco e resina. Fácil de rasgar e de excelente flexibilidade, enrolado em carretéis plásticos, com abas, protegidos por capas, tamanho 10 x 4,5 cm.</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600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R$ 12,45</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R$ 7.470,00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26</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Espátula de Ayres</w:t>
            </w:r>
          </w:p>
        </w:tc>
        <w:tc>
          <w:tcPr>
            <w:tcW w:w="921" w:type="pct"/>
            <w:vAlign w:val="center"/>
          </w:tcPr>
          <w:p w:rsidR="0092512F" w:rsidRPr="003541AE" w:rsidRDefault="0092512F" w:rsidP="002E0D74">
            <w:pPr>
              <w:jc w:val="center"/>
              <w:rPr>
                <w:sz w:val="18"/>
                <w:lang w:val="pt-BR"/>
              </w:rPr>
            </w:pPr>
            <w:r w:rsidRPr="003541AE">
              <w:rPr>
                <w:sz w:val="18"/>
                <w:lang w:val="pt-BR"/>
              </w:rPr>
              <w:t>Pacote com 100 unidades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500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R$ 10,23</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R$ 5.115,00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27</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Espéculo polietileno, vaginal, PEQUENO, estéril, descartável,</w:t>
            </w:r>
          </w:p>
          <w:p w:rsidR="0092512F" w:rsidRPr="003541AE" w:rsidRDefault="0092512F" w:rsidP="002E0D74">
            <w:pPr>
              <w:jc w:val="center"/>
              <w:rPr>
                <w:sz w:val="18"/>
                <w:lang w:val="pt-BR"/>
              </w:rPr>
            </w:pPr>
            <w:proofErr w:type="gramStart"/>
            <w:r w:rsidRPr="003541AE">
              <w:rPr>
                <w:sz w:val="18"/>
                <w:lang w:val="pt-BR"/>
              </w:rPr>
              <w:t>sem</w:t>
            </w:r>
            <w:proofErr w:type="gramEnd"/>
            <w:r w:rsidRPr="003541AE">
              <w:rPr>
                <w:sz w:val="18"/>
                <w:lang w:val="pt-BR"/>
              </w:rPr>
              <w:t xml:space="preserve"> lubrificação</w:t>
            </w:r>
          </w:p>
        </w:tc>
        <w:tc>
          <w:tcPr>
            <w:tcW w:w="921" w:type="pct"/>
            <w:vAlign w:val="center"/>
          </w:tcPr>
          <w:p w:rsidR="0092512F" w:rsidRPr="003541AE" w:rsidRDefault="0092512F" w:rsidP="002E0D74">
            <w:pPr>
              <w:jc w:val="center"/>
              <w:rPr>
                <w:sz w:val="18"/>
                <w:lang w:val="pt-BR"/>
              </w:rPr>
            </w:pPr>
          </w:p>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2.</w:t>
            </w:r>
            <w:r w:rsidR="005205CF" w:rsidRPr="003541AE">
              <w:rPr>
                <w:sz w:val="18"/>
                <w:lang w:val="pt-BR"/>
              </w:rPr>
              <w:t>500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R$ 1,92</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R$ 4.787,50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28</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Espéculo polietileno, vaginal, GRANDE, estéril, descartável, sem </w:t>
            </w:r>
            <w:proofErr w:type="gramStart"/>
            <w:r w:rsidRPr="003541AE">
              <w:rPr>
                <w:sz w:val="18"/>
                <w:lang w:val="pt-BR"/>
              </w:rPr>
              <w:t>lubrificação</w:t>
            </w:r>
            <w:proofErr w:type="gramEnd"/>
          </w:p>
        </w:tc>
        <w:tc>
          <w:tcPr>
            <w:tcW w:w="921" w:type="pct"/>
            <w:vAlign w:val="center"/>
          </w:tcPr>
          <w:p w:rsidR="0092512F" w:rsidRPr="003541AE" w:rsidRDefault="0092512F" w:rsidP="002E0D74">
            <w:pPr>
              <w:jc w:val="center"/>
              <w:rPr>
                <w:sz w:val="18"/>
                <w:lang w:val="pt-BR"/>
              </w:rPr>
            </w:pPr>
          </w:p>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5205CF" w:rsidP="002E0D74">
            <w:pPr>
              <w:jc w:val="center"/>
              <w:rPr>
                <w:sz w:val="18"/>
                <w:lang w:val="pt-BR"/>
              </w:rPr>
            </w:pPr>
            <w:r w:rsidRPr="003541AE">
              <w:rPr>
                <w:sz w:val="18"/>
                <w:lang w:val="pt-BR"/>
              </w:rPr>
              <w:t>2.300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R$ 2,72</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R$ 6.244,50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29</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Espéculo </w:t>
            </w:r>
            <w:r w:rsidRPr="003541AE">
              <w:rPr>
                <w:sz w:val="18"/>
                <w:lang w:val="pt-BR"/>
              </w:rPr>
              <w:tab/>
              <w:t xml:space="preserve">polietileno, </w:t>
            </w:r>
            <w:r w:rsidRPr="003541AE">
              <w:rPr>
                <w:sz w:val="18"/>
                <w:lang w:val="pt-BR"/>
              </w:rPr>
              <w:tab/>
              <w:t>vaginal,</w:t>
            </w:r>
          </w:p>
          <w:p w:rsidR="0092512F" w:rsidRPr="003541AE" w:rsidRDefault="0092512F" w:rsidP="002E0D74">
            <w:pPr>
              <w:jc w:val="center"/>
              <w:rPr>
                <w:sz w:val="18"/>
                <w:lang w:val="pt-BR"/>
              </w:rPr>
            </w:pPr>
            <w:r w:rsidRPr="003541AE">
              <w:rPr>
                <w:sz w:val="18"/>
                <w:lang w:val="pt-BR"/>
              </w:rPr>
              <w:t xml:space="preserve">MÉDIO, estéril, descartável, sem </w:t>
            </w:r>
            <w:proofErr w:type="gramStart"/>
            <w:r w:rsidRPr="003541AE">
              <w:rPr>
                <w:sz w:val="18"/>
                <w:lang w:val="pt-BR"/>
              </w:rPr>
              <w:t>lubrificação</w:t>
            </w:r>
            <w:proofErr w:type="gramEnd"/>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5205CF" w:rsidP="002E0D74">
            <w:pPr>
              <w:jc w:val="center"/>
              <w:rPr>
                <w:sz w:val="18"/>
                <w:lang w:val="pt-BR"/>
              </w:rPr>
            </w:pPr>
            <w:r w:rsidRPr="003541AE">
              <w:rPr>
                <w:sz w:val="18"/>
                <w:lang w:val="pt-BR"/>
              </w:rPr>
              <w:t>3.000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R$ 2,38</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R$ 7.125,00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1"/>
        </w:trPr>
        <w:tc>
          <w:tcPr>
            <w:tcW w:w="399" w:type="pct"/>
            <w:shd w:val="clear" w:color="auto" w:fill="auto"/>
            <w:vAlign w:val="center"/>
          </w:tcPr>
          <w:p w:rsidR="0092512F" w:rsidRPr="003541AE" w:rsidRDefault="0092512F" w:rsidP="002E0D74">
            <w:pPr>
              <w:jc w:val="center"/>
              <w:rPr>
                <w:sz w:val="18"/>
                <w:lang w:val="pt-BR"/>
              </w:rPr>
            </w:pPr>
          </w:p>
          <w:p w:rsidR="0092512F" w:rsidRPr="003541AE" w:rsidRDefault="0092512F" w:rsidP="002E0D74">
            <w:pPr>
              <w:jc w:val="center"/>
              <w:rPr>
                <w:sz w:val="18"/>
                <w:lang w:val="pt-BR"/>
              </w:rPr>
            </w:pPr>
            <w:r w:rsidRPr="003541AE">
              <w:rPr>
                <w:sz w:val="18"/>
                <w:lang w:val="pt-BR"/>
              </w:rPr>
              <w:t>30</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Fita Adesiva Hospitalar crepado, 19 mm x 50 </w:t>
            </w:r>
            <w:proofErr w:type="gramStart"/>
            <w:r w:rsidRPr="003541AE">
              <w:rPr>
                <w:sz w:val="18"/>
                <w:lang w:val="pt-BR"/>
              </w:rPr>
              <w:t>m</w:t>
            </w:r>
            <w:proofErr w:type="gramEnd"/>
          </w:p>
        </w:tc>
        <w:tc>
          <w:tcPr>
            <w:tcW w:w="921" w:type="pct"/>
            <w:vAlign w:val="center"/>
          </w:tcPr>
          <w:p w:rsidR="0092512F" w:rsidRPr="003541AE" w:rsidRDefault="0092512F" w:rsidP="002E0D74">
            <w:pPr>
              <w:jc w:val="center"/>
              <w:rPr>
                <w:sz w:val="18"/>
                <w:lang w:val="pt-BR"/>
              </w:rPr>
            </w:pPr>
          </w:p>
          <w:p w:rsidR="0092512F" w:rsidRPr="003541AE" w:rsidRDefault="0092512F" w:rsidP="002E0D74">
            <w:pPr>
              <w:jc w:val="center"/>
              <w:rPr>
                <w:sz w:val="18"/>
                <w:lang w:val="pt-BR"/>
              </w:rPr>
            </w:pPr>
            <w:r w:rsidRPr="003541AE">
              <w:rPr>
                <w:sz w:val="18"/>
                <w:lang w:val="pt-BR"/>
              </w:rPr>
              <w:t>UNIDADE</w:t>
            </w:r>
          </w:p>
          <w:p w:rsidR="0092512F" w:rsidRPr="003541AE" w:rsidRDefault="0092512F" w:rsidP="002E0D74">
            <w:pPr>
              <w:jc w:val="center"/>
              <w:rPr>
                <w:sz w:val="18"/>
                <w:lang w:val="pt-BR"/>
              </w:rPr>
            </w:pPr>
          </w:p>
        </w:tc>
        <w:tc>
          <w:tcPr>
            <w:tcW w:w="581" w:type="pct"/>
            <w:tcBorders>
              <w:left w:val="single" w:sz="4" w:space="0" w:color="auto"/>
            </w:tcBorders>
            <w:shd w:val="clear" w:color="auto" w:fill="auto"/>
            <w:vAlign w:val="center"/>
          </w:tcPr>
          <w:p w:rsidR="0092512F" w:rsidRPr="003541AE" w:rsidRDefault="005205CF" w:rsidP="002E0D74">
            <w:pPr>
              <w:jc w:val="center"/>
              <w:rPr>
                <w:sz w:val="18"/>
                <w:lang w:val="pt-BR"/>
              </w:rPr>
            </w:pPr>
            <w:r w:rsidRPr="003541AE">
              <w:rPr>
                <w:sz w:val="18"/>
                <w:lang w:val="pt-BR"/>
              </w:rPr>
              <w:t>2.000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R$ 6,13</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R$ 12.250,00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31</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Filtro para Traqueostomia – permutador de calor e umidade (HME) – código SIASG 455706</w:t>
            </w:r>
          </w:p>
          <w:p w:rsidR="0092512F" w:rsidRPr="003541AE" w:rsidRDefault="0092512F" w:rsidP="002E0D74">
            <w:pPr>
              <w:jc w:val="center"/>
              <w:rPr>
                <w:sz w:val="18"/>
                <w:lang w:val="pt-BR"/>
              </w:rPr>
            </w:pPr>
            <w:r w:rsidRPr="003541AE">
              <w:rPr>
                <w:sz w:val="18"/>
                <w:lang w:val="pt-BR"/>
              </w:rPr>
              <w:t xml:space="preserve">Filtro tipo: para troca de calor e umidade, </w:t>
            </w:r>
            <w:proofErr w:type="gramStart"/>
            <w:r w:rsidRPr="003541AE">
              <w:rPr>
                <w:sz w:val="18"/>
                <w:lang w:val="pt-BR"/>
              </w:rPr>
              <w:t>aplicação:</w:t>
            </w:r>
            <w:proofErr w:type="gramEnd"/>
            <w:r w:rsidRPr="003541AE">
              <w:rPr>
                <w:sz w:val="18"/>
                <w:lang w:val="pt-BR"/>
              </w:rPr>
              <w:t>espaçomorto cerca de 5 ml, descartável. Uso em traqueostomia</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2.000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R$ 10,47</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R$ 20.930,00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32</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Fita </w:t>
            </w:r>
            <w:r w:rsidRPr="003541AE">
              <w:rPr>
                <w:sz w:val="18"/>
                <w:lang w:val="pt-BR"/>
              </w:rPr>
              <w:tab/>
              <w:t xml:space="preserve">Cirúrgica </w:t>
            </w:r>
            <w:r w:rsidRPr="003541AE">
              <w:rPr>
                <w:sz w:val="18"/>
                <w:lang w:val="pt-BR"/>
              </w:rPr>
              <w:tab/>
              <w:t xml:space="preserve">Hospitalar, microporosa, não tecido de viscose rayon, branca, 50 mm x 10 m, com adesivo acrílico hipoalérgico, com </w:t>
            </w:r>
            <w:proofErr w:type="gramStart"/>
            <w:r w:rsidRPr="003541AE">
              <w:rPr>
                <w:sz w:val="18"/>
                <w:lang w:val="pt-BR"/>
              </w:rPr>
              <w:t>capa</w:t>
            </w:r>
            <w:proofErr w:type="gramEnd"/>
          </w:p>
        </w:tc>
        <w:tc>
          <w:tcPr>
            <w:tcW w:w="921" w:type="pct"/>
            <w:vAlign w:val="center"/>
          </w:tcPr>
          <w:p w:rsidR="0092512F" w:rsidRPr="003541AE" w:rsidRDefault="0092512F" w:rsidP="002E0D74">
            <w:pPr>
              <w:jc w:val="center"/>
              <w:rPr>
                <w:sz w:val="18"/>
                <w:lang w:val="pt-BR"/>
              </w:rPr>
            </w:pPr>
            <w:r w:rsidRPr="003541AE">
              <w:rPr>
                <w:sz w:val="18"/>
                <w:lang w:val="pt-BR"/>
              </w:rPr>
              <w:t>ROLO 10M</w:t>
            </w:r>
          </w:p>
        </w:tc>
        <w:tc>
          <w:tcPr>
            <w:tcW w:w="581" w:type="pct"/>
            <w:tcBorders>
              <w:left w:val="single" w:sz="4" w:space="0" w:color="auto"/>
            </w:tcBorders>
            <w:shd w:val="clear" w:color="auto" w:fill="auto"/>
            <w:vAlign w:val="center"/>
          </w:tcPr>
          <w:p w:rsidR="0092512F" w:rsidRPr="003541AE" w:rsidRDefault="009C3B60" w:rsidP="002E0D74">
            <w:pPr>
              <w:jc w:val="center"/>
              <w:rPr>
                <w:sz w:val="18"/>
                <w:lang w:val="pt-BR"/>
              </w:rPr>
            </w:pPr>
            <w:r>
              <w:rPr>
                <w:sz w:val="18"/>
                <w:lang w:val="pt-BR"/>
              </w:rPr>
              <w:t>3</w:t>
            </w:r>
            <w:r w:rsidR="0092512F" w:rsidRPr="003541AE">
              <w:rPr>
                <w:sz w:val="18"/>
                <w:lang w:val="pt-BR"/>
              </w:rPr>
              <w:t>.000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R$ 14,00</w:t>
            </w:r>
          </w:p>
        </w:tc>
        <w:tc>
          <w:tcPr>
            <w:tcW w:w="801" w:type="pct"/>
            <w:tcBorders>
              <w:left w:val="single" w:sz="4" w:space="0" w:color="auto"/>
            </w:tcBorders>
            <w:vAlign w:val="center"/>
          </w:tcPr>
          <w:p w:rsidR="0092512F" w:rsidRPr="003541AE" w:rsidRDefault="00FB2A9A" w:rsidP="00FB2A9A">
            <w:pPr>
              <w:jc w:val="center"/>
              <w:rPr>
                <w:rFonts w:cs="Calibri"/>
                <w:lang w:eastAsia="pt-BR"/>
              </w:rPr>
            </w:pPr>
            <w:r>
              <w:rPr>
                <w:rFonts w:cs="Calibri"/>
                <w:lang w:eastAsia="pt-BR"/>
              </w:rPr>
              <w:t>R$ 42</w:t>
            </w:r>
            <w:r w:rsidR="0092512F" w:rsidRPr="003541AE">
              <w:rPr>
                <w:rFonts w:cs="Calibri"/>
                <w:lang w:eastAsia="pt-BR"/>
              </w:rPr>
              <w:t>.000,00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33</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Fixador </w:t>
            </w:r>
            <w:r w:rsidRPr="003541AE">
              <w:rPr>
                <w:sz w:val="18"/>
                <w:lang w:val="pt-BR"/>
              </w:rPr>
              <w:tab/>
              <w:t xml:space="preserve">de </w:t>
            </w:r>
            <w:r w:rsidRPr="003541AE">
              <w:rPr>
                <w:sz w:val="18"/>
                <w:lang w:val="pt-BR"/>
              </w:rPr>
              <w:tab/>
              <w:t xml:space="preserve">Cânula </w:t>
            </w:r>
            <w:r w:rsidRPr="003541AE">
              <w:rPr>
                <w:sz w:val="18"/>
                <w:lang w:val="pt-BR"/>
              </w:rPr>
              <w:tab/>
              <w:t>de Traqueostomia</w:t>
            </w:r>
          </w:p>
          <w:p w:rsidR="0092512F" w:rsidRPr="003541AE" w:rsidRDefault="0092512F" w:rsidP="002E0D74">
            <w:pPr>
              <w:jc w:val="center"/>
              <w:rPr>
                <w:sz w:val="18"/>
                <w:lang w:val="pt-BR"/>
              </w:rPr>
            </w:pPr>
            <w:r w:rsidRPr="003541AE">
              <w:rPr>
                <w:sz w:val="18"/>
                <w:lang w:val="pt-BR"/>
              </w:rPr>
              <w:t xml:space="preserve">Material: tira de espuma recoberta em malha sintética, fixação com velcro para abas cânula, regulável, antialérgico, tamanho </w:t>
            </w:r>
            <w:proofErr w:type="gramStart"/>
            <w:r w:rsidRPr="003541AE">
              <w:rPr>
                <w:sz w:val="18"/>
                <w:lang w:val="pt-BR"/>
              </w:rPr>
              <w:t>ADULTO</w:t>
            </w:r>
            <w:proofErr w:type="gramEnd"/>
          </w:p>
          <w:p w:rsidR="0092512F" w:rsidRPr="003541AE" w:rsidRDefault="0092512F" w:rsidP="002E0D74">
            <w:pPr>
              <w:jc w:val="center"/>
              <w:rPr>
                <w:sz w:val="18"/>
                <w:lang w:val="pt-BR"/>
              </w:rPr>
            </w:pPr>
            <w:r w:rsidRPr="003541AE">
              <w:rPr>
                <w:sz w:val="18"/>
                <w:lang w:val="pt-BR"/>
              </w:rPr>
              <w:t xml:space="preserve">Descartável, não </w:t>
            </w:r>
            <w:proofErr w:type="gramStart"/>
            <w:r w:rsidRPr="003541AE">
              <w:rPr>
                <w:sz w:val="18"/>
                <w:lang w:val="pt-BR"/>
              </w:rPr>
              <w:t>estéril</w:t>
            </w:r>
            <w:proofErr w:type="gramEnd"/>
          </w:p>
          <w:p w:rsidR="0092512F" w:rsidRPr="003541AE" w:rsidRDefault="0092512F" w:rsidP="002E0D74">
            <w:pPr>
              <w:jc w:val="center"/>
              <w:rPr>
                <w:sz w:val="18"/>
                <w:lang w:val="pt-BR"/>
              </w:rPr>
            </w:pPr>
            <w:r w:rsidRPr="003541AE">
              <w:rPr>
                <w:sz w:val="18"/>
                <w:lang w:val="pt-BR"/>
              </w:rPr>
              <w:t xml:space="preserve">Medidas: Ajustável </w:t>
            </w:r>
            <w:proofErr w:type="gramStart"/>
            <w:r w:rsidRPr="003541AE">
              <w:rPr>
                <w:sz w:val="18"/>
                <w:lang w:val="pt-BR"/>
              </w:rPr>
              <w:t>do 35</w:t>
            </w:r>
            <w:proofErr w:type="gramEnd"/>
            <w:r w:rsidRPr="003541AE">
              <w:rPr>
                <w:sz w:val="18"/>
                <w:lang w:val="pt-BR"/>
              </w:rPr>
              <w:t xml:space="preserve"> até 42 cm</w:t>
            </w:r>
          </w:p>
          <w:p w:rsidR="0092512F" w:rsidRPr="003541AE" w:rsidRDefault="0092512F" w:rsidP="002E0D74">
            <w:pPr>
              <w:jc w:val="center"/>
              <w:rPr>
                <w:sz w:val="18"/>
                <w:lang w:val="pt-BR"/>
              </w:rPr>
            </w:pPr>
            <w:proofErr w:type="gramStart"/>
            <w:r w:rsidRPr="003541AE">
              <w:rPr>
                <w:sz w:val="18"/>
                <w:lang w:val="pt-BR"/>
              </w:rPr>
              <w:t>Largura:</w:t>
            </w:r>
            <w:proofErr w:type="gramEnd"/>
            <w:r w:rsidRPr="003541AE">
              <w:rPr>
                <w:sz w:val="18"/>
                <w:lang w:val="pt-BR"/>
              </w:rPr>
              <w:t>2,5 cm – extensor:7 cm – comp: 35 cm</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300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R$ 15,00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R$ 4.500,00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lastRenderedPageBreak/>
              <w:t>34</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Gel para ultrassom</w:t>
            </w:r>
          </w:p>
        </w:tc>
        <w:tc>
          <w:tcPr>
            <w:tcW w:w="921" w:type="pct"/>
            <w:vAlign w:val="center"/>
          </w:tcPr>
          <w:p w:rsidR="0092512F" w:rsidRPr="003541AE" w:rsidRDefault="0092512F" w:rsidP="002E0D74">
            <w:pPr>
              <w:jc w:val="center"/>
              <w:rPr>
                <w:sz w:val="18"/>
                <w:lang w:val="pt-BR"/>
              </w:rPr>
            </w:pPr>
            <w:r w:rsidRPr="003541AE">
              <w:rPr>
                <w:sz w:val="18"/>
                <w:lang w:val="pt-BR"/>
              </w:rPr>
              <w:t>Frasco 1 litro</w:t>
            </w:r>
          </w:p>
        </w:tc>
        <w:tc>
          <w:tcPr>
            <w:tcW w:w="581" w:type="pct"/>
            <w:tcBorders>
              <w:left w:val="single" w:sz="4" w:space="0" w:color="auto"/>
            </w:tcBorders>
            <w:shd w:val="clear" w:color="auto" w:fill="auto"/>
            <w:vAlign w:val="center"/>
          </w:tcPr>
          <w:p w:rsidR="0092512F" w:rsidRPr="003541AE" w:rsidRDefault="009C3B60" w:rsidP="002E0D74">
            <w:pPr>
              <w:jc w:val="center"/>
              <w:rPr>
                <w:sz w:val="18"/>
                <w:lang w:val="pt-BR"/>
              </w:rPr>
            </w:pPr>
            <w:r>
              <w:rPr>
                <w:sz w:val="18"/>
                <w:lang w:val="pt-BR"/>
              </w:rPr>
              <w:t>50</w:t>
            </w:r>
            <w:r w:rsidR="0092512F" w:rsidRPr="003541AE">
              <w:rPr>
                <w:sz w:val="18"/>
                <w:lang w:val="pt-BR"/>
              </w:rPr>
              <w:t>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R$ 9,36</w:t>
            </w:r>
          </w:p>
        </w:tc>
        <w:tc>
          <w:tcPr>
            <w:tcW w:w="801" w:type="pct"/>
            <w:tcBorders>
              <w:left w:val="single" w:sz="4" w:space="0" w:color="auto"/>
            </w:tcBorders>
            <w:vAlign w:val="center"/>
          </w:tcPr>
          <w:p w:rsidR="0092512F" w:rsidRPr="003541AE" w:rsidRDefault="0092512F" w:rsidP="00FB2A9A">
            <w:pPr>
              <w:jc w:val="center"/>
              <w:rPr>
                <w:rFonts w:cs="Calibri"/>
                <w:lang w:eastAsia="pt-BR"/>
              </w:rPr>
            </w:pPr>
            <w:r w:rsidRPr="003541AE">
              <w:rPr>
                <w:rFonts w:cs="Calibri"/>
                <w:lang w:eastAsia="pt-BR"/>
              </w:rPr>
              <w:t xml:space="preserve">R$ </w:t>
            </w:r>
            <w:r w:rsidR="00FB2A9A">
              <w:rPr>
                <w:rFonts w:cs="Calibri"/>
                <w:lang w:eastAsia="pt-BR"/>
              </w:rPr>
              <w:t>4.680</w:t>
            </w:r>
            <w:r w:rsidRPr="003541AE">
              <w:rPr>
                <w:rFonts w:cs="Calibri"/>
                <w:lang w:eastAsia="pt-BR"/>
              </w:rPr>
              <w:t>,</w:t>
            </w:r>
            <w:r w:rsidR="00FB2A9A">
              <w:rPr>
                <w:rFonts w:cs="Calibri"/>
                <w:lang w:eastAsia="pt-BR"/>
              </w:rPr>
              <w:t>0</w:t>
            </w:r>
            <w:r w:rsidRPr="003541AE">
              <w:rPr>
                <w:rFonts w:cs="Calibri"/>
                <w:lang w:eastAsia="pt-BR"/>
              </w:rPr>
              <w:t>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p>
          <w:p w:rsidR="0092512F" w:rsidRPr="003541AE" w:rsidRDefault="0092512F" w:rsidP="002E0D74">
            <w:pPr>
              <w:jc w:val="center"/>
              <w:rPr>
                <w:sz w:val="18"/>
                <w:lang w:val="pt-BR"/>
              </w:rPr>
            </w:pPr>
            <w:r w:rsidRPr="003541AE">
              <w:rPr>
                <w:sz w:val="18"/>
                <w:lang w:val="pt-BR"/>
              </w:rPr>
              <w:t>35</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Iodopovidona (PVPI), a 10% (teor de Iodo 1%), solução </w:t>
            </w:r>
            <w:proofErr w:type="gramStart"/>
            <w:r w:rsidRPr="003541AE">
              <w:rPr>
                <w:sz w:val="18"/>
                <w:lang w:val="pt-BR"/>
              </w:rPr>
              <w:t>degermante</w:t>
            </w:r>
            <w:proofErr w:type="gramEnd"/>
          </w:p>
        </w:tc>
        <w:tc>
          <w:tcPr>
            <w:tcW w:w="921" w:type="pct"/>
            <w:vAlign w:val="center"/>
          </w:tcPr>
          <w:p w:rsidR="0092512F" w:rsidRPr="003541AE" w:rsidRDefault="0092512F" w:rsidP="002E0D74">
            <w:pPr>
              <w:jc w:val="center"/>
              <w:rPr>
                <w:sz w:val="18"/>
                <w:lang w:val="pt-BR"/>
              </w:rPr>
            </w:pPr>
            <w:r w:rsidRPr="003541AE">
              <w:rPr>
                <w:sz w:val="18"/>
                <w:lang w:val="pt-BR"/>
              </w:rPr>
              <w:t>1 litro</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150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R$ 50,06</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R$ 7.508,25</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36</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Iodopovidona (PVPI), a 10% (teor de Iodo 1%), solução tópica </w:t>
            </w:r>
            <w:proofErr w:type="gramStart"/>
            <w:r w:rsidRPr="003541AE">
              <w:rPr>
                <w:sz w:val="18"/>
                <w:lang w:val="pt-BR"/>
              </w:rPr>
              <w:t>–</w:t>
            </w:r>
            <w:proofErr w:type="gramEnd"/>
          </w:p>
        </w:tc>
        <w:tc>
          <w:tcPr>
            <w:tcW w:w="921" w:type="pct"/>
            <w:vAlign w:val="center"/>
          </w:tcPr>
          <w:p w:rsidR="0092512F" w:rsidRPr="003541AE" w:rsidRDefault="0092512F" w:rsidP="002E0D74">
            <w:pPr>
              <w:jc w:val="center"/>
              <w:rPr>
                <w:sz w:val="18"/>
                <w:lang w:val="pt-BR"/>
              </w:rPr>
            </w:pPr>
            <w:r w:rsidRPr="003541AE">
              <w:rPr>
                <w:sz w:val="18"/>
                <w:lang w:val="pt-BR"/>
              </w:rPr>
              <w:t>1 litro</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150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R$ 52,10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R$ 7.815,00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37</w:t>
            </w:r>
          </w:p>
          <w:p w:rsidR="0092512F" w:rsidRPr="003541AE" w:rsidRDefault="0092512F" w:rsidP="002E0D74">
            <w:pPr>
              <w:jc w:val="center"/>
              <w:rPr>
                <w:sz w:val="18"/>
                <w:lang w:val="pt-BR"/>
              </w:rPr>
            </w:pP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Lâmina de vidro, ponta fosca, lapidada (26x76), para </w:t>
            </w:r>
            <w:proofErr w:type="gramStart"/>
            <w:r w:rsidRPr="003541AE">
              <w:rPr>
                <w:sz w:val="18"/>
                <w:lang w:val="pt-BR"/>
              </w:rPr>
              <w:t>microscopia</w:t>
            </w:r>
            <w:proofErr w:type="gramEnd"/>
          </w:p>
        </w:tc>
        <w:tc>
          <w:tcPr>
            <w:tcW w:w="921" w:type="pct"/>
            <w:vAlign w:val="center"/>
          </w:tcPr>
          <w:p w:rsidR="0092512F" w:rsidRPr="003541AE" w:rsidRDefault="0092512F" w:rsidP="002E0D74">
            <w:pPr>
              <w:jc w:val="center"/>
              <w:rPr>
                <w:sz w:val="18"/>
                <w:lang w:val="pt-BR"/>
              </w:rPr>
            </w:pPr>
            <w:r w:rsidRPr="003541AE">
              <w:rPr>
                <w:sz w:val="18"/>
                <w:lang w:val="pt-BR"/>
              </w:rPr>
              <w:t>Caixa com 50 unidades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300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R$ 12,99</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R$ 3.897,00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38</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Lâmina para Bisturi – descartável em aço carbono nº 11</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5.000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R$ 0,54</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R$ 2.700,00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39</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Lâmina para Bisturi – descartável em aço carbono nº 15</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5.000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R$ 0,60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R$ 3.000,00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40</w:t>
            </w:r>
          </w:p>
          <w:p w:rsidR="0092512F" w:rsidRPr="003541AE" w:rsidRDefault="0092512F" w:rsidP="002E0D74">
            <w:pPr>
              <w:jc w:val="center"/>
              <w:rPr>
                <w:sz w:val="18"/>
                <w:lang w:val="pt-BR"/>
              </w:rPr>
            </w:pP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w:t>
            </w:r>
            <w:proofErr w:type="gramStart"/>
            <w:r w:rsidRPr="003541AE">
              <w:rPr>
                <w:sz w:val="18"/>
                <w:lang w:val="pt-BR"/>
              </w:rPr>
              <w:t>3</w:t>
            </w:r>
            <w:proofErr w:type="gramEnd"/>
            <w:r w:rsidRPr="003541AE">
              <w:rPr>
                <w:sz w:val="18"/>
                <w:lang w:val="pt-BR"/>
              </w:rPr>
              <w:t xml:space="preserve"> milésimos de segundo, atende as Normas Reguladoras: ISSO 13485 e Nr32, formato ergonômico que facilita o manuseio, capa de esterilidade, corpo do lancetador e gatilho compostos por polipropileno.</w:t>
            </w:r>
          </w:p>
        </w:tc>
        <w:tc>
          <w:tcPr>
            <w:tcW w:w="921" w:type="pct"/>
            <w:vAlign w:val="center"/>
          </w:tcPr>
          <w:p w:rsidR="0092512F" w:rsidRPr="003541AE" w:rsidRDefault="0092512F" w:rsidP="002E0D74">
            <w:pPr>
              <w:jc w:val="center"/>
              <w:rPr>
                <w:sz w:val="18"/>
                <w:lang w:val="pt-BR"/>
              </w:rPr>
            </w:pPr>
            <w:r w:rsidRPr="003541AE">
              <w:rPr>
                <w:sz w:val="18"/>
                <w:lang w:val="pt-BR"/>
              </w:rPr>
              <w:t>Caixa com 100 unidades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5.000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R$ 29,95</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R$ 149.750,00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5"/>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41</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Lençol de papel para maca 70 cm x 50 </w:t>
            </w:r>
            <w:proofErr w:type="gramStart"/>
            <w:r w:rsidRPr="003541AE">
              <w:rPr>
                <w:sz w:val="18"/>
                <w:lang w:val="pt-BR"/>
              </w:rPr>
              <w:t>mt</w:t>
            </w:r>
            <w:proofErr w:type="gramEnd"/>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C3B60" w:rsidP="002E0D74">
            <w:pPr>
              <w:jc w:val="center"/>
              <w:rPr>
                <w:sz w:val="18"/>
                <w:lang w:val="pt-BR"/>
              </w:rPr>
            </w:pPr>
            <w:r>
              <w:rPr>
                <w:sz w:val="18"/>
                <w:lang w:val="pt-BR"/>
              </w:rPr>
              <w:t>2</w:t>
            </w:r>
            <w:r w:rsidR="0092512F" w:rsidRPr="003541AE">
              <w:rPr>
                <w:sz w:val="18"/>
                <w:lang w:val="pt-BR"/>
              </w:rPr>
              <w:t>.000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R$ 14,78</w:t>
            </w:r>
          </w:p>
        </w:tc>
        <w:tc>
          <w:tcPr>
            <w:tcW w:w="801" w:type="pct"/>
            <w:tcBorders>
              <w:left w:val="single" w:sz="4" w:space="0" w:color="auto"/>
            </w:tcBorders>
            <w:vAlign w:val="center"/>
          </w:tcPr>
          <w:p w:rsidR="0092512F" w:rsidRPr="003541AE" w:rsidRDefault="0092512F" w:rsidP="00FB2A9A">
            <w:pPr>
              <w:jc w:val="center"/>
              <w:rPr>
                <w:rFonts w:cs="Calibri"/>
                <w:lang w:eastAsia="pt-BR"/>
              </w:rPr>
            </w:pPr>
            <w:r w:rsidRPr="003541AE">
              <w:rPr>
                <w:rFonts w:cs="Calibri"/>
                <w:lang w:eastAsia="pt-BR"/>
              </w:rPr>
              <w:t xml:space="preserve">R$ </w:t>
            </w:r>
            <w:r w:rsidR="00FB2A9A">
              <w:rPr>
                <w:rFonts w:cs="Calibri"/>
                <w:lang w:eastAsia="pt-BR"/>
              </w:rPr>
              <w:t>29</w:t>
            </w:r>
            <w:r w:rsidRPr="003541AE">
              <w:rPr>
                <w:rFonts w:cs="Calibri"/>
                <w:lang w:eastAsia="pt-BR"/>
              </w:rPr>
              <w:t>.</w:t>
            </w:r>
            <w:r w:rsidR="00FB2A9A">
              <w:rPr>
                <w:rFonts w:cs="Calibri"/>
                <w:lang w:eastAsia="pt-BR"/>
              </w:rPr>
              <w:t>560</w:t>
            </w:r>
            <w:r w:rsidRPr="003541AE">
              <w:rPr>
                <w:rFonts w:cs="Calibri"/>
                <w:lang w:eastAsia="pt-BR"/>
              </w:rPr>
              <w:t>,00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2"/>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42</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Luva para procedimento não cirúrgico, tamanho P, látex natural, lubrificada com pó bio-absorvível, ambidestra.</w:t>
            </w:r>
          </w:p>
        </w:tc>
        <w:tc>
          <w:tcPr>
            <w:tcW w:w="921" w:type="pct"/>
            <w:vAlign w:val="center"/>
          </w:tcPr>
          <w:p w:rsidR="0092512F" w:rsidRPr="003541AE" w:rsidRDefault="0092512F" w:rsidP="002E0D74">
            <w:pPr>
              <w:jc w:val="center"/>
              <w:rPr>
                <w:sz w:val="18"/>
                <w:lang w:val="pt-BR"/>
              </w:rPr>
            </w:pPr>
            <w:r w:rsidRPr="003541AE">
              <w:rPr>
                <w:sz w:val="18"/>
                <w:lang w:val="pt-BR"/>
              </w:rPr>
              <w:t>Caixa com 100 unidades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10.000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R$ 17,20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R$ 172.000,00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6"/>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43</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Luva para procedimento não cirúrgico, tamanho M, látex natural, lubrificada com pó bioabsorvível, ambidestra.</w:t>
            </w:r>
          </w:p>
        </w:tc>
        <w:tc>
          <w:tcPr>
            <w:tcW w:w="921" w:type="pct"/>
            <w:vAlign w:val="center"/>
          </w:tcPr>
          <w:p w:rsidR="0092512F" w:rsidRPr="003541AE" w:rsidRDefault="0092512F" w:rsidP="002E0D74">
            <w:pPr>
              <w:jc w:val="center"/>
              <w:rPr>
                <w:sz w:val="18"/>
                <w:lang w:val="pt-BR"/>
              </w:rPr>
            </w:pPr>
            <w:r w:rsidRPr="003541AE">
              <w:rPr>
                <w:sz w:val="18"/>
                <w:lang w:val="pt-BR"/>
              </w:rPr>
              <w:t>Caixa com 100 unidades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10.000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R$ 17,50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R$ 175.000,00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44</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Luva para procedimento não cirúrgico, </w:t>
            </w:r>
            <w:proofErr w:type="gramStart"/>
            <w:r w:rsidRPr="003541AE">
              <w:rPr>
                <w:sz w:val="18"/>
                <w:lang w:val="pt-BR"/>
              </w:rPr>
              <w:t>tam</w:t>
            </w:r>
            <w:proofErr w:type="gramEnd"/>
            <w:r w:rsidRPr="003541AE">
              <w:rPr>
                <w:sz w:val="18"/>
                <w:lang w:val="pt-BR"/>
              </w:rPr>
              <w:t xml:space="preserve"> G, látex natural, lubrificada com pó bio-absorvível, ambidestra.</w:t>
            </w:r>
          </w:p>
        </w:tc>
        <w:tc>
          <w:tcPr>
            <w:tcW w:w="921" w:type="pct"/>
            <w:vAlign w:val="center"/>
          </w:tcPr>
          <w:p w:rsidR="0092512F" w:rsidRPr="003541AE" w:rsidRDefault="0092512F" w:rsidP="002E0D74">
            <w:pPr>
              <w:jc w:val="center"/>
              <w:rPr>
                <w:sz w:val="18"/>
                <w:lang w:val="pt-BR"/>
              </w:rPr>
            </w:pPr>
            <w:r w:rsidRPr="003541AE">
              <w:rPr>
                <w:sz w:val="18"/>
                <w:lang w:val="pt-BR"/>
              </w:rPr>
              <w:t>Caixa com 100 unidades</w:t>
            </w:r>
          </w:p>
          <w:p w:rsidR="0092512F" w:rsidRPr="003541AE" w:rsidRDefault="0092512F" w:rsidP="002E0D74">
            <w:pPr>
              <w:jc w:val="center"/>
              <w:rPr>
                <w:sz w:val="18"/>
                <w:lang w:val="pt-BR"/>
              </w:rPr>
            </w:pP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10.000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R$ 17,50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R$ 175.000,00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45</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Luva Toque Estéril</w:t>
            </w:r>
          </w:p>
        </w:tc>
        <w:tc>
          <w:tcPr>
            <w:tcW w:w="921" w:type="pct"/>
            <w:vAlign w:val="center"/>
          </w:tcPr>
          <w:p w:rsidR="0092512F" w:rsidRPr="003541AE" w:rsidRDefault="0092512F" w:rsidP="002E0D74">
            <w:pPr>
              <w:jc w:val="center"/>
              <w:rPr>
                <w:sz w:val="18"/>
                <w:lang w:val="pt-BR"/>
              </w:rPr>
            </w:pPr>
            <w:r w:rsidRPr="003541AE">
              <w:rPr>
                <w:sz w:val="18"/>
                <w:lang w:val="pt-BR"/>
              </w:rPr>
              <w:t>Pacote com 100 unidades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500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R$ 10,83</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R$ 5.415,00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46</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Máscara Cirúrgica Descartável. Equipamento de Proteção</w:t>
            </w:r>
          </w:p>
          <w:p w:rsidR="0092512F" w:rsidRPr="003541AE" w:rsidRDefault="0092512F" w:rsidP="002E0D74">
            <w:pPr>
              <w:jc w:val="center"/>
              <w:rPr>
                <w:sz w:val="18"/>
                <w:lang w:val="pt-BR"/>
              </w:rPr>
            </w:pPr>
            <w:r w:rsidRPr="003541AE">
              <w:rPr>
                <w:sz w:val="18"/>
                <w:lang w:val="pt-BR"/>
              </w:rPr>
              <w:t>Individual. Com elástico, branca, atóxica, hipoalergênica, 100% polipropileno, não estéril, não inflamável, isenta de fibra de vidro, sem látex, uso único. EFB&gt;= 95% eficiência de filtragem.</w:t>
            </w:r>
          </w:p>
        </w:tc>
        <w:tc>
          <w:tcPr>
            <w:tcW w:w="921" w:type="pct"/>
            <w:vAlign w:val="center"/>
          </w:tcPr>
          <w:p w:rsidR="0092512F" w:rsidRPr="003541AE" w:rsidRDefault="0092512F" w:rsidP="002E0D74">
            <w:pPr>
              <w:jc w:val="center"/>
              <w:rPr>
                <w:sz w:val="18"/>
                <w:lang w:val="pt-BR"/>
              </w:rPr>
            </w:pPr>
            <w:r w:rsidRPr="003541AE">
              <w:rPr>
                <w:sz w:val="18"/>
                <w:lang w:val="pt-BR"/>
              </w:rPr>
              <w:t>Caixa com 100 máscaras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5.000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R$ 13,61</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R$ 68.050,00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47</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Óleo hidratante, apirogênico, contendo ácidos graxos essenciais, vitamina A, vitamina E, lecitina de soja.</w:t>
            </w:r>
          </w:p>
        </w:tc>
        <w:tc>
          <w:tcPr>
            <w:tcW w:w="921" w:type="pct"/>
            <w:vAlign w:val="center"/>
          </w:tcPr>
          <w:p w:rsidR="0092512F" w:rsidRPr="003541AE" w:rsidRDefault="0092512F" w:rsidP="002E0D74">
            <w:pPr>
              <w:jc w:val="center"/>
              <w:rPr>
                <w:sz w:val="18"/>
                <w:lang w:val="pt-BR"/>
              </w:rPr>
            </w:pPr>
            <w:r w:rsidRPr="003541AE">
              <w:rPr>
                <w:sz w:val="18"/>
                <w:lang w:val="pt-BR"/>
              </w:rPr>
              <w:t>Frasco 200 ml</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4.000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R$ 10,00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R$ 39.980,00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48</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Papel Grau Cirúrgico, tamanho – 15 cm (vide observação</w:t>
            </w:r>
            <w:proofErr w:type="gramStart"/>
            <w:r w:rsidRPr="003541AE">
              <w:rPr>
                <w:sz w:val="18"/>
                <w:lang w:val="pt-BR"/>
              </w:rPr>
              <w:t>)</w:t>
            </w:r>
            <w:proofErr w:type="gramEnd"/>
          </w:p>
          <w:p w:rsidR="0092512F" w:rsidRPr="003541AE" w:rsidRDefault="0092512F" w:rsidP="002E0D74">
            <w:pPr>
              <w:jc w:val="center"/>
              <w:rPr>
                <w:sz w:val="18"/>
                <w:lang w:val="pt-BR"/>
              </w:rPr>
            </w:pPr>
            <w:r w:rsidRPr="003541AE">
              <w:rPr>
                <w:b/>
                <w:sz w:val="18"/>
                <w:lang w:val="pt-BR"/>
              </w:rPr>
              <w:t>*</w:t>
            </w:r>
            <w:r w:rsidRPr="003541AE">
              <w:rPr>
                <w:sz w:val="18"/>
                <w:lang w:val="pt-BR"/>
              </w:rPr>
              <w:t xml:space="preserve">A empresa vencedora deverá fornecer em regime de comodato </w:t>
            </w:r>
            <w:proofErr w:type="gramStart"/>
            <w:r w:rsidRPr="003541AE">
              <w:rPr>
                <w:sz w:val="18"/>
                <w:lang w:val="pt-BR"/>
              </w:rPr>
              <w:t>1</w:t>
            </w:r>
            <w:proofErr w:type="gramEnd"/>
            <w:r w:rsidRPr="003541AE">
              <w:rPr>
                <w:sz w:val="18"/>
                <w:lang w:val="pt-BR"/>
              </w:rPr>
              <w:t xml:space="preserve"> (uma) seladora de papel para o Papel Grau Cirúrgico especificado, com especificações técnicas mínimas exigidas pela ANVISA, a ser utilizado pela Coordenação de Atenção Básica.</w:t>
            </w:r>
          </w:p>
        </w:tc>
        <w:tc>
          <w:tcPr>
            <w:tcW w:w="921" w:type="pct"/>
            <w:vAlign w:val="center"/>
          </w:tcPr>
          <w:p w:rsidR="0092512F" w:rsidRPr="003541AE" w:rsidRDefault="0092512F" w:rsidP="002E0D74">
            <w:pPr>
              <w:jc w:val="center"/>
              <w:rPr>
                <w:sz w:val="18"/>
                <w:lang w:val="pt-BR"/>
              </w:rPr>
            </w:pPr>
            <w:r w:rsidRPr="003541AE">
              <w:rPr>
                <w:sz w:val="18"/>
                <w:lang w:val="pt-BR"/>
              </w:rPr>
              <w:t>Rolo com 100 metros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80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R$ 101,15</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R$ 8.091,60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lastRenderedPageBreak/>
              <w:t>49</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Papel Grau Cirúrgico, tamanho – 30 </w:t>
            </w:r>
            <w:proofErr w:type="gramStart"/>
            <w:r w:rsidRPr="003541AE">
              <w:rPr>
                <w:sz w:val="18"/>
                <w:lang w:val="pt-BR"/>
              </w:rPr>
              <w:t>cm</w:t>
            </w:r>
            <w:proofErr w:type="gramEnd"/>
          </w:p>
          <w:p w:rsidR="0092512F" w:rsidRPr="003541AE" w:rsidRDefault="0092512F" w:rsidP="002E0D74">
            <w:pPr>
              <w:jc w:val="center"/>
              <w:rPr>
                <w:sz w:val="18"/>
                <w:lang w:val="pt-BR"/>
              </w:rPr>
            </w:pPr>
            <w:r w:rsidRPr="003541AE">
              <w:rPr>
                <w:b/>
                <w:sz w:val="18"/>
                <w:lang w:val="pt-BR"/>
              </w:rPr>
              <w:t xml:space="preserve">* </w:t>
            </w:r>
            <w:r w:rsidRPr="003541AE">
              <w:rPr>
                <w:sz w:val="18"/>
                <w:lang w:val="pt-BR"/>
              </w:rPr>
              <w:t xml:space="preserve">A empresa vencedora deverá fornecer em regime de comodato </w:t>
            </w:r>
            <w:proofErr w:type="gramStart"/>
            <w:r w:rsidRPr="003541AE">
              <w:rPr>
                <w:sz w:val="18"/>
                <w:lang w:val="pt-BR"/>
              </w:rPr>
              <w:t>1</w:t>
            </w:r>
            <w:proofErr w:type="gramEnd"/>
            <w:r w:rsidRPr="003541AE">
              <w:rPr>
                <w:sz w:val="18"/>
                <w:lang w:val="pt-BR"/>
              </w:rPr>
              <w:t xml:space="preserve"> (uma) seladora de papel para o</w:t>
            </w:r>
          </w:p>
          <w:p w:rsidR="0092512F" w:rsidRPr="003541AE" w:rsidRDefault="0092512F" w:rsidP="002E0D74">
            <w:pPr>
              <w:jc w:val="center"/>
              <w:rPr>
                <w:sz w:val="18"/>
                <w:lang w:val="pt-BR"/>
              </w:rPr>
            </w:pPr>
            <w:r w:rsidRPr="003541AE">
              <w:rPr>
                <w:sz w:val="18"/>
                <w:lang w:val="pt-BR"/>
              </w:rPr>
              <w:t>Papel Grau Cirúrgico especificado, com especificações técnicas mínimas exigidas pela ANVISA, a ser utilizado pela Coordenação de Atenção Básica.</w:t>
            </w:r>
          </w:p>
        </w:tc>
        <w:tc>
          <w:tcPr>
            <w:tcW w:w="921" w:type="pct"/>
            <w:vAlign w:val="center"/>
          </w:tcPr>
          <w:p w:rsidR="0092512F" w:rsidRPr="003541AE" w:rsidRDefault="0092512F" w:rsidP="002E0D74">
            <w:pPr>
              <w:jc w:val="center"/>
              <w:rPr>
                <w:sz w:val="18"/>
                <w:lang w:val="pt-BR"/>
              </w:rPr>
            </w:pPr>
            <w:r w:rsidRPr="003541AE">
              <w:rPr>
                <w:sz w:val="18"/>
                <w:lang w:val="pt-BR"/>
              </w:rPr>
              <w:t>Rolo com 100 metros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80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R$ 211,52</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R$ 16.921,20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50</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Papel para Eletrocardiograma termossensível, 210 mm x 30 </w:t>
            </w:r>
            <w:proofErr w:type="gramStart"/>
            <w:r w:rsidRPr="003541AE">
              <w:rPr>
                <w:sz w:val="18"/>
                <w:lang w:val="pt-BR"/>
              </w:rPr>
              <w:t>mt</w:t>
            </w:r>
            <w:proofErr w:type="gramEnd"/>
            <w:r w:rsidRPr="003541AE">
              <w:rPr>
                <w:sz w:val="18"/>
                <w:lang w:val="pt-BR"/>
              </w:rPr>
              <w:t xml:space="preserve"> –</w:t>
            </w:r>
          </w:p>
        </w:tc>
        <w:tc>
          <w:tcPr>
            <w:tcW w:w="921" w:type="pct"/>
            <w:vAlign w:val="center"/>
          </w:tcPr>
          <w:p w:rsidR="0092512F" w:rsidRPr="003541AE" w:rsidRDefault="0092512F" w:rsidP="002E0D74">
            <w:pPr>
              <w:jc w:val="center"/>
              <w:rPr>
                <w:sz w:val="18"/>
                <w:lang w:val="pt-BR"/>
              </w:rPr>
            </w:pPr>
            <w:r w:rsidRPr="003541AE">
              <w:rPr>
                <w:sz w:val="18"/>
                <w:lang w:val="pt-BR"/>
              </w:rPr>
              <w:t>Rolo</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500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R$ 48,00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R$ 24.000,00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51</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Saco branco leitoso para lixo hospitalar de 30 litros </w:t>
            </w:r>
            <w:r w:rsidRPr="003541AE">
              <w:rPr>
                <w:b/>
                <w:sz w:val="18"/>
                <w:lang w:val="pt-BR"/>
              </w:rPr>
              <w:t>COM LACRE</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3.000</w:t>
            </w:r>
          </w:p>
          <w:p w:rsidR="0092512F" w:rsidRPr="003541AE" w:rsidRDefault="0092512F" w:rsidP="002E0D74">
            <w:pPr>
              <w:jc w:val="center"/>
              <w:rPr>
                <w:sz w:val="18"/>
                <w:lang w:val="pt-BR"/>
              </w:rPr>
            </w:pP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R$ 23,80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R$ 71.400,00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52</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Saco branco leitoso para lixo hospitalar de 50 litros </w:t>
            </w:r>
            <w:r w:rsidRPr="003541AE">
              <w:rPr>
                <w:b/>
                <w:sz w:val="18"/>
                <w:lang w:val="pt-BR"/>
              </w:rPr>
              <w:t>COM LACRE</w:t>
            </w:r>
            <w:r w:rsidRPr="003541AE">
              <w:rPr>
                <w:sz w:val="18"/>
                <w:lang w:val="pt-BR"/>
              </w:rPr>
              <w:t>–</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3.000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R$ 35,20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R$ 105.600,00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53</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Sapatilha cirúrgica descartável 20</w:t>
            </w:r>
          </w:p>
          <w:p w:rsidR="0092512F" w:rsidRPr="003541AE" w:rsidRDefault="0092512F" w:rsidP="002E0D74">
            <w:pPr>
              <w:jc w:val="center"/>
              <w:rPr>
                <w:sz w:val="18"/>
                <w:lang w:val="pt-BR"/>
              </w:rPr>
            </w:pPr>
            <w:r w:rsidRPr="003541AE">
              <w:rPr>
                <w:sz w:val="18"/>
                <w:lang w:val="pt-BR"/>
              </w:rPr>
              <w:t>G/M2</w:t>
            </w:r>
          </w:p>
        </w:tc>
        <w:tc>
          <w:tcPr>
            <w:tcW w:w="921" w:type="pct"/>
            <w:vAlign w:val="center"/>
          </w:tcPr>
          <w:p w:rsidR="0092512F" w:rsidRPr="003541AE" w:rsidRDefault="0092512F" w:rsidP="002E0D74">
            <w:pPr>
              <w:jc w:val="center"/>
              <w:rPr>
                <w:sz w:val="18"/>
                <w:lang w:val="pt-BR"/>
              </w:rPr>
            </w:pPr>
            <w:r w:rsidRPr="003541AE">
              <w:rPr>
                <w:sz w:val="18"/>
                <w:lang w:val="pt-BR"/>
              </w:rPr>
              <w:t>PAR</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10.000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R$ 0,72</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R$ 7.200,00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54</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Seringa </w:t>
            </w:r>
            <w:proofErr w:type="gramStart"/>
            <w:r w:rsidRPr="003541AE">
              <w:rPr>
                <w:sz w:val="18"/>
                <w:lang w:val="pt-BR"/>
              </w:rPr>
              <w:t>10ml</w:t>
            </w:r>
            <w:proofErr w:type="gramEnd"/>
            <w:r w:rsidRPr="003541AE">
              <w:rPr>
                <w:sz w:val="18"/>
                <w:lang w:val="pt-BR"/>
              </w:rPr>
              <w:t xml:space="preserve"> descartável</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5.000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R$ 0,49</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R$ 2.425,00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55</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Seringa </w:t>
            </w:r>
            <w:proofErr w:type="gramStart"/>
            <w:r w:rsidRPr="003541AE">
              <w:rPr>
                <w:sz w:val="18"/>
                <w:lang w:val="pt-BR"/>
              </w:rPr>
              <w:t>1</w:t>
            </w:r>
            <w:proofErr w:type="gramEnd"/>
            <w:r w:rsidRPr="003541AE">
              <w:rPr>
                <w:sz w:val="18"/>
                <w:lang w:val="pt-BR"/>
              </w:rPr>
              <w:t xml:space="preserve"> ml com agulha 13 x 0,45, com graduação firme e perfeitamente legível, graduada de 0,02 em 0,02 ml, numerada de 1 em 1 ml</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50.000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R$ 0,66</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R$ 33.000,00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56</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Seringa </w:t>
            </w:r>
            <w:proofErr w:type="gramStart"/>
            <w:r w:rsidRPr="003541AE">
              <w:rPr>
                <w:sz w:val="18"/>
                <w:lang w:val="pt-BR"/>
              </w:rPr>
              <w:t>20ml</w:t>
            </w:r>
            <w:proofErr w:type="gramEnd"/>
            <w:r w:rsidRPr="003541AE">
              <w:rPr>
                <w:sz w:val="18"/>
                <w:lang w:val="pt-BR"/>
              </w:rPr>
              <w:t xml:space="preserve"> descartável</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5.000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R$ 0,82</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R$ 4.100,00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57</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Seringa </w:t>
            </w:r>
            <w:proofErr w:type="gramStart"/>
            <w:r w:rsidRPr="003541AE">
              <w:rPr>
                <w:sz w:val="18"/>
                <w:lang w:val="pt-BR"/>
              </w:rPr>
              <w:t>3ml</w:t>
            </w:r>
            <w:proofErr w:type="gramEnd"/>
            <w:r w:rsidRPr="003541AE">
              <w:rPr>
                <w:sz w:val="18"/>
                <w:lang w:val="pt-BR"/>
              </w:rPr>
              <w:t xml:space="preserve"> descartável</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10.000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R$ 0,31</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R$ 3.100,00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58</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Seringa </w:t>
            </w:r>
            <w:proofErr w:type="gramStart"/>
            <w:r w:rsidRPr="003541AE">
              <w:rPr>
                <w:sz w:val="18"/>
                <w:lang w:val="pt-BR"/>
              </w:rPr>
              <w:t>3</w:t>
            </w:r>
            <w:proofErr w:type="gramEnd"/>
            <w:r w:rsidRPr="003541AE">
              <w:rPr>
                <w:sz w:val="18"/>
                <w:lang w:val="pt-BR"/>
              </w:rPr>
              <w:t xml:space="preserve"> ml descartável agulhada 13 x 4,5</w:t>
            </w:r>
          </w:p>
        </w:tc>
        <w:tc>
          <w:tcPr>
            <w:tcW w:w="921" w:type="pct"/>
            <w:vAlign w:val="center"/>
          </w:tcPr>
          <w:p w:rsidR="0092512F" w:rsidRPr="003541AE" w:rsidRDefault="0092512F" w:rsidP="002E0D74">
            <w:pPr>
              <w:jc w:val="center"/>
              <w:rPr>
                <w:sz w:val="18"/>
                <w:lang w:val="pt-BR"/>
              </w:rPr>
            </w:pPr>
            <w:r w:rsidRPr="003541AE">
              <w:rPr>
                <w:sz w:val="18"/>
                <w:lang w:val="pt-BR"/>
              </w:rPr>
              <w:t>UNIDADE</w:t>
            </w:r>
          </w:p>
          <w:p w:rsidR="0092512F" w:rsidRPr="003541AE" w:rsidRDefault="0092512F" w:rsidP="002E0D74">
            <w:pPr>
              <w:jc w:val="center"/>
              <w:rPr>
                <w:sz w:val="18"/>
                <w:lang w:val="pt-BR"/>
              </w:rPr>
            </w:pP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10.000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R$ 0,31</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R$ 3.100,00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59</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Seringa </w:t>
            </w:r>
            <w:proofErr w:type="gramStart"/>
            <w:r w:rsidRPr="003541AE">
              <w:rPr>
                <w:sz w:val="18"/>
                <w:lang w:val="pt-BR"/>
              </w:rPr>
              <w:t>3</w:t>
            </w:r>
            <w:proofErr w:type="gramEnd"/>
            <w:r w:rsidRPr="003541AE">
              <w:rPr>
                <w:sz w:val="18"/>
                <w:lang w:val="pt-BR"/>
              </w:rPr>
              <w:t xml:space="preserve"> ml descartável agulhada 20 x 5,5</w:t>
            </w:r>
          </w:p>
        </w:tc>
        <w:tc>
          <w:tcPr>
            <w:tcW w:w="921" w:type="pct"/>
            <w:vAlign w:val="center"/>
          </w:tcPr>
          <w:p w:rsidR="0092512F" w:rsidRPr="003541AE" w:rsidRDefault="0092512F" w:rsidP="002E0D74">
            <w:pPr>
              <w:jc w:val="center"/>
              <w:rPr>
                <w:sz w:val="18"/>
                <w:lang w:val="pt-BR"/>
              </w:rPr>
            </w:pPr>
            <w:r w:rsidRPr="003541AE">
              <w:rPr>
                <w:sz w:val="18"/>
                <w:lang w:val="pt-BR"/>
              </w:rPr>
              <w:t>UNIDADE</w:t>
            </w:r>
          </w:p>
          <w:p w:rsidR="0092512F" w:rsidRPr="003541AE" w:rsidRDefault="0092512F" w:rsidP="002E0D74">
            <w:pPr>
              <w:jc w:val="center"/>
              <w:rPr>
                <w:sz w:val="18"/>
                <w:lang w:val="pt-BR"/>
              </w:rPr>
            </w:pP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10.000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R$ 0,99</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R$ 9.900,00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60</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Seringa </w:t>
            </w:r>
            <w:proofErr w:type="gramStart"/>
            <w:r w:rsidRPr="003541AE">
              <w:rPr>
                <w:sz w:val="18"/>
                <w:lang w:val="pt-BR"/>
              </w:rPr>
              <w:t>3</w:t>
            </w:r>
            <w:proofErr w:type="gramEnd"/>
            <w:r w:rsidRPr="003541AE">
              <w:rPr>
                <w:sz w:val="18"/>
                <w:lang w:val="pt-BR"/>
              </w:rPr>
              <w:t xml:space="preserve"> ml descartável agulhada 25 x 0,7</w:t>
            </w:r>
          </w:p>
        </w:tc>
        <w:tc>
          <w:tcPr>
            <w:tcW w:w="921" w:type="pct"/>
            <w:vAlign w:val="center"/>
          </w:tcPr>
          <w:p w:rsidR="0092512F" w:rsidRPr="003541AE" w:rsidRDefault="0092512F" w:rsidP="002E0D74">
            <w:pPr>
              <w:jc w:val="center"/>
              <w:rPr>
                <w:sz w:val="18"/>
                <w:lang w:val="pt-BR"/>
              </w:rPr>
            </w:pPr>
            <w:r w:rsidRPr="003541AE">
              <w:rPr>
                <w:sz w:val="18"/>
                <w:lang w:val="pt-BR"/>
              </w:rPr>
              <w:t>UNIDADE</w:t>
            </w:r>
          </w:p>
          <w:p w:rsidR="0092512F" w:rsidRPr="003541AE" w:rsidRDefault="0092512F" w:rsidP="002E0D74">
            <w:pPr>
              <w:jc w:val="center"/>
              <w:rPr>
                <w:sz w:val="18"/>
                <w:lang w:val="pt-BR"/>
              </w:rPr>
            </w:pP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10.000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R$ 0,58</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R$ 5.800,00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61</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Seringa </w:t>
            </w:r>
            <w:proofErr w:type="gramStart"/>
            <w:r w:rsidRPr="003541AE">
              <w:rPr>
                <w:sz w:val="18"/>
                <w:lang w:val="pt-BR"/>
              </w:rPr>
              <w:t>3</w:t>
            </w:r>
            <w:proofErr w:type="gramEnd"/>
            <w:r w:rsidRPr="003541AE">
              <w:rPr>
                <w:sz w:val="18"/>
                <w:lang w:val="pt-BR"/>
              </w:rPr>
              <w:t xml:space="preserve"> ml descartável agulhada 25 x 0,8</w:t>
            </w:r>
          </w:p>
        </w:tc>
        <w:tc>
          <w:tcPr>
            <w:tcW w:w="921" w:type="pct"/>
            <w:vAlign w:val="center"/>
          </w:tcPr>
          <w:p w:rsidR="0092512F" w:rsidRPr="003541AE" w:rsidRDefault="0092512F" w:rsidP="002E0D74">
            <w:pPr>
              <w:jc w:val="center"/>
              <w:rPr>
                <w:sz w:val="18"/>
                <w:lang w:val="pt-BR"/>
              </w:rPr>
            </w:pPr>
            <w:r w:rsidRPr="003541AE">
              <w:rPr>
                <w:sz w:val="18"/>
                <w:lang w:val="pt-BR"/>
              </w:rPr>
              <w:t>UNIDADE</w:t>
            </w:r>
          </w:p>
          <w:p w:rsidR="0092512F" w:rsidRPr="003541AE" w:rsidRDefault="0092512F" w:rsidP="002E0D74">
            <w:pPr>
              <w:jc w:val="center"/>
              <w:rPr>
                <w:sz w:val="18"/>
                <w:lang w:val="pt-BR"/>
              </w:rPr>
            </w:pP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10.000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R$ 0,69</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R$ 6.850,00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62</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Seringa </w:t>
            </w:r>
            <w:proofErr w:type="gramStart"/>
            <w:r w:rsidRPr="003541AE">
              <w:rPr>
                <w:sz w:val="18"/>
                <w:lang w:val="pt-BR"/>
              </w:rPr>
              <w:t>5ml</w:t>
            </w:r>
            <w:proofErr w:type="gramEnd"/>
            <w:r w:rsidRPr="003541AE">
              <w:rPr>
                <w:sz w:val="18"/>
                <w:lang w:val="pt-BR"/>
              </w:rPr>
              <w:t xml:space="preserve"> descartável</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5.000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R$ 0,30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R$ 1.500,00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63</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Seringa </w:t>
            </w:r>
            <w:proofErr w:type="gramStart"/>
            <w:r w:rsidRPr="003541AE">
              <w:rPr>
                <w:sz w:val="18"/>
                <w:lang w:val="pt-BR"/>
              </w:rPr>
              <w:t>5</w:t>
            </w:r>
            <w:proofErr w:type="gramEnd"/>
            <w:r w:rsidRPr="003541AE">
              <w:rPr>
                <w:sz w:val="18"/>
                <w:lang w:val="pt-BR"/>
              </w:rPr>
              <w:t xml:space="preserve"> ml descartável agulhada 25 x 0,7</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2.000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R$ 0,55</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R$ 1.090,00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64</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Seringa </w:t>
            </w:r>
            <w:proofErr w:type="gramStart"/>
            <w:r w:rsidRPr="003541AE">
              <w:rPr>
                <w:sz w:val="18"/>
                <w:lang w:val="pt-BR"/>
              </w:rPr>
              <w:t>5</w:t>
            </w:r>
            <w:proofErr w:type="gramEnd"/>
            <w:r w:rsidRPr="003541AE">
              <w:rPr>
                <w:sz w:val="18"/>
                <w:lang w:val="pt-BR"/>
              </w:rPr>
              <w:t xml:space="preserve"> ml descartável agulhada 25 x 0,8</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2.000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R$ 0,85</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R$ 1.700,00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65</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Seringa 60 ml, estéril, bico cateter de uso único, para uso manual em alimentos. Atóxica e Apirogênica.</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3.000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R$ 2,66</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R$ 7.980,00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66</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Solução de Cloreto de Sódio 0,9%, via tópica, inalatória ou intranasal</w:t>
            </w:r>
            <w:proofErr w:type="gramStart"/>
            <w:r w:rsidRPr="003541AE">
              <w:rPr>
                <w:sz w:val="18"/>
                <w:lang w:val="pt-BR"/>
              </w:rPr>
              <w:t>,.</w:t>
            </w:r>
            <w:proofErr w:type="gramEnd"/>
          </w:p>
        </w:tc>
        <w:tc>
          <w:tcPr>
            <w:tcW w:w="921" w:type="pct"/>
            <w:vAlign w:val="center"/>
          </w:tcPr>
          <w:p w:rsidR="0092512F" w:rsidRPr="003541AE" w:rsidRDefault="0092512F" w:rsidP="002E0D74">
            <w:pPr>
              <w:jc w:val="center"/>
              <w:rPr>
                <w:sz w:val="18"/>
                <w:lang w:val="pt-BR"/>
              </w:rPr>
            </w:pPr>
            <w:r w:rsidRPr="003541AE">
              <w:rPr>
                <w:sz w:val="18"/>
                <w:lang w:val="pt-BR"/>
              </w:rPr>
              <w:t>Caixa com 24 frascos 500 ml</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800</w:t>
            </w:r>
          </w:p>
          <w:p w:rsidR="0092512F" w:rsidRPr="003541AE" w:rsidRDefault="0092512F" w:rsidP="002E0D74">
            <w:pPr>
              <w:jc w:val="center"/>
              <w:rPr>
                <w:sz w:val="18"/>
                <w:lang w:val="pt-BR"/>
              </w:rPr>
            </w:pP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R$ 143,76</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R$ 115.008,00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67</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Sonda Aspiração Traqueal, estéril, nº 10, confeccionado em </w:t>
            </w:r>
            <w:proofErr w:type="gramStart"/>
            <w:r w:rsidRPr="003541AE">
              <w:rPr>
                <w:sz w:val="18"/>
                <w:lang w:val="pt-BR"/>
              </w:rPr>
              <w:t>PVC</w:t>
            </w:r>
            <w:proofErr w:type="gramEnd"/>
          </w:p>
          <w:p w:rsidR="0092512F" w:rsidRPr="003541AE" w:rsidRDefault="0092512F" w:rsidP="002E0D74">
            <w:pPr>
              <w:jc w:val="center"/>
              <w:rPr>
                <w:sz w:val="18"/>
                <w:lang w:val="pt-BR"/>
              </w:rPr>
            </w:pPr>
            <w:r w:rsidRPr="003541AE">
              <w:rPr>
                <w:sz w:val="18"/>
                <w:lang w:val="pt-BR"/>
              </w:rPr>
              <w:t xml:space="preserve">(cloreto de polivinila), transparente, flexível, atóxico; em forma de cilindro reto e inteiriço, com extremidade proximal arredondada, aberta, isenta de rebarbas (similares </w:t>
            </w:r>
            <w:proofErr w:type="gramStart"/>
            <w:r w:rsidRPr="003541AE">
              <w:rPr>
                <w:sz w:val="18"/>
                <w:lang w:val="pt-BR"/>
              </w:rPr>
              <w:t>as</w:t>
            </w:r>
            <w:proofErr w:type="gramEnd"/>
            <w:r w:rsidRPr="003541AE">
              <w:rPr>
                <w:sz w:val="18"/>
                <w:lang w:val="pt-BR"/>
              </w:rPr>
              <w:t xml:space="preserve"> marcas MARK MED ou</w:t>
            </w:r>
          </w:p>
          <w:p w:rsidR="0092512F" w:rsidRPr="003541AE" w:rsidRDefault="0092512F" w:rsidP="002E0D74">
            <w:pPr>
              <w:jc w:val="center"/>
              <w:rPr>
                <w:sz w:val="18"/>
                <w:lang w:val="pt-BR"/>
              </w:rPr>
            </w:pPr>
            <w:r w:rsidRPr="003541AE">
              <w:rPr>
                <w:sz w:val="18"/>
                <w:lang w:val="pt-BR"/>
              </w:rPr>
              <w:t xml:space="preserve">SANOBIOL, vide </w:t>
            </w:r>
            <w:proofErr w:type="gramStart"/>
            <w:r w:rsidRPr="003541AE">
              <w:rPr>
                <w:sz w:val="18"/>
                <w:lang w:val="pt-BR"/>
              </w:rPr>
              <w:t>Especificação</w:t>
            </w:r>
            <w:proofErr w:type="gramEnd"/>
          </w:p>
          <w:p w:rsidR="0092512F" w:rsidRPr="003541AE" w:rsidRDefault="0092512F" w:rsidP="002E0D74">
            <w:pPr>
              <w:jc w:val="center"/>
              <w:rPr>
                <w:sz w:val="18"/>
                <w:lang w:val="pt-BR"/>
              </w:rPr>
            </w:pPr>
            <w:proofErr w:type="gramStart"/>
            <w:r w:rsidRPr="003541AE">
              <w:rPr>
                <w:sz w:val="18"/>
                <w:lang w:val="pt-BR"/>
              </w:rPr>
              <w:t>Técnica II)</w:t>
            </w:r>
            <w:proofErr w:type="gramEnd"/>
            <w:r w:rsidRPr="003541AE">
              <w:rPr>
                <w:sz w:val="18"/>
                <w:lang w:val="pt-BR"/>
              </w:rPr>
              <w:t xml:space="preserve">  em anexo</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R$ 0,95</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R$ 945,00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68</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Sonda Aspiração Traqueal, estéril, nº 8, confeccionado em </w:t>
            </w:r>
            <w:proofErr w:type="gramStart"/>
            <w:r w:rsidRPr="003541AE">
              <w:rPr>
                <w:sz w:val="18"/>
                <w:lang w:val="pt-BR"/>
              </w:rPr>
              <w:t>PVC</w:t>
            </w:r>
            <w:proofErr w:type="gramEnd"/>
          </w:p>
          <w:p w:rsidR="0092512F" w:rsidRPr="003541AE" w:rsidRDefault="0092512F" w:rsidP="002E0D74">
            <w:pPr>
              <w:jc w:val="center"/>
              <w:rPr>
                <w:sz w:val="18"/>
                <w:lang w:val="pt-BR"/>
              </w:rPr>
            </w:pPr>
            <w:r w:rsidRPr="003541AE">
              <w:rPr>
                <w:sz w:val="18"/>
                <w:lang w:val="pt-BR"/>
              </w:rPr>
              <w:t xml:space="preserve">(cloreto de polivinila), transparente, flexível, atóxico; em forma de cilindro reto e inteiriço, com extremidade proximal arredondada, aberta, isenta de rebarbas (similares </w:t>
            </w:r>
            <w:proofErr w:type="gramStart"/>
            <w:r w:rsidRPr="003541AE">
              <w:rPr>
                <w:sz w:val="18"/>
                <w:lang w:val="pt-BR"/>
              </w:rPr>
              <w:t>as</w:t>
            </w:r>
            <w:proofErr w:type="gramEnd"/>
            <w:r w:rsidRPr="003541AE">
              <w:rPr>
                <w:sz w:val="18"/>
                <w:lang w:val="pt-BR"/>
              </w:rPr>
              <w:t xml:space="preserve"> marcas MARK MED ou</w:t>
            </w:r>
          </w:p>
          <w:p w:rsidR="0092512F" w:rsidRPr="003541AE" w:rsidRDefault="0092512F" w:rsidP="002E0D74">
            <w:pPr>
              <w:jc w:val="center"/>
              <w:rPr>
                <w:sz w:val="18"/>
                <w:lang w:val="pt-BR"/>
              </w:rPr>
            </w:pPr>
            <w:proofErr w:type="gramStart"/>
            <w:r w:rsidRPr="003541AE">
              <w:rPr>
                <w:sz w:val="18"/>
                <w:lang w:val="pt-BR"/>
              </w:rPr>
              <w:lastRenderedPageBreak/>
              <w:t>SANOBIOL, vide Especificação Técnica II)</w:t>
            </w:r>
            <w:proofErr w:type="gramEnd"/>
          </w:p>
        </w:tc>
        <w:tc>
          <w:tcPr>
            <w:tcW w:w="921" w:type="pct"/>
            <w:vAlign w:val="center"/>
          </w:tcPr>
          <w:p w:rsidR="0092512F" w:rsidRPr="003541AE" w:rsidRDefault="0092512F" w:rsidP="002E0D74">
            <w:pPr>
              <w:jc w:val="center"/>
              <w:rPr>
                <w:sz w:val="18"/>
                <w:lang w:val="pt-BR"/>
              </w:rPr>
            </w:pPr>
            <w:r w:rsidRPr="003541AE">
              <w:rPr>
                <w:sz w:val="18"/>
                <w:lang w:val="pt-BR"/>
              </w:rPr>
              <w:lastRenderedPageBreak/>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2.000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R$ 1,10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R$ 2.190,00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lastRenderedPageBreak/>
              <w:t>69</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Sonda Aspiração Traqueal, estéril, nº 6, confeccionado em </w:t>
            </w:r>
            <w:proofErr w:type="gramStart"/>
            <w:r w:rsidRPr="003541AE">
              <w:rPr>
                <w:sz w:val="18"/>
                <w:lang w:val="pt-BR"/>
              </w:rPr>
              <w:t>PVC</w:t>
            </w:r>
            <w:proofErr w:type="gramEnd"/>
          </w:p>
          <w:p w:rsidR="0092512F" w:rsidRPr="003541AE" w:rsidRDefault="0092512F" w:rsidP="002E0D74">
            <w:pPr>
              <w:jc w:val="center"/>
              <w:rPr>
                <w:sz w:val="18"/>
                <w:lang w:val="pt-BR"/>
              </w:rPr>
            </w:pPr>
            <w:r w:rsidRPr="003541AE">
              <w:rPr>
                <w:sz w:val="18"/>
                <w:lang w:val="pt-BR"/>
              </w:rPr>
              <w:t xml:space="preserve">(cloreto de polivinila), transparente, flexível, atóxico; em forma de cilindro reto e inteiriço, com extremidade proximal arredondada, aberta, isenta de rebarbas (similares </w:t>
            </w:r>
            <w:proofErr w:type="gramStart"/>
            <w:r w:rsidRPr="003541AE">
              <w:rPr>
                <w:sz w:val="18"/>
                <w:lang w:val="pt-BR"/>
              </w:rPr>
              <w:t>as</w:t>
            </w:r>
            <w:proofErr w:type="gramEnd"/>
            <w:r w:rsidRPr="003541AE">
              <w:rPr>
                <w:sz w:val="18"/>
                <w:lang w:val="pt-BR"/>
              </w:rPr>
              <w:t xml:space="preserve"> marcas MARK MED ou</w:t>
            </w:r>
          </w:p>
          <w:p w:rsidR="0092512F" w:rsidRPr="003541AE" w:rsidRDefault="0092512F" w:rsidP="002E0D74">
            <w:pPr>
              <w:jc w:val="center"/>
              <w:rPr>
                <w:sz w:val="18"/>
                <w:lang w:val="pt-BR"/>
              </w:rPr>
            </w:pPr>
            <w:r w:rsidRPr="003541AE">
              <w:rPr>
                <w:sz w:val="18"/>
                <w:lang w:val="pt-BR"/>
              </w:rPr>
              <w:t xml:space="preserve">SANOBIOL, vide </w:t>
            </w:r>
            <w:proofErr w:type="gramStart"/>
            <w:r w:rsidRPr="003541AE">
              <w:rPr>
                <w:sz w:val="18"/>
                <w:lang w:val="pt-BR"/>
              </w:rPr>
              <w:t>Especificação</w:t>
            </w:r>
            <w:proofErr w:type="gramEnd"/>
          </w:p>
          <w:p w:rsidR="0092512F" w:rsidRPr="003541AE" w:rsidRDefault="0092512F" w:rsidP="002E0D74">
            <w:pPr>
              <w:jc w:val="center"/>
              <w:rPr>
                <w:sz w:val="18"/>
                <w:lang w:val="pt-BR"/>
              </w:rPr>
            </w:pPr>
            <w:proofErr w:type="gramStart"/>
            <w:r w:rsidRPr="003541AE">
              <w:rPr>
                <w:sz w:val="18"/>
                <w:lang w:val="pt-BR"/>
              </w:rPr>
              <w:t>Técnica II)</w:t>
            </w:r>
            <w:proofErr w:type="gramEnd"/>
            <w:r w:rsidRPr="003541AE">
              <w:rPr>
                <w:sz w:val="18"/>
                <w:lang w:val="pt-BR"/>
              </w:rPr>
              <w:t xml:space="preserve"> em anexo</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R$ 1,20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R$ 1.200,00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0"/>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70</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Sonda Aspiração Traqueal, estéril, nº 4, confeccionado em </w:t>
            </w:r>
            <w:proofErr w:type="gramStart"/>
            <w:r w:rsidRPr="003541AE">
              <w:rPr>
                <w:sz w:val="18"/>
                <w:lang w:val="pt-BR"/>
              </w:rPr>
              <w:t>PVC</w:t>
            </w:r>
            <w:proofErr w:type="gramEnd"/>
          </w:p>
          <w:p w:rsidR="0092512F" w:rsidRPr="003541AE" w:rsidRDefault="0092512F" w:rsidP="002E0D74">
            <w:pPr>
              <w:jc w:val="center"/>
              <w:rPr>
                <w:sz w:val="18"/>
                <w:lang w:val="pt-BR"/>
              </w:rPr>
            </w:pPr>
            <w:r w:rsidRPr="003541AE">
              <w:rPr>
                <w:sz w:val="18"/>
                <w:lang w:val="pt-BR"/>
              </w:rPr>
              <w:t xml:space="preserve">(cloreto de polivinila), transparente, flexível, atóxico; em forma de cilindro reto e inteiriço, com extremidade proximal arredondada, aberta, isenta de rebarbas (similares </w:t>
            </w:r>
            <w:proofErr w:type="gramStart"/>
            <w:r w:rsidRPr="003541AE">
              <w:rPr>
                <w:sz w:val="18"/>
                <w:lang w:val="pt-BR"/>
              </w:rPr>
              <w:t>as</w:t>
            </w:r>
            <w:proofErr w:type="gramEnd"/>
            <w:r w:rsidRPr="003541AE">
              <w:rPr>
                <w:sz w:val="18"/>
                <w:lang w:val="pt-BR"/>
              </w:rPr>
              <w:t xml:space="preserve"> marcas MARK MED ou</w:t>
            </w:r>
          </w:p>
          <w:p w:rsidR="0092512F" w:rsidRPr="003541AE" w:rsidRDefault="0092512F" w:rsidP="002E0D74">
            <w:pPr>
              <w:jc w:val="center"/>
              <w:rPr>
                <w:sz w:val="18"/>
                <w:lang w:val="pt-BR"/>
              </w:rPr>
            </w:pPr>
            <w:r w:rsidRPr="003541AE">
              <w:rPr>
                <w:sz w:val="18"/>
                <w:lang w:val="pt-BR"/>
              </w:rPr>
              <w:t xml:space="preserve">SANOBIOL, vide </w:t>
            </w:r>
            <w:proofErr w:type="gramStart"/>
            <w:r w:rsidRPr="003541AE">
              <w:rPr>
                <w:sz w:val="18"/>
                <w:lang w:val="pt-BR"/>
              </w:rPr>
              <w:t>Especificação</w:t>
            </w:r>
            <w:proofErr w:type="gramEnd"/>
          </w:p>
          <w:p w:rsidR="0092512F" w:rsidRPr="003541AE" w:rsidRDefault="0092512F" w:rsidP="002E0D74">
            <w:pPr>
              <w:jc w:val="center"/>
              <w:rPr>
                <w:sz w:val="18"/>
                <w:lang w:val="pt-BR"/>
              </w:rPr>
            </w:pPr>
            <w:proofErr w:type="gramStart"/>
            <w:r w:rsidRPr="003541AE">
              <w:rPr>
                <w:sz w:val="18"/>
                <w:lang w:val="pt-BR"/>
              </w:rPr>
              <w:t>Técnica II)</w:t>
            </w:r>
            <w:proofErr w:type="gramEnd"/>
            <w:r w:rsidRPr="003541AE">
              <w:rPr>
                <w:sz w:val="18"/>
                <w:lang w:val="pt-BR"/>
              </w:rPr>
              <w:t xml:space="preserve"> em anexo</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5.000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R$ 1,20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R$ 6.000,00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8"/>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71</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Sonda Uretral, Nelaton, atóxico, nº 12, com orifício único, distal, siliconizada, descartável, estéril, apirogênica (similares </w:t>
            </w:r>
            <w:proofErr w:type="gramStart"/>
            <w:r w:rsidRPr="003541AE">
              <w:rPr>
                <w:sz w:val="18"/>
                <w:lang w:val="pt-BR"/>
              </w:rPr>
              <w:t>as</w:t>
            </w:r>
            <w:proofErr w:type="gramEnd"/>
            <w:r w:rsidRPr="003541AE">
              <w:rPr>
                <w:sz w:val="18"/>
                <w:lang w:val="pt-BR"/>
              </w:rPr>
              <w:t xml:space="preserve"> marcas MARK MED ou SANOBIOL, vide</w:t>
            </w:r>
          </w:p>
          <w:p w:rsidR="0092512F" w:rsidRPr="003541AE" w:rsidRDefault="0092512F" w:rsidP="002E0D74">
            <w:pPr>
              <w:jc w:val="center"/>
              <w:rPr>
                <w:sz w:val="18"/>
                <w:lang w:val="pt-BR"/>
              </w:rPr>
            </w:pPr>
            <w:proofErr w:type="gramStart"/>
            <w:r w:rsidRPr="003541AE">
              <w:rPr>
                <w:sz w:val="18"/>
                <w:lang w:val="pt-BR"/>
              </w:rPr>
              <w:t>parecer</w:t>
            </w:r>
            <w:proofErr w:type="gramEnd"/>
            <w:r w:rsidRPr="003541AE">
              <w:rPr>
                <w:sz w:val="18"/>
                <w:lang w:val="pt-BR"/>
              </w:rPr>
              <w:t xml:space="preserve"> técnico I)  em anexo</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20.000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R$ 1,15</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R$ 22.900,00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2"/>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72</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Sonda Uretral, Nelaton, atóxico, nº 10, com orifício único, distal, siliconizada, descartável, estéril, apirogênica (similares </w:t>
            </w:r>
            <w:proofErr w:type="gramStart"/>
            <w:r w:rsidRPr="003541AE">
              <w:rPr>
                <w:sz w:val="18"/>
                <w:lang w:val="pt-BR"/>
              </w:rPr>
              <w:t>as</w:t>
            </w:r>
            <w:proofErr w:type="gramEnd"/>
            <w:r w:rsidRPr="003541AE">
              <w:rPr>
                <w:sz w:val="18"/>
                <w:lang w:val="pt-BR"/>
              </w:rPr>
              <w:t xml:space="preserve"> marcas MARK MED ou SANOBIOL, vide</w:t>
            </w:r>
          </w:p>
          <w:p w:rsidR="0092512F" w:rsidRPr="003541AE" w:rsidRDefault="0092512F" w:rsidP="002E0D74">
            <w:pPr>
              <w:jc w:val="center"/>
              <w:rPr>
                <w:sz w:val="18"/>
                <w:lang w:val="pt-BR"/>
              </w:rPr>
            </w:pPr>
            <w:proofErr w:type="gramStart"/>
            <w:r w:rsidRPr="003541AE">
              <w:rPr>
                <w:sz w:val="18"/>
                <w:lang w:val="pt-BR"/>
              </w:rPr>
              <w:t>parecer</w:t>
            </w:r>
            <w:proofErr w:type="gramEnd"/>
            <w:r w:rsidRPr="003541AE">
              <w:rPr>
                <w:sz w:val="18"/>
                <w:lang w:val="pt-BR"/>
              </w:rPr>
              <w:t xml:space="preserve"> técnico I)  em anexo</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18.000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R$ 1,08</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R$ 19.350,00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73</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Sonda Uretral, Nelaton, atóxico, nº 8, com orifício único, distal, siliconizada, descartável, estéril, apirogênica (similares </w:t>
            </w:r>
            <w:proofErr w:type="gramStart"/>
            <w:r w:rsidRPr="003541AE">
              <w:rPr>
                <w:sz w:val="18"/>
                <w:lang w:val="pt-BR"/>
              </w:rPr>
              <w:t>as</w:t>
            </w:r>
            <w:proofErr w:type="gramEnd"/>
            <w:r w:rsidRPr="003541AE">
              <w:rPr>
                <w:sz w:val="18"/>
                <w:lang w:val="pt-BR"/>
              </w:rPr>
              <w:t xml:space="preserve"> marcas MARK MED ou SANOBIOL, vide</w:t>
            </w:r>
          </w:p>
          <w:p w:rsidR="0092512F" w:rsidRPr="003541AE" w:rsidRDefault="0092512F" w:rsidP="002E0D74">
            <w:pPr>
              <w:jc w:val="center"/>
              <w:rPr>
                <w:sz w:val="18"/>
                <w:lang w:val="pt-BR"/>
              </w:rPr>
            </w:pPr>
            <w:proofErr w:type="gramStart"/>
            <w:r w:rsidRPr="003541AE">
              <w:rPr>
                <w:sz w:val="18"/>
                <w:lang w:val="pt-BR"/>
              </w:rPr>
              <w:t>parecer</w:t>
            </w:r>
            <w:proofErr w:type="gramEnd"/>
            <w:r w:rsidRPr="003541AE">
              <w:rPr>
                <w:sz w:val="18"/>
                <w:lang w:val="pt-BR"/>
              </w:rPr>
              <w:t xml:space="preserve"> técnico I) em anexo</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R$ 0,94</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R$ 940,00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74</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Sonda Uretral, Nelaton, atóxico, nº 6, com orifício único, distal, siliconizada, descartável, estéril, apirogênica (similares </w:t>
            </w:r>
            <w:proofErr w:type="gramStart"/>
            <w:r w:rsidRPr="003541AE">
              <w:rPr>
                <w:sz w:val="18"/>
                <w:lang w:val="pt-BR"/>
              </w:rPr>
              <w:t>as</w:t>
            </w:r>
            <w:proofErr w:type="gramEnd"/>
            <w:r w:rsidRPr="003541AE">
              <w:rPr>
                <w:sz w:val="18"/>
                <w:lang w:val="pt-BR"/>
              </w:rPr>
              <w:t xml:space="preserve"> marcas MARK MED ou SANOBIOL, vide</w:t>
            </w:r>
          </w:p>
          <w:p w:rsidR="0092512F" w:rsidRPr="003541AE" w:rsidRDefault="0092512F" w:rsidP="002E0D74">
            <w:pPr>
              <w:jc w:val="center"/>
              <w:rPr>
                <w:sz w:val="18"/>
                <w:lang w:val="pt-BR"/>
              </w:rPr>
            </w:pPr>
            <w:proofErr w:type="gramStart"/>
            <w:r w:rsidRPr="003541AE">
              <w:rPr>
                <w:sz w:val="18"/>
                <w:lang w:val="pt-BR"/>
              </w:rPr>
              <w:t>parecer</w:t>
            </w:r>
            <w:proofErr w:type="gramEnd"/>
            <w:r w:rsidRPr="003541AE">
              <w:rPr>
                <w:sz w:val="18"/>
                <w:lang w:val="pt-BR"/>
              </w:rPr>
              <w:t xml:space="preserve"> técnico I)  em anexo</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1.000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R$ 0,99</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R$ 990,00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75</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Sonda de Gastrostomia (GTT)</w:t>
            </w:r>
          </w:p>
          <w:p w:rsidR="0092512F" w:rsidRPr="003541AE" w:rsidRDefault="0092512F" w:rsidP="002E0D74">
            <w:pPr>
              <w:jc w:val="center"/>
              <w:rPr>
                <w:sz w:val="18"/>
                <w:lang w:val="pt-BR"/>
              </w:rPr>
            </w:pPr>
            <w:r w:rsidRPr="003541AE">
              <w:rPr>
                <w:b/>
                <w:bCs/>
                <w:sz w:val="18"/>
                <w:lang w:val="pt-BR"/>
              </w:rPr>
              <w:t>Tamanho:</w:t>
            </w:r>
            <w:r w:rsidRPr="003541AE">
              <w:rPr>
                <w:sz w:val="18"/>
                <w:lang w:val="pt-BR"/>
              </w:rPr>
              <w:t xml:space="preserve"> 20FR/</w:t>
            </w:r>
            <w:proofErr w:type="gramStart"/>
            <w:r w:rsidRPr="003541AE">
              <w:rPr>
                <w:sz w:val="18"/>
                <w:lang w:val="pt-BR"/>
              </w:rPr>
              <w:t>67MM</w:t>
            </w:r>
            <w:proofErr w:type="gramEnd"/>
          </w:p>
          <w:p w:rsidR="0092512F" w:rsidRPr="003541AE" w:rsidRDefault="0092512F" w:rsidP="002E0D74">
            <w:pPr>
              <w:jc w:val="center"/>
              <w:rPr>
                <w:sz w:val="18"/>
                <w:lang w:val="pt-BR"/>
              </w:rPr>
            </w:pPr>
            <w:r w:rsidRPr="003541AE">
              <w:rPr>
                <w:b/>
                <w:bCs/>
                <w:sz w:val="18"/>
                <w:lang w:val="pt-BR"/>
              </w:rPr>
              <w:t xml:space="preserve">Material: </w:t>
            </w:r>
            <w:r w:rsidRPr="003541AE">
              <w:rPr>
                <w:sz w:val="18"/>
                <w:lang w:val="pt-BR"/>
              </w:rPr>
              <w:t>Silicone – Estéril</w:t>
            </w:r>
          </w:p>
          <w:p w:rsidR="0092512F" w:rsidRPr="003541AE" w:rsidRDefault="0092512F" w:rsidP="002E0D74">
            <w:pPr>
              <w:jc w:val="center"/>
              <w:rPr>
                <w:sz w:val="18"/>
                <w:lang w:val="pt-BR"/>
              </w:rPr>
            </w:pPr>
            <w:r w:rsidRPr="003541AE">
              <w:rPr>
                <w:b/>
                <w:bCs/>
                <w:sz w:val="18"/>
                <w:lang w:val="pt-BR"/>
              </w:rPr>
              <w:t>Tipo:</w:t>
            </w:r>
            <w:r w:rsidRPr="003541AE">
              <w:rPr>
                <w:sz w:val="18"/>
                <w:lang w:val="pt-BR"/>
              </w:rPr>
              <w:t xml:space="preserve"> Gastrostomia para Alimentação</w:t>
            </w:r>
          </w:p>
          <w:p w:rsidR="0092512F" w:rsidRPr="003541AE" w:rsidRDefault="0092512F" w:rsidP="002E0D74">
            <w:pPr>
              <w:jc w:val="center"/>
              <w:rPr>
                <w:sz w:val="18"/>
                <w:lang w:val="pt-BR"/>
              </w:rPr>
            </w:pPr>
            <w:r w:rsidRPr="003541AE">
              <w:rPr>
                <w:sz w:val="18"/>
                <w:lang w:val="pt-BR"/>
              </w:rPr>
              <w:t>Ponta arredondada com abertura distal</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R$ 359,90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R$ 3.599,00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76</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TERMÔMETRO CLÍNICO DIGITAL, verificado e aprovado pelo INETRO, à prova d’água, alarme sonoro diferenciado para temperatura normal e febril, memoriza última temperatura, desligamento automático, visor decimal, medição em</w:t>
            </w:r>
            <w:proofErr w:type="gramStart"/>
            <w:r w:rsidRPr="003541AE">
              <w:rPr>
                <w:sz w:val="18"/>
                <w:lang w:val="pt-BR"/>
              </w:rPr>
              <w:t xml:space="preserve">  </w:t>
            </w:r>
            <w:proofErr w:type="gramEnd"/>
            <w:r w:rsidRPr="003541AE">
              <w:rPr>
                <w:sz w:val="18"/>
                <w:lang w:val="pt-BR"/>
              </w:rPr>
              <w:t>º C, alimentação elétrica: Bateria LR41.</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300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R$ 24,99</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R$ 7.497,00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77</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Vaselina líquida</w:t>
            </w:r>
          </w:p>
        </w:tc>
        <w:tc>
          <w:tcPr>
            <w:tcW w:w="921" w:type="pct"/>
            <w:vAlign w:val="center"/>
          </w:tcPr>
          <w:p w:rsidR="0092512F" w:rsidRPr="003541AE" w:rsidRDefault="0092512F" w:rsidP="002E0D74">
            <w:pPr>
              <w:jc w:val="center"/>
              <w:rPr>
                <w:sz w:val="18"/>
                <w:lang w:val="pt-BR"/>
              </w:rPr>
            </w:pPr>
            <w:r w:rsidRPr="003541AE">
              <w:rPr>
                <w:sz w:val="18"/>
                <w:lang w:val="pt-BR"/>
              </w:rPr>
              <w:t>Frasco 1 litro</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200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R$ 36,74</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R$ 7.348,00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78</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Eletrodo Cardiológico de membros </w:t>
            </w:r>
            <w:proofErr w:type="gramStart"/>
            <w:r w:rsidRPr="003541AE">
              <w:rPr>
                <w:sz w:val="18"/>
                <w:lang w:val="pt-BR"/>
              </w:rPr>
              <w:t>infantil –para</w:t>
            </w:r>
            <w:proofErr w:type="gramEnd"/>
            <w:r w:rsidRPr="003541AE">
              <w:rPr>
                <w:sz w:val="18"/>
                <w:lang w:val="pt-BR"/>
              </w:rPr>
              <w:t xml:space="preserve"> faixa de borracha</w:t>
            </w:r>
          </w:p>
        </w:tc>
        <w:tc>
          <w:tcPr>
            <w:tcW w:w="921" w:type="pct"/>
            <w:vAlign w:val="center"/>
          </w:tcPr>
          <w:p w:rsidR="0092512F" w:rsidRPr="003541AE" w:rsidRDefault="0092512F" w:rsidP="002E0D74">
            <w:pPr>
              <w:jc w:val="center"/>
              <w:rPr>
                <w:sz w:val="18"/>
                <w:lang w:val="pt-BR"/>
              </w:rPr>
            </w:pPr>
            <w:r w:rsidRPr="003541AE">
              <w:rPr>
                <w:sz w:val="18"/>
                <w:lang w:val="pt-BR"/>
              </w:rPr>
              <w:t xml:space="preserve">Pacote com </w:t>
            </w:r>
            <w:proofErr w:type="gramStart"/>
            <w:r w:rsidRPr="003541AE">
              <w:rPr>
                <w:sz w:val="18"/>
                <w:lang w:val="pt-BR"/>
              </w:rPr>
              <w:t>4</w:t>
            </w:r>
            <w:proofErr w:type="gramEnd"/>
            <w:r w:rsidRPr="003541AE">
              <w:rPr>
                <w:sz w:val="18"/>
                <w:lang w:val="pt-BR"/>
              </w:rPr>
              <w:t xml:space="preserve"> unidades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12</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R$ 57,10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R$ 685,20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6"/>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79</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Faixa </w:t>
            </w:r>
            <w:r w:rsidRPr="003541AE">
              <w:rPr>
                <w:sz w:val="18"/>
                <w:lang w:val="pt-BR"/>
              </w:rPr>
              <w:tab/>
              <w:t xml:space="preserve">de </w:t>
            </w:r>
            <w:r w:rsidRPr="003541AE">
              <w:rPr>
                <w:sz w:val="18"/>
                <w:lang w:val="pt-BR"/>
              </w:rPr>
              <w:tab/>
              <w:t xml:space="preserve">borracha </w:t>
            </w:r>
            <w:r w:rsidRPr="003541AE">
              <w:rPr>
                <w:sz w:val="18"/>
                <w:lang w:val="pt-BR"/>
              </w:rPr>
              <w:tab/>
              <w:t xml:space="preserve">para </w:t>
            </w:r>
            <w:r w:rsidRPr="003541AE">
              <w:rPr>
                <w:sz w:val="18"/>
                <w:lang w:val="pt-BR"/>
              </w:rPr>
              <w:lastRenderedPageBreak/>
              <w:t>eletrocardiograma</w:t>
            </w:r>
          </w:p>
        </w:tc>
        <w:tc>
          <w:tcPr>
            <w:tcW w:w="921" w:type="pct"/>
            <w:vAlign w:val="center"/>
          </w:tcPr>
          <w:p w:rsidR="0092512F" w:rsidRPr="003541AE" w:rsidRDefault="0092512F" w:rsidP="002E0D74">
            <w:pPr>
              <w:jc w:val="center"/>
              <w:rPr>
                <w:sz w:val="18"/>
                <w:lang w:val="pt-BR"/>
              </w:rPr>
            </w:pPr>
            <w:r w:rsidRPr="003541AE">
              <w:rPr>
                <w:sz w:val="18"/>
                <w:lang w:val="pt-BR"/>
              </w:rPr>
              <w:lastRenderedPageBreak/>
              <w:t xml:space="preserve">Pacote com </w:t>
            </w:r>
            <w:proofErr w:type="gramStart"/>
            <w:r w:rsidRPr="003541AE">
              <w:rPr>
                <w:sz w:val="18"/>
                <w:lang w:val="pt-BR"/>
              </w:rPr>
              <w:t>4</w:t>
            </w:r>
            <w:proofErr w:type="gramEnd"/>
            <w:r w:rsidRPr="003541AE">
              <w:rPr>
                <w:sz w:val="18"/>
                <w:lang w:val="pt-BR"/>
              </w:rPr>
              <w:t xml:space="preserve"> </w:t>
            </w:r>
            <w:r w:rsidRPr="003541AE">
              <w:rPr>
                <w:sz w:val="18"/>
                <w:lang w:val="pt-BR"/>
              </w:rPr>
              <w:lastRenderedPageBreak/>
              <w:t>unidades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lastRenderedPageBreak/>
              <w:t>06</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R$ 133,00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R$ 798,00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lastRenderedPageBreak/>
              <w:t>80</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Pêra para eletrodo pré-cordial em látex</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60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R$ 17,96</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R$ 1.077,30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81</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Cabo para Eletrodos Tripolar compatível com aparelho eletroestimulador FES + TENS </w:t>
            </w:r>
            <w:proofErr w:type="gramStart"/>
            <w:r w:rsidRPr="003541AE">
              <w:rPr>
                <w:sz w:val="18"/>
                <w:lang w:val="pt-BR"/>
              </w:rPr>
              <w:t>4</w:t>
            </w:r>
            <w:proofErr w:type="gramEnd"/>
            <w:r w:rsidRPr="003541AE">
              <w:rPr>
                <w:sz w:val="18"/>
                <w:lang w:val="pt-BR"/>
              </w:rPr>
              <w:t xml:space="preserve"> canais FESMED IV – CARCI, comprimento 153 cm, diâmetro 1</w:t>
            </w:r>
          </w:p>
          <w:p w:rsidR="0092512F" w:rsidRPr="003541AE" w:rsidRDefault="0092512F" w:rsidP="002E0D74">
            <w:pPr>
              <w:jc w:val="center"/>
              <w:rPr>
                <w:sz w:val="18"/>
                <w:lang w:val="pt-BR"/>
              </w:rPr>
            </w:pPr>
            <w:r w:rsidRPr="003541AE">
              <w:rPr>
                <w:sz w:val="18"/>
                <w:lang w:val="pt-BR"/>
              </w:rPr>
              <w:t>cm, peso 50 g (</w:t>
            </w:r>
            <w:proofErr w:type="gramStart"/>
            <w:r w:rsidRPr="003541AE">
              <w:rPr>
                <w:sz w:val="18"/>
                <w:lang w:val="pt-BR"/>
              </w:rPr>
              <w:t>5</w:t>
            </w:r>
            <w:proofErr w:type="gramEnd"/>
            <w:r w:rsidRPr="003541AE">
              <w:rPr>
                <w:sz w:val="18"/>
                <w:lang w:val="pt-BR"/>
              </w:rPr>
              <w:t xml:space="preserve"> prox.)</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20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R$ 250,99</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R$ 5.019,80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82</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Eletrodo Autoadesivo Valutrode</w:t>
            </w:r>
          </w:p>
          <w:p w:rsidR="0092512F" w:rsidRPr="003541AE" w:rsidRDefault="0092512F" w:rsidP="002E0D74">
            <w:pPr>
              <w:jc w:val="center"/>
              <w:rPr>
                <w:sz w:val="18"/>
                <w:lang w:val="pt-BR"/>
              </w:rPr>
            </w:pPr>
            <w:r w:rsidRPr="003541AE">
              <w:rPr>
                <w:sz w:val="18"/>
                <w:lang w:val="pt-BR"/>
              </w:rPr>
              <w:t xml:space="preserve">5x5 cm, CF5050 5x5 cm adesivo, quadrado, emborrachado e autoadesivo, maleável, descartável, tamanho </w:t>
            </w:r>
            <w:proofErr w:type="gramStart"/>
            <w:r w:rsidRPr="003541AE">
              <w:rPr>
                <w:sz w:val="18"/>
                <w:lang w:val="pt-BR"/>
              </w:rPr>
              <w:t>5x5x0,</w:t>
            </w:r>
            <w:proofErr w:type="gramEnd"/>
            <w:r w:rsidRPr="003541AE">
              <w:rPr>
                <w:sz w:val="18"/>
                <w:lang w:val="pt-BR"/>
              </w:rPr>
              <w:t>1 cm, indicados para eletroestimulação de superfície, usado em TENS, FES, Corrente Interferencial (IFC), Russa, Aussie e outras.</w:t>
            </w:r>
          </w:p>
        </w:tc>
        <w:tc>
          <w:tcPr>
            <w:tcW w:w="921" w:type="pct"/>
            <w:vAlign w:val="center"/>
          </w:tcPr>
          <w:p w:rsidR="0092512F" w:rsidRPr="003541AE" w:rsidRDefault="0092512F" w:rsidP="002E0D74">
            <w:pPr>
              <w:jc w:val="center"/>
              <w:rPr>
                <w:sz w:val="18"/>
                <w:lang w:val="pt-BR"/>
              </w:rPr>
            </w:pPr>
            <w:r w:rsidRPr="003541AE">
              <w:rPr>
                <w:sz w:val="18"/>
                <w:lang w:val="pt-BR"/>
              </w:rPr>
              <w:t>Embalagem com 04 unidades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150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R$ 44,61</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R$ 6.691,50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83</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Faixa Elástica para Exercícios de Resistência, 1,5 m x 14 cm, Azul, </w:t>
            </w:r>
            <w:r w:rsidRPr="003541AE">
              <w:rPr>
                <w:b/>
                <w:sz w:val="18"/>
                <w:lang w:val="pt-BR"/>
              </w:rPr>
              <w:t>média forte.</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12</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R$ 44,00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R$ 528,00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84</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Faixa Elástica para Exercícios de Resistência, 1,5 m x 14 cm, Roxa, </w:t>
            </w:r>
            <w:r w:rsidRPr="003541AE">
              <w:rPr>
                <w:b/>
                <w:sz w:val="18"/>
                <w:lang w:val="pt-BR"/>
              </w:rPr>
              <w:t>forte.</w:t>
            </w:r>
          </w:p>
        </w:tc>
        <w:tc>
          <w:tcPr>
            <w:tcW w:w="921" w:type="pct"/>
            <w:vAlign w:val="center"/>
          </w:tcPr>
          <w:p w:rsidR="0092512F" w:rsidRPr="003541AE" w:rsidRDefault="0092512F" w:rsidP="002E0D74">
            <w:pPr>
              <w:jc w:val="center"/>
              <w:rPr>
                <w:sz w:val="18"/>
                <w:lang w:val="pt-BR"/>
              </w:rPr>
            </w:pPr>
            <w:r w:rsidRPr="003541AE">
              <w:rPr>
                <w:sz w:val="18"/>
                <w:lang w:val="pt-BR"/>
              </w:rPr>
              <w:t>UNIDADE</w:t>
            </w:r>
          </w:p>
          <w:p w:rsidR="0092512F" w:rsidRPr="003541AE" w:rsidRDefault="0092512F" w:rsidP="002E0D74">
            <w:pPr>
              <w:jc w:val="center"/>
              <w:rPr>
                <w:sz w:val="18"/>
                <w:lang w:val="pt-BR"/>
              </w:rPr>
            </w:pP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12</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R$ 47,00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R$ 564,00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85</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Faixa Elástica para Exercícios de Resistência, 1,5 m x 14 cm, Prata, </w:t>
            </w:r>
            <w:r w:rsidRPr="003541AE">
              <w:rPr>
                <w:b/>
                <w:sz w:val="18"/>
                <w:lang w:val="pt-BR"/>
              </w:rPr>
              <w:t>superforte.</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12</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R$ 47,00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R$ 564,00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86</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Faixa Elástica para Exercícios de Resistência, 1,5 m x 14 cm,</w:t>
            </w:r>
          </w:p>
          <w:p w:rsidR="0092512F" w:rsidRPr="003541AE" w:rsidRDefault="0092512F" w:rsidP="002E0D74">
            <w:pPr>
              <w:jc w:val="center"/>
              <w:rPr>
                <w:sz w:val="18"/>
                <w:lang w:val="pt-BR"/>
              </w:rPr>
            </w:pPr>
            <w:r w:rsidRPr="003541AE">
              <w:rPr>
                <w:sz w:val="18"/>
                <w:lang w:val="pt-BR"/>
              </w:rPr>
              <w:t xml:space="preserve">Laranja, </w:t>
            </w:r>
            <w:r w:rsidRPr="003541AE">
              <w:rPr>
                <w:b/>
                <w:sz w:val="18"/>
                <w:lang w:val="pt-BR"/>
              </w:rPr>
              <w:t xml:space="preserve">extra </w:t>
            </w:r>
            <w:proofErr w:type="gramStart"/>
            <w:r w:rsidRPr="003541AE">
              <w:rPr>
                <w:b/>
                <w:sz w:val="18"/>
                <w:lang w:val="pt-BR"/>
              </w:rPr>
              <w:t>forte</w:t>
            </w:r>
            <w:proofErr w:type="gramEnd"/>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06</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R$ 60,00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R$ 360,00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87</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Faixa Elástica para Exercícios de Resistência, 1,5 m x 14 cm, Rosa, </w:t>
            </w:r>
            <w:r w:rsidRPr="003541AE">
              <w:rPr>
                <w:b/>
                <w:sz w:val="18"/>
                <w:lang w:val="pt-BR"/>
              </w:rPr>
              <w:t>leve.</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12</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R$ 35,90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R$ 430,80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88</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Faixa Elástica para Exercícios de Resistência, 1,5 m x 14 cm, Verde, </w:t>
            </w:r>
            <w:r w:rsidRPr="003541AE">
              <w:rPr>
                <w:b/>
                <w:sz w:val="18"/>
                <w:lang w:val="pt-BR"/>
              </w:rPr>
              <w:t>média.</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12</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R$ 41,00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R$ 492,00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0"/>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89</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Faixa Elástica em látex, para exercício com nível de resistência média,</w:t>
            </w:r>
          </w:p>
        </w:tc>
        <w:tc>
          <w:tcPr>
            <w:tcW w:w="921" w:type="pct"/>
            <w:vAlign w:val="center"/>
          </w:tcPr>
          <w:p w:rsidR="0092512F" w:rsidRPr="003541AE" w:rsidRDefault="0092512F" w:rsidP="002E0D74">
            <w:pPr>
              <w:jc w:val="center"/>
              <w:rPr>
                <w:sz w:val="18"/>
                <w:lang w:val="pt-BR"/>
              </w:rPr>
            </w:pPr>
            <w:r w:rsidRPr="003541AE">
              <w:rPr>
                <w:sz w:val="18"/>
                <w:lang w:val="pt-BR"/>
              </w:rPr>
              <w:t>25 unidades ou rolo de 25 metros</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25</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R$ 209,19</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R$ 5.229,75</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90</w:t>
            </w:r>
          </w:p>
          <w:p w:rsidR="0092512F" w:rsidRPr="003541AE" w:rsidRDefault="0092512F" w:rsidP="002E0D74">
            <w:pPr>
              <w:jc w:val="center"/>
              <w:rPr>
                <w:sz w:val="18"/>
                <w:lang w:val="pt-BR"/>
              </w:rPr>
            </w:pPr>
          </w:p>
          <w:p w:rsidR="0092512F" w:rsidRPr="003541AE" w:rsidRDefault="0092512F" w:rsidP="002E0D74">
            <w:pPr>
              <w:jc w:val="center"/>
              <w:rPr>
                <w:sz w:val="18"/>
                <w:lang w:val="pt-BR"/>
              </w:rPr>
            </w:pP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Água Destilada para Injeção, frasco com 10 ml, estéril e apirogênica, uso objetivo a diluição e solubilização de medicamentos injetáveis.</w:t>
            </w:r>
          </w:p>
        </w:tc>
        <w:tc>
          <w:tcPr>
            <w:tcW w:w="921" w:type="pct"/>
            <w:vAlign w:val="center"/>
          </w:tcPr>
          <w:p w:rsidR="0092512F" w:rsidRPr="003541AE" w:rsidRDefault="0092512F" w:rsidP="002E0D74">
            <w:pPr>
              <w:jc w:val="center"/>
              <w:rPr>
                <w:sz w:val="18"/>
                <w:lang w:val="pt-BR"/>
              </w:rPr>
            </w:pPr>
            <w:r w:rsidRPr="003541AE">
              <w:rPr>
                <w:sz w:val="18"/>
                <w:lang w:val="pt-BR"/>
              </w:rPr>
              <w:t>Ampolas</w:t>
            </w:r>
          </w:p>
          <w:p w:rsidR="0092512F" w:rsidRPr="003541AE" w:rsidRDefault="0092512F" w:rsidP="002E0D74">
            <w:pPr>
              <w:jc w:val="center"/>
              <w:rPr>
                <w:sz w:val="18"/>
                <w:lang w:val="pt-BR"/>
              </w:rPr>
            </w:pPr>
            <w:proofErr w:type="gramStart"/>
            <w:r w:rsidRPr="003541AE">
              <w:rPr>
                <w:sz w:val="18"/>
                <w:lang w:val="pt-BR"/>
              </w:rPr>
              <w:t>plásticas</w:t>
            </w:r>
            <w:proofErr w:type="gramEnd"/>
            <w:r w:rsidRPr="003541AE">
              <w:rPr>
                <w:sz w:val="18"/>
                <w:lang w:val="pt-BR"/>
              </w:rPr>
              <w:t xml:space="preserve"> em polietileno</w:t>
            </w:r>
          </w:p>
          <w:p w:rsidR="0092512F" w:rsidRPr="003541AE" w:rsidRDefault="0092512F" w:rsidP="002E0D74">
            <w:pPr>
              <w:jc w:val="center"/>
              <w:rPr>
                <w:sz w:val="18"/>
                <w:lang w:val="pt-BR"/>
              </w:rPr>
            </w:pPr>
            <w:proofErr w:type="gramStart"/>
            <w:r w:rsidRPr="003541AE">
              <w:rPr>
                <w:sz w:val="18"/>
                <w:lang w:val="pt-BR"/>
              </w:rPr>
              <w:t>transparentes</w:t>
            </w:r>
            <w:proofErr w:type="gramEnd"/>
            <w:r w:rsidRPr="003541AE">
              <w:rPr>
                <w:sz w:val="18"/>
                <w:lang w:val="pt-BR"/>
              </w:rPr>
              <w:t xml:space="preserve"> de 10 ml</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500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R$ 0,62</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R$ 310,00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9"/>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91</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Alginato</w:t>
            </w:r>
            <w:r w:rsidRPr="003541AE">
              <w:rPr>
                <w:sz w:val="18"/>
                <w:lang w:val="pt-BR"/>
              </w:rPr>
              <w:tab/>
              <w:t xml:space="preserve">de </w:t>
            </w:r>
            <w:r w:rsidRPr="003541AE">
              <w:rPr>
                <w:sz w:val="18"/>
                <w:lang w:val="pt-BR"/>
              </w:rPr>
              <w:tab/>
              <w:t>Cálcio</w:t>
            </w:r>
          </w:p>
          <w:p w:rsidR="0092512F" w:rsidRPr="003541AE" w:rsidRDefault="0092512F" w:rsidP="002E0D74">
            <w:pPr>
              <w:jc w:val="center"/>
              <w:rPr>
                <w:sz w:val="18"/>
                <w:lang w:val="pt-BR"/>
              </w:rPr>
            </w:pPr>
            <w:r w:rsidRPr="003541AE">
              <w:rPr>
                <w:sz w:val="18"/>
                <w:lang w:val="pt-BR"/>
              </w:rPr>
              <w:t>(Algicare</w:t>
            </w:r>
            <w:proofErr w:type="gramStart"/>
            <w:r w:rsidRPr="003541AE">
              <w:rPr>
                <w:sz w:val="18"/>
                <w:lang w:val="pt-BR"/>
              </w:rPr>
              <w:t>),</w:t>
            </w:r>
            <w:proofErr w:type="gramEnd"/>
            <w:r w:rsidRPr="003541AE">
              <w:rPr>
                <w:sz w:val="18"/>
                <w:lang w:val="pt-BR"/>
              </w:rPr>
              <w:t>curativo dealginato de cálcio,composto de fibras de ácido algínico que possuem cálcio, sódio, ácido manurônico e gulurônico na sua formulação com a propriedade de absorverem o exsudadto da ferida e se transformar em gel. Este gel se torna um meio úmido propício ao crescimento celular.</w:t>
            </w:r>
          </w:p>
          <w:p w:rsidR="0092512F" w:rsidRPr="003541AE" w:rsidRDefault="0092512F" w:rsidP="002E0D74">
            <w:pPr>
              <w:jc w:val="center"/>
              <w:rPr>
                <w:sz w:val="18"/>
                <w:lang w:val="pt-BR"/>
              </w:rPr>
            </w:pPr>
            <w:r w:rsidRPr="003541AE">
              <w:rPr>
                <w:sz w:val="18"/>
                <w:lang w:val="pt-BR"/>
              </w:rPr>
              <w:t>Tamanho: 10 x 10 cm.</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300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R$ 15,00</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R$ 4.500,00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20"/>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92</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Equipo Macrogotas para Soro com Filtro de Ar e Partículas e Injetor Lateral. Com a finalidade de infundir soluções parenterais em paciente por gravidade. Pode ser combinado com agulhas, escalpes, cateter, torneira e outro dispositivos de </w:t>
            </w:r>
            <w:proofErr w:type="gramStart"/>
            <w:r w:rsidRPr="003541AE">
              <w:rPr>
                <w:sz w:val="18"/>
                <w:lang w:val="pt-BR"/>
              </w:rPr>
              <w:t>infusão.</w:t>
            </w:r>
            <w:proofErr w:type="gramEnd"/>
            <w:r w:rsidRPr="003541AE">
              <w:rPr>
                <w:sz w:val="18"/>
                <w:lang w:val="pt-BR"/>
              </w:rPr>
              <w:t xml:space="preserve">Com Macrogotas:20 gotas = 1 ± 0,1 ml de água destilada.Características do produto:Equipo de infusão </w:t>
            </w:r>
            <w:r w:rsidRPr="003541AE">
              <w:rPr>
                <w:sz w:val="18"/>
                <w:lang w:val="pt-BR"/>
              </w:rPr>
              <w:lastRenderedPageBreak/>
              <w:t>gravitacional estéril e de uso único; Equipo para infusão de soro e/ou medicamentos;Somente para infusão por gravidade; Esterilizado por Óxido de Etileno;Atóxico e apirogênico; Ponta perfurante com entrada de ar e filtro hidrofóbico; Câmera gotejadora flexível; Regulador de fluxo; Conector luerslip; Injetor lateral – Y autocicatrizante.Validade de 05 anos.</w:t>
            </w:r>
          </w:p>
        </w:tc>
        <w:tc>
          <w:tcPr>
            <w:tcW w:w="921" w:type="pct"/>
            <w:vAlign w:val="center"/>
          </w:tcPr>
          <w:p w:rsidR="0092512F" w:rsidRPr="003541AE" w:rsidRDefault="0092512F" w:rsidP="002E0D74">
            <w:pPr>
              <w:jc w:val="center"/>
              <w:rPr>
                <w:sz w:val="18"/>
                <w:lang w:val="pt-BR"/>
              </w:rPr>
            </w:pPr>
            <w:r w:rsidRPr="003541AE">
              <w:rPr>
                <w:sz w:val="18"/>
                <w:lang w:val="pt-BR"/>
              </w:rPr>
              <w:lastRenderedPageBreak/>
              <w:t>UNIDADE</w:t>
            </w:r>
          </w:p>
        </w:tc>
        <w:tc>
          <w:tcPr>
            <w:tcW w:w="581" w:type="pct"/>
            <w:tcBorders>
              <w:left w:val="single" w:sz="4" w:space="0" w:color="auto"/>
            </w:tcBorders>
            <w:shd w:val="clear" w:color="auto" w:fill="auto"/>
            <w:vAlign w:val="center"/>
          </w:tcPr>
          <w:p w:rsidR="0092512F" w:rsidRPr="003541AE" w:rsidRDefault="0092512F" w:rsidP="002E0D74">
            <w:pPr>
              <w:jc w:val="center"/>
              <w:rPr>
                <w:sz w:val="18"/>
                <w:lang w:val="pt-BR"/>
              </w:rPr>
            </w:pPr>
            <w:r w:rsidRPr="003541AE">
              <w:rPr>
                <w:sz w:val="18"/>
                <w:lang w:val="pt-BR"/>
              </w:rPr>
              <w:t>180</w:t>
            </w:r>
          </w:p>
        </w:tc>
        <w:tc>
          <w:tcPr>
            <w:tcW w:w="650" w:type="pct"/>
            <w:tcBorders>
              <w:left w:val="single" w:sz="4" w:space="0" w:color="auto"/>
            </w:tcBorders>
            <w:vAlign w:val="center"/>
          </w:tcPr>
          <w:p w:rsidR="0092512F" w:rsidRPr="003541AE" w:rsidRDefault="0092512F" w:rsidP="002E0D74">
            <w:pPr>
              <w:jc w:val="center"/>
              <w:rPr>
                <w:sz w:val="20"/>
                <w:szCs w:val="20"/>
                <w:lang w:eastAsia="pt-BR"/>
              </w:rPr>
            </w:pPr>
            <w:r w:rsidRPr="003541AE">
              <w:rPr>
                <w:sz w:val="20"/>
                <w:szCs w:val="20"/>
                <w:lang w:eastAsia="pt-BR"/>
              </w:rPr>
              <w:t>R$ 2,34</w:t>
            </w:r>
          </w:p>
        </w:tc>
        <w:tc>
          <w:tcPr>
            <w:tcW w:w="801" w:type="pct"/>
            <w:tcBorders>
              <w:left w:val="single" w:sz="4" w:space="0" w:color="auto"/>
            </w:tcBorders>
            <w:vAlign w:val="center"/>
          </w:tcPr>
          <w:p w:rsidR="0092512F" w:rsidRPr="003541AE" w:rsidRDefault="0092512F" w:rsidP="002E0D74">
            <w:pPr>
              <w:jc w:val="center"/>
              <w:rPr>
                <w:rFonts w:cs="Calibri"/>
                <w:lang w:eastAsia="pt-BR"/>
              </w:rPr>
            </w:pPr>
            <w:r w:rsidRPr="003541AE">
              <w:rPr>
                <w:rFonts w:cs="Calibri"/>
                <w:lang w:eastAsia="pt-BR"/>
              </w:rPr>
              <w:t>R$ 421,20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lastRenderedPageBreak/>
              <w:t>93</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Equipo para Alimentação/Nutrição Enteral, destinado à nutrição enteral. Ponta perfurante adaptável com facilidade e segurança em qualquer tipo de frasco/ampola/bolsa, contendo protetor. Câmara de gotejamento e macro flexível, transparente. Tubo flexível de coloração azul em P.V.C., com 1,2m de comprimento, estéril e de uso único; descartável. Regulador de fluxo (clamp e rolete) para controle de fluxo com segurança. Conector escalonado para diferentes diâmetros de sonda, contendo protetor. Embalado individualmente em Papel Grau Cirúrgico e filme termoplástico, contendo os dados impressos de identificação, código, lote, data de fabricação e validade e registro no Ministério da Saúde.</w:t>
            </w:r>
          </w:p>
        </w:tc>
        <w:tc>
          <w:tcPr>
            <w:tcW w:w="921" w:type="pct"/>
            <w:tcBorders>
              <w:right w:val="single" w:sz="4" w:space="0" w:color="auto"/>
            </w:tcBorders>
            <w:vAlign w:val="center"/>
          </w:tcPr>
          <w:p w:rsidR="0092512F" w:rsidRPr="003541AE" w:rsidRDefault="0092512F" w:rsidP="002E0D74">
            <w:pPr>
              <w:jc w:val="center"/>
              <w:rPr>
                <w:sz w:val="18"/>
                <w:lang w:val="pt-BR"/>
              </w:rPr>
            </w:pPr>
            <w:r w:rsidRPr="003541AE">
              <w:rPr>
                <w:sz w:val="18"/>
                <w:lang w:val="pt-BR"/>
              </w:rPr>
              <w:t>UNIDADE</w:t>
            </w:r>
          </w:p>
        </w:tc>
        <w:tc>
          <w:tcPr>
            <w:tcW w:w="581" w:type="pct"/>
            <w:shd w:val="clear" w:color="auto" w:fill="auto"/>
            <w:vAlign w:val="center"/>
          </w:tcPr>
          <w:p w:rsidR="0092512F" w:rsidRPr="003541AE" w:rsidRDefault="0092512F" w:rsidP="002E0D74">
            <w:pPr>
              <w:jc w:val="center"/>
              <w:rPr>
                <w:sz w:val="18"/>
                <w:lang w:val="pt-BR"/>
              </w:rPr>
            </w:pPr>
            <w:r w:rsidRPr="003541AE">
              <w:rPr>
                <w:sz w:val="18"/>
                <w:lang w:val="pt-BR"/>
              </w:rPr>
              <w:t>400</w:t>
            </w:r>
          </w:p>
        </w:tc>
        <w:tc>
          <w:tcPr>
            <w:tcW w:w="650" w:type="pct"/>
            <w:vAlign w:val="center"/>
          </w:tcPr>
          <w:p w:rsidR="0092512F" w:rsidRPr="003541AE" w:rsidRDefault="0092512F" w:rsidP="002E0D74">
            <w:pPr>
              <w:jc w:val="center"/>
              <w:rPr>
                <w:sz w:val="20"/>
                <w:szCs w:val="20"/>
                <w:lang w:eastAsia="pt-BR"/>
              </w:rPr>
            </w:pPr>
            <w:r w:rsidRPr="003541AE">
              <w:rPr>
                <w:sz w:val="20"/>
                <w:szCs w:val="20"/>
                <w:lang w:eastAsia="pt-BR"/>
              </w:rPr>
              <w:t>R$ 1,91</w:t>
            </w:r>
          </w:p>
        </w:tc>
        <w:tc>
          <w:tcPr>
            <w:tcW w:w="801" w:type="pct"/>
            <w:vAlign w:val="center"/>
          </w:tcPr>
          <w:p w:rsidR="0092512F" w:rsidRPr="003541AE" w:rsidRDefault="0092512F" w:rsidP="002E0D74">
            <w:pPr>
              <w:jc w:val="center"/>
              <w:rPr>
                <w:rFonts w:cs="Calibri"/>
                <w:lang w:eastAsia="pt-BR"/>
              </w:rPr>
            </w:pPr>
            <w:r w:rsidRPr="003541AE">
              <w:rPr>
                <w:rFonts w:cs="Calibri"/>
                <w:lang w:eastAsia="pt-BR"/>
              </w:rPr>
              <w:t>R$ 762,00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94</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Equipo para alimentação Enteral modelo SMART NLPARA LF SMART – fusíveis 2x20 ag – 630 MA – Tensão 115-230 v – potência máxima de entrada 60 VA. Equipo energizado internamente.</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shd w:val="clear" w:color="auto" w:fill="auto"/>
            <w:vAlign w:val="center"/>
          </w:tcPr>
          <w:p w:rsidR="0092512F" w:rsidRPr="003541AE" w:rsidRDefault="0092512F" w:rsidP="002E0D74">
            <w:pPr>
              <w:jc w:val="center"/>
              <w:rPr>
                <w:sz w:val="18"/>
                <w:lang w:val="pt-BR"/>
              </w:rPr>
            </w:pPr>
            <w:r w:rsidRPr="003541AE">
              <w:rPr>
                <w:sz w:val="18"/>
                <w:lang w:val="pt-BR"/>
              </w:rPr>
              <w:t>2.000</w:t>
            </w:r>
          </w:p>
        </w:tc>
        <w:tc>
          <w:tcPr>
            <w:tcW w:w="650" w:type="pct"/>
            <w:vAlign w:val="center"/>
          </w:tcPr>
          <w:p w:rsidR="0092512F" w:rsidRPr="003541AE" w:rsidRDefault="0092512F" w:rsidP="002E0D74">
            <w:pPr>
              <w:jc w:val="center"/>
              <w:rPr>
                <w:sz w:val="20"/>
                <w:szCs w:val="20"/>
                <w:lang w:eastAsia="pt-BR"/>
              </w:rPr>
            </w:pPr>
            <w:r w:rsidRPr="003541AE">
              <w:rPr>
                <w:sz w:val="20"/>
                <w:szCs w:val="20"/>
                <w:lang w:eastAsia="pt-BR"/>
              </w:rPr>
              <w:t>R$ 34,00</w:t>
            </w:r>
          </w:p>
        </w:tc>
        <w:tc>
          <w:tcPr>
            <w:tcW w:w="801" w:type="pct"/>
            <w:vAlign w:val="center"/>
          </w:tcPr>
          <w:p w:rsidR="0092512F" w:rsidRPr="003541AE" w:rsidRDefault="0092512F" w:rsidP="002E0D74">
            <w:pPr>
              <w:jc w:val="center"/>
              <w:rPr>
                <w:rFonts w:cs="Calibri"/>
                <w:lang w:eastAsia="pt-BR"/>
              </w:rPr>
            </w:pPr>
            <w:r w:rsidRPr="003541AE">
              <w:rPr>
                <w:rFonts w:cs="Calibri"/>
                <w:lang w:eastAsia="pt-BR"/>
              </w:rPr>
              <w:t>R$ 68.000,00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95</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Frasco para administração de nutrição enteral. Em polietileno de alta qualidade, graduados, com trava de segurança e alça de </w:t>
            </w:r>
            <w:proofErr w:type="gramStart"/>
            <w:r w:rsidRPr="003541AE">
              <w:rPr>
                <w:sz w:val="18"/>
                <w:lang w:val="pt-BR"/>
              </w:rPr>
              <w:t>sustentação.</w:t>
            </w:r>
            <w:proofErr w:type="gramEnd"/>
            <w:r w:rsidRPr="003541AE">
              <w:rPr>
                <w:sz w:val="18"/>
                <w:lang w:val="pt-BR"/>
              </w:rPr>
              <w:t xml:space="preserve">Permite tratamento térmico (aquecimento, resfriamento) de soluções enterais. Alça de fixação na sua base para pendurar o frasco com </w:t>
            </w:r>
            <w:proofErr w:type="gramStart"/>
            <w:r w:rsidRPr="003541AE">
              <w:rPr>
                <w:sz w:val="18"/>
                <w:lang w:val="pt-BR"/>
              </w:rPr>
              <w:t>travamento.</w:t>
            </w:r>
            <w:proofErr w:type="gramEnd"/>
            <w:r w:rsidRPr="003541AE">
              <w:rPr>
                <w:sz w:val="18"/>
                <w:lang w:val="pt-BR"/>
              </w:rPr>
              <w:t xml:space="preserve">Capacidade: 300 ml.Etiquetaauto-adesiva para identificação do paciente. Embalado Individualmente. MEDIDAS DO FRASCO: Altura 14 cm. Largura </w:t>
            </w:r>
            <w:proofErr w:type="gramStart"/>
            <w:r w:rsidRPr="003541AE">
              <w:rPr>
                <w:sz w:val="18"/>
                <w:lang w:val="pt-BR"/>
              </w:rPr>
              <w:t>7</w:t>
            </w:r>
            <w:proofErr w:type="gramEnd"/>
            <w:r w:rsidRPr="003541AE">
              <w:rPr>
                <w:sz w:val="18"/>
                <w:lang w:val="pt-BR"/>
              </w:rPr>
              <w:t xml:space="preserve"> cm. Profundidade </w:t>
            </w:r>
            <w:proofErr w:type="gramStart"/>
            <w:r w:rsidRPr="003541AE">
              <w:rPr>
                <w:sz w:val="18"/>
                <w:lang w:val="pt-BR"/>
              </w:rPr>
              <w:t>7</w:t>
            </w:r>
            <w:proofErr w:type="gramEnd"/>
            <w:r w:rsidRPr="003541AE">
              <w:rPr>
                <w:sz w:val="18"/>
                <w:lang w:val="pt-BR"/>
              </w:rPr>
              <w:t xml:space="preserve"> cm. Peso líquido 210 g.</w:t>
            </w:r>
          </w:p>
        </w:tc>
        <w:tc>
          <w:tcPr>
            <w:tcW w:w="921" w:type="pct"/>
            <w:vAlign w:val="center"/>
          </w:tcPr>
          <w:p w:rsidR="0092512F" w:rsidRPr="003541AE" w:rsidRDefault="0092512F" w:rsidP="002E0D74">
            <w:pPr>
              <w:jc w:val="center"/>
              <w:rPr>
                <w:sz w:val="18"/>
                <w:lang w:val="pt-BR"/>
              </w:rPr>
            </w:pPr>
            <w:r w:rsidRPr="003541AE">
              <w:rPr>
                <w:sz w:val="18"/>
                <w:lang w:val="pt-BR"/>
              </w:rPr>
              <w:t>Embalagem 210g</w:t>
            </w:r>
          </w:p>
        </w:tc>
        <w:tc>
          <w:tcPr>
            <w:tcW w:w="581" w:type="pct"/>
            <w:shd w:val="clear" w:color="auto" w:fill="auto"/>
            <w:vAlign w:val="center"/>
          </w:tcPr>
          <w:p w:rsidR="0092512F" w:rsidRPr="003541AE" w:rsidRDefault="0092512F" w:rsidP="002E0D74">
            <w:pPr>
              <w:jc w:val="center"/>
              <w:rPr>
                <w:sz w:val="18"/>
                <w:lang w:val="pt-BR"/>
              </w:rPr>
            </w:pPr>
            <w:r w:rsidRPr="003541AE">
              <w:rPr>
                <w:sz w:val="18"/>
                <w:lang w:val="pt-BR"/>
              </w:rPr>
              <w:t>5.000</w:t>
            </w:r>
          </w:p>
        </w:tc>
        <w:tc>
          <w:tcPr>
            <w:tcW w:w="650" w:type="pct"/>
            <w:vAlign w:val="center"/>
          </w:tcPr>
          <w:p w:rsidR="0092512F" w:rsidRPr="003541AE" w:rsidRDefault="0092512F" w:rsidP="002E0D74">
            <w:pPr>
              <w:jc w:val="center"/>
              <w:rPr>
                <w:sz w:val="20"/>
                <w:szCs w:val="20"/>
                <w:lang w:eastAsia="pt-BR"/>
              </w:rPr>
            </w:pPr>
            <w:r w:rsidRPr="003541AE">
              <w:rPr>
                <w:sz w:val="20"/>
                <w:szCs w:val="20"/>
                <w:lang w:eastAsia="pt-BR"/>
              </w:rPr>
              <w:t>R$ 2,46</w:t>
            </w:r>
          </w:p>
        </w:tc>
        <w:tc>
          <w:tcPr>
            <w:tcW w:w="801" w:type="pct"/>
            <w:vAlign w:val="center"/>
          </w:tcPr>
          <w:p w:rsidR="0092512F" w:rsidRPr="003541AE" w:rsidRDefault="0092512F" w:rsidP="002E0D74">
            <w:pPr>
              <w:jc w:val="center"/>
              <w:rPr>
                <w:rFonts w:cs="Calibri"/>
                <w:lang w:eastAsia="pt-BR"/>
              </w:rPr>
            </w:pPr>
            <w:r w:rsidRPr="003541AE">
              <w:rPr>
                <w:rFonts w:cs="Calibri"/>
                <w:lang w:eastAsia="pt-BR"/>
              </w:rPr>
              <w:t>R$ 12.300,00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29"/>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96</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Solução de Cloreto de Sódio 0,9%, Solução Fisiológica. Solução injetável, límpida, estéril e apirogênica. Frasco com 10 ml. Uso intravenoso. Uso adulto ou pediátrico. Composição: Cloreto de sódio 0,9 g; água para injetáveis q.s.p 100 ml. Conteúdo Eletrolítico: sódio 154 </w:t>
            </w:r>
            <w:proofErr w:type="gramStart"/>
            <w:r w:rsidRPr="003541AE">
              <w:rPr>
                <w:sz w:val="18"/>
                <w:lang w:val="pt-BR"/>
              </w:rPr>
              <w:t>mEq</w:t>
            </w:r>
            <w:proofErr w:type="gramEnd"/>
            <w:r w:rsidRPr="003541AE">
              <w:rPr>
                <w:sz w:val="18"/>
                <w:lang w:val="pt-BR"/>
              </w:rPr>
              <w:t>/L; cloreto 154 mEq/L. Osmolaridade: 308 mOsm/L. pH 4,50-7,00.</w:t>
            </w:r>
          </w:p>
        </w:tc>
        <w:tc>
          <w:tcPr>
            <w:tcW w:w="921" w:type="pct"/>
            <w:vAlign w:val="center"/>
          </w:tcPr>
          <w:p w:rsidR="0092512F" w:rsidRPr="003541AE" w:rsidRDefault="0092512F" w:rsidP="002E0D74">
            <w:pPr>
              <w:jc w:val="center"/>
              <w:rPr>
                <w:sz w:val="18"/>
                <w:lang w:val="pt-BR"/>
              </w:rPr>
            </w:pPr>
            <w:r w:rsidRPr="003541AE">
              <w:rPr>
                <w:sz w:val="18"/>
                <w:lang w:val="pt-BR"/>
              </w:rPr>
              <w:t>Ampolas</w:t>
            </w:r>
          </w:p>
          <w:p w:rsidR="0092512F" w:rsidRPr="003541AE" w:rsidRDefault="0092512F" w:rsidP="002E0D74">
            <w:pPr>
              <w:jc w:val="center"/>
              <w:rPr>
                <w:sz w:val="18"/>
                <w:lang w:val="pt-BR"/>
              </w:rPr>
            </w:pPr>
            <w:proofErr w:type="gramStart"/>
            <w:r w:rsidRPr="003541AE">
              <w:rPr>
                <w:sz w:val="18"/>
                <w:lang w:val="pt-BR"/>
              </w:rPr>
              <w:t>de</w:t>
            </w:r>
            <w:proofErr w:type="gramEnd"/>
            <w:r w:rsidRPr="003541AE">
              <w:rPr>
                <w:sz w:val="18"/>
                <w:lang w:val="pt-BR"/>
              </w:rPr>
              <w:t xml:space="preserve"> 10 ml</w:t>
            </w:r>
          </w:p>
        </w:tc>
        <w:tc>
          <w:tcPr>
            <w:tcW w:w="581" w:type="pct"/>
            <w:shd w:val="clear" w:color="auto" w:fill="auto"/>
            <w:vAlign w:val="center"/>
          </w:tcPr>
          <w:p w:rsidR="0092512F" w:rsidRPr="003541AE" w:rsidRDefault="0092512F" w:rsidP="002E0D74">
            <w:pPr>
              <w:jc w:val="center"/>
              <w:rPr>
                <w:sz w:val="18"/>
                <w:lang w:val="pt-BR"/>
              </w:rPr>
            </w:pPr>
            <w:r w:rsidRPr="003541AE">
              <w:rPr>
                <w:sz w:val="18"/>
                <w:lang w:val="pt-BR"/>
              </w:rPr>
              <w:t>100</w:t>
            </w:r>
          </w:p>
        </w:tc>
        <w:tc>
          <w:tcPr>
            <w:tcW w:w="650" w:type="pct"/>
            <w:vAlign w:val="center"/>
          </w:tcPr>
          <w:p w:rsidR="0092512F" w:rsidRPr="003541AE" w:rsidRDefault="0092512F" w:rsidP="002E0D74">
            <w:pPr>
              <w:jc w:val="center"/>
              <w:rPr>
                <w:sz w:val="20"/>
                <w:szCs w:val="20"/>
                <w:lang w:eastAsia="pt-BR"/>
              </w:rPr>
            </w:pPr>
            <w:r w:rsidRPr="003541AE">
              <w:rPr>
                <w:sz w:val="20"/>
                <w:szCs w:val="20"/>
                <w:lang w:eastAsia="pt-BR"/>
              </w:rPr>
              <w:t>R$ 0,95</w:t>
            </w:r>
          </w:p>
        </w:tc>
        <w:tc>
          <w:tcPr>
            <w:tcW w:w="801" w:type="pct"/>
            <w:vAlign w:val="center"/>
          </w:tcPr>
          <w:p w:rsidR="0092512F" w:rsidRPr="003541AE" w:rsidRDefault="0092512F" w:rsidP="002E0D74">
            <w:pPr>
              <w:jc w:val="center"/>
              <w:rPr>
                <w:rFonts w:cs="Calibri"/>
                <w:lang w:eastAsia="pt-BR"/>
              </w:rPr>
            </w:pPr>
            <w:r w:rsidRPr="003541AE">
              <w:rPr>
                <w:rFonts w:cs="Calibri"/>
                <w:lang w:eastAsia="pt-BR"/>
              </w:rPr>
              <w:t>R$ 95,00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9"/>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lastRenderedPageBreak/>
              <w:t>97</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Solução de Cloreto de Sódio 20%. Solução injetável, límpida, estéril e apirogênica. Frasco com 10 ml. Uso intravenoso. Uso adulto ou pediátrico. Composição: Cloreto de sódio 20 g; água para injetáveis q.s.p 100 ml. Conteúdo Eletrolítico: sódio 3,4 </w:t>
            </w:r>
            <w:proofErr w:type="gramStart"/>
            <w:r w:rsidRPr="003541AE">
              <w:rPr>
                <w:sz w:val="18"/>
                <w:lang w:val="pt-BR"/>
              </w:rPr>
              <w:t>mEq</w:t>
            </w:r>
            <w:proofErr w:type="gramEnd"/>
            <w:r w:rsidRPr="003541AE">
              <w:rPr>
                <w:sz w:val="18"/>
                <w:lang w:val="pt-BR"/>
              </w:rPr>
              <w:t xml:space="preserve">/ml; cloreto 3,4 mEq/ml. Osmolaridade: 6845 </w:t>
            </w:r>
            <w:proofErr w:type="gramStart"/>
            <w:r w:rsidRPr="003541AE">
              <w:rPr>
                <w:sz w:val="18"/>
                <w:lang w:val="pt-BR"/>
              </w:rPr>
              <w:t>mOsmol</w:t>
            </w:r>
            <w:proofErr w:type="gramEnd"/>
            <w:r w:rsidRPr="003541AE">
              <w:rPr>
                <w:sz w:val="18"/>
                <w:lang w:val="pt-BR"/>
              </w:rPr>
              <w:t>/L. pH 4,50-7,00.</w:t>
            </w:r>
          </w:p>
        </w:tc>
        <w:tc>
          <w:tcPr>
            <w:tcW w:w="921" w:type="pct"/>
            <w:vAlign w:val="center"/>
          </w:tcPr>
          <w:p w:rsidR="0092512F" w:rsidRPr="003541AE" w:rsidRDefault="0092512F" w:rsidP="002E0D74">
            <w:pPr>
              <w:jc w:val="center"/>
              <w:rPr>
                <w:sz w:val="18"/>
                <w:lang w:val="pt-BR"/>
              </w:rPr>
            </w:pPr>
            <w:r w:rsidRPr="003541AE">
              <w:rPr>
                <w:sz w:val="18"/>
                <w:lang w:val="pt-BR"/>
              </w:rPr>
              <w:t>Ampolas</w:t>
            </w:r>
          </w:p>
          <w:p w:rsidR="0092512F" w:rsidRPr="003541AE" w:rsidRDefault="0092512F" w:rsidP="002E0D74">
            <w:pPr>
              <w:jc w:val="center"/>
              <w:rPr>
                <w:sz w:val="18"/>
                <w:lang w:val="pt-BR"/>
              </w:rPr>
            </w:pPr>
            <w:proofErr w:type="gramStart"/>
            <w:r w:rsidRPr="003541AE">
              <w:rPr>
                <w:sz w:val="18"/>
                <w:lang w:val="pt-BR"/>
              </w:rPr>
              <w:t>de</w:t>
            </w:r>
            <w:proofErr w:type="gramEnd"/>
            <w:r w:rsidRPr="003541AE">
              <w:rPr>
                <w:sz w:val="18"/>
                <w:lang w:val="pt-BR"/>
              </w:rPr>
              <w:t xml:space="preserve"> 10 ml.</w:t>
            </w:r>
          </w:p>
        </w:tc>
        <w:tc>
          <w:tcPr>
            <w:tcW w:w="581" w:type="pct"/>
            <w:shd w:val="clear" w:color="auto" w:fill="auto"/>
            <w:vAlign w:val="center"/>
          </w:tcPr>
          <w:p w:rsidR="0092512F" w:rsidRPr="003541AE" w:rsidRDefault="0092512F" w:rsidP="002E0D74">
            <w:pPr>
              <w:jc w:val="center"/>
              <w:rPr>
                <w:sz w:val="18"/>
                <w:lang w:val="pt-BR"/>
              </w:rPr>
            </w:pPr>
            <w:r w:rsidRPr="003541AE">
              <w:rPr>
                <w:sz w:val="18"/>
                <w:lang w:val="pt-BR"/>
              </w:rPr>
              <w:t>100</w:t>
            </w:r>
          </w:p>
        </w:tc>
        <w:tc>
          <w:tcPr>
            <w:tcW w:w="650" w:type="pct"/>
            <w:vAlign w:val="center"/>
          </w:tcPr>
          <w:p w:rsidR="0092512F" w:rsidRPr="003541AE" w:rsidRDefault="0092512F" w:rsidP="002E0D74">
            <w:pPr>
              <w:jc w:val="center"/>
              <w:rPr>
                <w:sz w:val="20"/>
                <w:szCs w:val="20"/>
                <w:lang w:eastAsia="pt-BR"/>
              </w:rPr>
            </w:pPr>
            <w:r w:rsidRPr="003541AE">
              <w:rPr>
                <w:sz w:val="20"/>
                <w:szCs w:val="20"/>
                <w:lang w:eastAsia="pt-BR"/>
              </w:rPr>
              <w:t>R$ 1,60</w:t>
            </w:r>
          </w:p>
        </w:tc>
        <w:tc>
          <w:tcPr>
            <w:tcW w:w="801" w:type="pct"/>
            <w:vAlign w:val="center"/>
          </w:tcPr>
          <w:p w:rsidR="0092512F" w:rsidRPr="003541AE" w:rsidRDefault="0092512F" w:rsidP="002E0D74">
            <w:pPr>
              <w:jc w:val="center"/>
              <w:rPr>
                <w:rFonts w:cs="Calibri"/>
                <w:lang w:eastAsia="pt-BR"/>
              </w:rPr>
            </w:pPr>
            <w:r w:rsidRPr="003541AE">
              <w:rPr>
                <w:rFonts w:cs="Calibri"/>
                <w:lang w:eastAsia="pt-BR"/>
              </w:rPr>
              <w:t>R$ 160,00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97"/>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98</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Tegaderm (curativo), película fina com um adesivo hipoalergênico isento de látex. Permite a passagem de oxigênio e umidade.</w:t>
            </w:r>
          </w:p>
          <w:p w:rsidR="0092512F" w:rsidRPr="003541AE" w:rsidRDefault="0092512F" w:rsidP="002E0D74">
            <w:pPr>
              <w:jc w:val="center"/>
              <w:rPr>
                <w:sz w:val="18"/>
                <w:lang w:val="pt-BR"/>
              </w:rPr>
            </w:pPr>
            <w:r w:rsidRPr="003541AE">
              <w:rPr>
                <w:sz w:val="18"/>
                <w:lang w:val="pt-BR"/>
              </w:rPr>
              <w:t>Impermeável à água e líquidos, a bactérias e vírus. Tamanho: 10 cm x 12 cm.</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shd w:val="clear" w:color="auto" w:fill="auto"/>
            <w:vAlign w:val="center"/>
          </w:tcPr>
          <w:p w:rsidR="0092512F" w:rsidRPr="003541AE" w:rsidRDefault="0092512F" w:rsidP="002E0D74">
            <w:pPr>
              <w:jc w:val="center"/>
              <w:rPr>
                <w:sz w:val="18"/>
                <w:lang w:val="pt-BR"/>
              </w:rPr>
            </w:pPr>
            <w:r w:rsidRPr="003541AE">
              <w:rPr>
                <w:sz w:val="18"/>
                <w:lang w:val="pt-BR"/>
              </w:rPr>
              <w:t>150</w:t>
            </w:r>
          </w:p>
        </w:tc>
        <w:tc>
          <w:tcPr>
            <w:tcW w:w="650" w:type="pct"/>
            <w:vAlign w:val="center"/>
          </w:tcPr>
          <w:p w:rsidR="0092512F" w:rsidRPr="003541AE" w:rsidRDefault="0092512F" w:rsidP="002E0D74">
            <w:pPr>
              <w:jc w:val="center"/>
              <w:rPr>
                <w:sz w:val="20"/>
                <w:szCs w:val="20"/>
                <w:lang w:eastAsia="pt-BR"/>
              </w:rPr>
            </w:pPr>
            <w:r w:rsidRPr="003541AE">
              <w:rPr>
                <w:sz w:val="20"/>
                <w:szCs w:val="20"/>
                <w:lang w:eastAsia="pt-BR"/>
              </w:rPr>
              <w:t>R$ 18,00</w:t>
            </w:r>
          </w:p>
        </w:tc>
        <w:tc>
          <w:tcPr>
            <w:tcW w:w="801" w:type="pct"/>
            <w:vAlign w:val="center"/>
          </w:tcPr>
          <w:p w:rsidR="0092512F" w:rsidRPr="003541AE" w:rsidRDefault="0092512F" w:rsidP="002E0D74">
            <w:pPr>
              <w:jc w:val="center"/>
              <w:rPr>
                <w:rFonts w:cs="Calibri"/>
                <w:lang w:eastAsia="pt-BR"/>
              </w:rPr>
            </w:pPr>
            <w:r w:rsidRPr="003541AE">
              <w:rPr>
                <w:rFonts w:cs="Calibri"/>
                <w:lang w:eastAsia="pt-BR"/>
              </w:rPr>
              <w:t>R$ 2.700,00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03"/>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99</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 xml:space="preserve">Touca Descartável Sanfonada. Tamanho 45 x </w:t>
            </w:r>
            <w:proofErr w:type="gramStart"/>
            <w:r w:rsidRPr="003541AE">
              <w:rPr>
                <w:sz w:val="18"/>
                <w:lang w:val="pt-BR"/>
              </w:rPr>
              <w:t>52cm</w:t>
            </w:r>
            <w:proofErr w:type="gramEnd"/>
            <w:r w:rsidRPr="003541AE">
              <w:rPr>
                <w:sz w:val="18"/>
                <w:lang w:val="pt-BR"/>
              </w:rPr>
              <w:t>. Fabricada em não tecido spunbonded 100 % polipropileno utilizando soldagem eletrônica por ultrassom. Hipoalergênicas. Possuem elástico revestido. Produto Descartável.</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shd w:val="clear" w:color="auto" w:fill="auto"/>
            <w:vAlign w:val="center"/>
          </w:tcPr>
          <w:p w:rsidR="0092512F" w:rsidRPr="003541AE" w:rsidRDefault="0092512F" w:rsidP="002E0D74">
            <w:pPr>
              <w:jc w:val="center"/>
              <w:rPr>
                <w:sz w:val="18"/>
                <w:lang w:val="pt-BR"/>
              </w:rPr>
            </w:pPr>
            <w:r w:rsidRPr="003541AE">
              <w:rPr>
                <w:sz w:val="18"/>
                <w:lang w:val="pt-BR"/>
              </w:rPr>
              <w:t>5.000</w:t>
            </w:r>
          </w:p>
        </w:tc>
        <w:tc>
          <w:tcPr>
            <w:tcW w:w="650" w:type="pct"/>
            <w:vAlign w:val="center"/>
          </w:tcPr>
          <w:p w:rsidR="0092512F" w:rsidRPr="003541AE" w:rsidRDefault="0092512F" w:rsidP="002E0D74">
            <w:pPr>
              <w:jc w:val="center"/>
              <w:rPr>
                <w:sz w:val="20"/>
                <w:szCs w:val="20"/>
                <w:lang w:eastAsia="pt-BR"/>
              </w:rPr>
            </w:pPr>
            <w:r w:rsidRPr="003541AE">
              <w:rPr>
                <w:sz w:val="20"/>
                <w:szCs w:val="20"/>
                <w:lang w:eastAsia="pt-BR"/>
              </w:rPr>
              <w:t>R$ 17,99</w:t>
            </w:r>
          </w:p>
        </w:tc>
        <w:tc>
          <w:tcPr>
            <w:tcW w:w="801" w:type="pct"/>
            <w:vAlign w:val="center"/>
          </w:tcPr>
          <w:p w:rsidR="0092512F" w:rsidRPr="003541AE" w:rsidRDefault="0092512F" w:rsidP="002E0D74">
            <w:pPr>
              <w:jc w:val="center"/>
              <w:rPr>
                <w:rFonts w:cs="Calibri"/>
                <w:lang w:eastAsia="pt-BR"/>
              </w:rPr>
            </w:pPr>
            <w:r w:rsidRPr="003541AE">
              <w:rPr>
                <w:rFonts w:cs="Calibri"/>
                <w:lang w:eastAsia="pt-BR"/>
              </w:rPr>
              <w:t>R$ 89.950,00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4"/>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100</w:t>
            </w:r>
          </w:p>
        </w:tc>
        <w:tc>
          <w:tcPr>
            <w:tcW w:w="1649" w:type="pct"/>
            <w:shd w:val="clear" w:color="auto" w:fill="auto"/>
            <w:vAlign w:val="center"/>
          </w:tcPr>
          <w:p w:rsidR="0092512F" w:rsidRPr="003541AE" w:rsidRDefault="0092512F" w:rsidP="002E0D74">
            <w:pPr>
              <w:jc w:val="center"/>
              <w:rPr>
                <w:sz w:val="18"/>
                <w:lang w:val="pt-BR"/>
              </w:rPr>
            </w:pPr>
            <w:r w:rsidRPr="003541AE">
              <w:rPr>
                <w:sz w:val="18"/>
                <w:lang w:val="pt-BR"/>
              </w:rPr>
              <w:t>Bota de Unna, pronta para uso, composta de Bandagem flexível branca (30% algodão e 70% poliéster), impregnada de pasta não solidificável, de óxido de zinco, acácia, glicerina, óleo de rícino e vaselina.</w:t>
            </w: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shd w:val="clear" w:color="auto" w:fill="auto"/>
            <w:vAlign w:val="center"/>
          </w:tcPr>
          <w:p w:rsidR="0092512F" w:rsidRPr="003541AE" w:rsidRDefault="0092512F" w:rsidP="002E0D74">
            <w:pPr>
              <w:jc w:val="center"/>
              <w:rPr>
                <w:sz w:val="18"/>
                <w:lang w:val="pt-BR"/>
              </w:rPr>
            </w:pPr>
            <w:r w:rsidRPr="003541AE">
              <w:rPr>
                <w:sz w:val="18"/>
                <w:lang w:val="pt-BR"/>
              </w:rPr>
              <w:t>300</w:t>
            </w:r>
          </w:p>
        </w:tc>
        <w:tc>
          <w:tcPr>
            <w:tcW w:w="650" w:type="pct"/>
            <w:vAlign w:val="center"/>
          </w:tcPr>
          <w:p w:rsidR="0092512F" w:rsidRPr="003541AE" w:rsidRDefault="0092512F" w:rsidP="002E0D74">
            <w:pPr>
              <w:jc w:val="center"/>
              <w:rPr>
                <w:sz w:val="20"/>
                <w:szCs w:val="20"/>
                <w:lang w:eastAsia="pt-BR"/>
              </w:rPr>
            </w:pPr>
            <w:r w:rsidRPr="003541AE">
              <w:rPr>
                <w:sz w:val="20"/>
                <w:szCs w:val="20"/>
                <w:lang w:eastAsia="pt-BR"/>
              </w:rPr>
              <w:t>R$ 40,00</w:t>
            </w:r>
          </w:p>
        </w:tc>
        <w:tc>
          <w:tcPr>
            <w:tcW w:w="801" w:type="pct"/>
            <w:vAlign w:val="center"/>
          </w:tcPr>
          <w:p w:rsidR="0092512F" w:rsidRPr="003541AE" w:rsidRDefault="0092512F" w:rsidP="002E0D74">
            <w:pPr>
              <w:jc w:val="center"/>
              <w:rPr>
                <w:rFonts w:cs="Calibri"/>
                <w:lang w:eastAsia="pt-BR"/>
              </w:rPr>
            </w:pPr>
            <w:r w:rsidRPr="003541AE">
              <w:rPr>
                <w:rFonts w:cs="Calibri"/>
                <w:lang w:eastAsia="pt-BR"/>
              </w:rPr>
              <w:t>R$ 11.998,50</w:t>
            </w:r>
          </w:p>
        </w:tc>
      </w:tr>
      <w:tr w:rsidR="003541AE" w:rsidRPr="003541AE" w:rsidTr="003541A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30"/>
        </w:trPr>
        <w:tc>
          <w:tcPr>
            <w:tcW w:w="399" w:type="pct"/>
            <w:shd w:val="clear" w:color="auto" w:fill="auto"/>
            <w:vAlign w:val="center"/>
          </w:tcPr>
          <w:p w:rsidR="0092512F" w:rsidRPr="003541AE" w:rsidRDefault="0092512F" w:rsidP="002E0D74">
            <w:pPr>
              <w:jc w:val="center"/>
              <w:rPr>
                <w:sz w:val="18"/>
                <w:lang w:val="pt-BR"/>
              </w:rPr>
            </w:pPr>
            <w:r w:rsidRPr="003541AE">
              <w:rPr>
                <w:sz w:val="18"/>
                <w:lang w:val="pt-BR"/>
              </w:rPr>
              <w:t>101</w:t>
            </w:r>
          </w:p>
        </w:tc>
        <w:tc>
          <w:tcPr>
            <w:tcW w:w="1649" w:type="pct"/>
            <w:shd w:val="clear" w:color="auto" w:fill="auto"/>
            <w:vAlign w:val="center"/>
          </w:tcPr>
          <w:p w:rsidR="0092512F" w:rsidRPr="003541AE" w:rsidRDefault="0092512F" w:rsidP="002E0D74">
            <w:pPr>
              <w:jc w:val="center"/>
              <w:rPr>
                <w:b/>
                <w:sz w:val="18"/>
                <w:lang w:val="x-none"/>
              </w:rPr>
            </w:pPr>
            <w:r w:rsidRPr="003541AE">
              <w:rPr>
                <w:b/>
                <w:sz w:val="18"/>
                <w:lang w:val="x-none"/>
              </w:rPr>
              <w:t>Sonda de Gastrostomia Mic* G-TUBE</w:t>
            </w:r>
            <w:r w:rsidRPr="003541AE">
              <w:rPr>
                <w:b/>
                <w:sz w:val="18"/>
                <w:lang w:val="pt-BR"/>
              </w:rPr>
              <w:t xml:space="preserve"> </w:t>
            </w:r>
            <w:r w:rsidRPr="003541AE">
              <w:rPr>
                <w:bCs/>
                <w:sz w:val="18"/>
                <w:lang w:val="x-none"/>
              </w:rPr>
              <w:t>Características do produto</w:t>
            </w:r>
          </w:p>
          <w:p w:rsidR="0092512F" w:rsidRPr="003541AE" w:rsidRDefault="0092512F" w:rsidP="002E0D74">
            <w:pPr>
              <w:numPr>
                <w:ilvl w:val="0"/>
                <w:numId w:val="35"/>
              </w:numPr>
              <w:ind w:left="0"/>
              <w:jc w:val="center"/>
              <w:rPr>
                <w:sz w:val="18"/>
                <w:lang w:val="pt-BR"/>
              </w:rPr>
            </w:pPr>
            <w:r w:rsidRPr="003541AE">
              <w:rPr>
                <w:sz w:val="18"/>
                <w:lang w:val="pt-BR"/>
              </w:rPr>
              <w:t>Construção de silicone de grau médico</w:t>
            </w:r>
          </w:p>
          <w:p w:rsidR="0092512F" w:rsidRPr="003541AE" w:rsidRDefault="0092512F" w:rsidP="002E0D74">
            <w:pPr>
              <w:numPr>
                <w:ilvl w:val="0"/>
                <w:numId w:val="35"/>
              </w:numPr>
              <w:ind w:left="0"/>
              <w:jc w:val="center"/>
              <w:rPr>
                <w:sz w:val="18"/>
                <w:lang w:val="pt-BR"/>
              </w:rPr>
            </w:pPr>
            <w:r w:rsidRPr="003541AE">
              <w:rPr>
                <w:sz w:val="18"/>
                <w:lang w:val="pt-BR"/>
              </w:rPr>
              <w:t>Balão inflável de retenção interna de silicone</w:t>
            </w:r>
          </w:p>
          <w:p w:rsidR="0092512F" w:rsidRPr="003541AE" w:rsidRDefault="0092512F" w:rsidP="002E0D74">
            <w:pPr>
              <w:numPr>
                <w:ilvl w:val="0"/>
                <w:numId w:val="35"/>
              </w:numPr>
              <w:ind w:left="0"/>
              <w:jc w:val="center"/>
              <w:rPr>
                <w:sz w:val="18"/>
                <w:lang w:val="pt-BR"/>
              </w:rPr>
            </w:pPr>
            <w:r w:rsidRPr="003541AE">
              <w:rPr>
                <w:sz w:val="18"/>
                <w:lang w:val="pt-BR"/>
              </w:rPr>
              <w:t>Anel de retenção externo SECUR-LOK*</w:t>
            </w:r>
          </w:p>
          <w:p w:rsidR="0092512F" w:rsidRPr="003541AE" w:rsidRDefault="0092512F" w:rsidP="002E0D74">
            <w:pPr>
              <w:numPr>
                <w:ilvl w:val="0"/>
                <w:numId w:val="35"/>
              </w:numPr>
              <w:ind w:left="0"/>
              <w:jc w:val="center"/>
              <w:rPr>
                <w:sz w:val="18"/>
                <w:lang w:val="pt-BR"/>
              </w:rPr>
            </w:pPr>
            <w:r w:rsidRPr="003541AE">
              <w:rPr>
                <w:sz w:val="18"/>
                <w:lang w:val="pt-BR"/>
              </w:rPr>
              <w:t>Ponta distal cônica ou não cônica</w:t>
            </w:r>
          </w:p>
          <w:p w:rsidR="0092512F" w:rsidRPr="003541AE" w:rsidRDefault="0092512F" w:rsidP="002E0D74">
            <w:pPr>
              <w:numPr>
                <w:ilvl w:val="0"/>
                <w:numId w:val="35"/>
              </w:numPr>
              <w:ind w:left="0"/>
              <w:jc w:val="center"/>
              <w:rPr>
                <w:sz w:val="18"/>
                <w:lang w:val="pt-BR"/>
              </w:rPr>
            </w:pPr>
            <w:r w:rsidRPr="003541AE">
              <w:rPr>
                <w:sz w:val="18"/>
                <w:lang w:val="pt-BR"/>
              </w:rPr>
              <w:t>Faixa radiopaca</w:t>
            </w:r>
          </w:p>
          <w:p w:rsidR="0092512F" w:rsidRPr="003541AE" w:rsidRDefault="0092512F" w:rsidP="002E0D74">
            <w:pPr>
              <w:jc w:val="center"/>
              <w:rPr>
                <w:sz w:val="18"/>
                <w:lang w:val="pt-BR"/>
              </w:rPr>
            </w:pPr>
            <w:r w:rsidRPr="003541AE">
              <w:rPr>
                <w:sz w:val="18"/>
                <w:lang w:val="pt-BR"/>
              </w:rPr>
              <w:t>Diâmetro: 16 Fr</w:t>
            </w:r>
          </w:p>
          <w:p w:rsidR="0092512F" w:rsidRPr="003541AE" w:rsidRDefault="0092512F" w:rsidP="002E0D74">
            <w:pPr>
              <w:jc w:val="center"/>
              <w:rPr>
                <w:sz w:val="18"/>
                <w:lang w:val="pt-BR"/>
              </w:rPr>
            </w:pPr>
            <w:r w:rsidRPr="003541AE">
              <w:rPr>
                <w:sz w:val="18"/>
                <w:lang w:val="pt-BR"/>
              </w:rPr>
              <w:t>Balão Volume 7 – 10 ml</w:t>
            </w:r>
          </w:p>
          <w:p w:rsidR="002E0D74" w:rsidRPr="003541AE" w:rsidRDefault="002E0D74" w:rsidP="002E0D74">
            <w:pPr>
              <w:jc w:val="center"/>
              <w:rPr>
                <w:sz w:val="18"/>
                <w:lang w:val="pt-BR"/>
              </w:rPr>
            </w:pPr>
          </w:p>
        </w:tc>
        <w:tc>
          <w:tcPr>
            <w:tcW w:w="921" w:type="pct"/>
            <w:vAlign w:val="center"/>
          </w:tcPr>
          <w:p w:rsidR="0092512F" w:rsidRPr="003541AE" w:rsidRDefault="0092512F" w:rsidP="002E0D74">
            <w:pPr>
              <w:jc w:val="center"/>
              <w:rPr>
                <w:sz w:val="18"/>
                <w:lang w:val="pt-BR"/>
              </w:rPr>
            </w:pPr>
            <w:r w:rsidRPr="003541AE">
              <w:rPr>
                <w:sz w:val="18"/>
                <w:lang w:val="pt-BR"/>
              </w:rPr>
              <w:t>UNIDADE</w:t>
            </w:r>
          </w:p>
        </w:tc>
        <w:tc>
          <w:tcPr>
            <w:tcW w:w="581" w:type="pct"/>
            <w:shd w:val="clear" w:color="auto" w:fill="auto"/>
            <w:vAlign w:val="center"/>
          </w:tcPr>
          <w:p w:rsidR="0092512F" w:rsidRPr="003541AE" w:rsidRDefault="0092512F" w:rsidP="002E0D74">
            <w:pPr>
              <w:jc w:val="center"/>
              <w:rPr>
                <w:sz w:val="18"/>
                <w:lang w:val="pt-BR"/>
              </w:rPr>
            </w:pPr>
            <w:r w:rsidRPr="003541AE">
              <w:rPr>
                <w:sz w:val="18"/>
                <w:lang w:val="pt-BR"/>
              </w:rPr>
              <w:t>120</w:t>
            </w:r>
          </w:p>
        </w:tc>
        <w:tc>
          <w:tcPr>
            <w:tcW w:w="650" w:type="pct"/>
            <w:vAlign w:val="center"/>
          </w:tcPr>
          <w:p w:rsidR="0092512F" w:rsidRPr="003541AE" w:rsidRDefault="0092512F" w:rsidP="002E0D74">
            <w:pPr>
              <w:jc w:val="center"/>
              <w:rPr>
                <w:sz w:val="20"/>
                <w:szCs w:val="20"/>
                <w:lang w:eastAsia="pt-BR"/>
              </w:rPr>
            </w:pPr>
            <w:r w:rsidRPr="003541AE">
              <w:rPr>
                <w:sz w:val="20"/>
                <w:szCs w:val="20"/>
                <w:lang w:eastAsia="pt-BR"/>
              </w:rPr>
              <w:t>R$ 382,50</w:t>
            </w:r>
          </w:p>
        </w:tc>
        <w:tc>
          <w:tcPr>
            <w:tcW w:w="801" w:type="pct"/>
            <w:vAlign w:val="center"/>
          </w:tcPr>
          <w:p w:rsidR="0092512F" w:rsidRPr="003541AE" w:rsidRDefault="0092512F" w:rsidP="002E0D74">
            <w:pPr>
              <w:jc w:val="center"/>
              <w:rPr>
                <w:rFonts w:cs="Calibri"/>
                <w:lang w:eastAsia="pt-BR"/>
              </w:rPr>
            </w:pPr>
            <w:r w:rsidRPr="003541AE">
              <w:rPr>
                <w:rFonts w:cs="Calibri"/>
                <w:lang w:eastAsia="pt-BR"/>
              </w:rPr>
              <w:t>R$ 45.900,00</w:t>
            </w:r>
          </w:p>
        </w:tc>
      </w:tr>
      <w:tr w:rsidR="003541AE" w:rsidRPr="003541AE" w:rsidTr="003541AE">
        <w:tblPrEx>
          <w:tblCellMar>
            <w:left w:w="70" w:type="dxa"/>
            <w:right w:w="70" w:type="dxa"/>
          </w:tblCellMar>
          <w:tblLook w:val="0000" w:firstRow="0" w:lastRow="0" w:firstColumn="0" w:lastColumn="0" w:noHBand="0" w:noVBand="0"/>
        </w:tblPrEx>
        <w:trPr>
          <w:trHeight w:val="360"/>
        </w:trPr>
        <w:tc>
          <w:tcPr>
            <w:tcW w:w="4199" w:type="pct"/>
            <w:gridSpan w:val="5"/>
            <w:vAlign w:val="center"/>
          </w:tcPr>
          <w:p w:rsidR="003541AE" w:rsidRPr="003541AE" w:rsidRDefault="003541AE" w:rsidP="003541AE">
            <w:pPr>
              <w:jc w:val="center"/>
              <w:rPr>
                <w:b/>
                <w:sz w:val="24"/>
                <w:szCs w:val="24"/>
              </w:rPr>
            </w:pPr>
            <w:r w:rsidRPr="003541AE">
              <w:rPr>
                <w:b/>
                <w:sz w:val="24"/>
                <w:szCs w:val="24"/>
              </w:rPr>
              <w:t>VALOR TOTAL ESTIMADO (R$)</w:t>
            </w:r>
          </w:p>
        </w:tc>
        <w:tc>
          <w:tcPr>
            <w:tcW w:w="801" w:type="pct"/>
            <w:vAlign w:val="center"/>
          </w:tcPr>
          <w:p w:rsidR="003541AE" w:rsidRPr="003541AE" w:rsidRDefault="003541AE" w:rsidP="008A3383">
            <w:pPr>
              <w:jc w:val="center"/>
              <w:rPr>
                <w:sz w:val="18"/>
              </w:rPr>
            </w:pPr>
            <w:r w:rsidRPr="003541AE">
              <w:rPr>
                <w:b/>
                <w:i/>
                <w:sz w:val="24"/>
              </w:rPr>
              <w:t>R$</w:t>
            </w:r>
            <w:r w:rsidRPr="003541AE">
              <w:rPr>
                <w:b/>
                <w:i/>
                <w:spacing w:val="1"/>
                <w:sz w:val="24"/>
              </w:rPr>
              <w:t xml:space="preserve"> </w:t>
            </w:r>
            <w:r w:rsidRPr="003541AE">
              <w:rPr>
                <w:b/>
                <w:i/>
                <w:sz w:val="24"/>
              </w:rPr>
              <w:t>3.</w:t>
            </w:r>
            <w:r w:rsidR="008A3383">
              <w:rPr>
                <w:b/>
                <w:i/>
                <w:sz w:val="24"/>
              </w:rPr>
              <w:t>457.763,45</w:t>
            </w:r>
          </w:p>
        </w:tc>
      </w:tr>
    </w:tbl>
    <w:p w:rsidR="008C4E6F" w:rsidRPr="003541AE" w:rsidRDefault="00F921D5" w:rsidP="002E0D74">
      <w:pPr>
        <w:pStyle w:val="Ttulo1"/>
        <w:ind w:left="0"/>
      </w:pPr>
      <w:r w:rsidRPr="003541AE">
        <w:t>3.4-</w:t>
      </w:r>
      <w:r w:rsidRPr="003541AE">
        <w:rPr>
          <w:b w:val="0"/>
          <w:spacing w:val="-2"/>
        </w:rPr>
        <w:t xml:space="preserve"> </w:t>
      </w:r>
      <w:r w:rsidRPr="003541AE">
        <w:rPr>
          <w:b w:val="0"/>
        </w:rPr>
        <w:t>O</w:t>
      </w:r>
      <w:r w:rsidRPr="003541AE">
        <w:rPr>
          <w:b w:val="0"/>
          <w:spacing w:val="-2"/>
        </w:rPr>
        <w:t xml:space="preserve"> </w:t>
      </w:r>
      <w:r w:rsidRPr="003541AE">
        <w:t>INTERVALO</w:t>
      </w:r>
      <w:r w:rsidRPr="003541AE">
        <w:rPr>
          <w:spacing w:val="-1"/>
        </w:rPr>
        <w:t xml:space="preserve"> </w:t>
      </w:r>
      <w:r w:rsidRPr="003541AE">
        <w:t>ENTRE OS</w:t>
      </w:r>
      <w:r w:rsidRPr="003541AE">
        <w:rPr>
          <w:spacing w:val="-1"/>
        </w:rPr>
        <w:t xml:space="preserve"> </w:t>
      </w:r>
      <w:r w:rsidRPr="003541AE">
        <w:t>LANCES</w:t>
      </w:r>
      <w:r w:rsidRPr="003541AE">
        <w:rPr>
          <w:spacing w:val="2"/>
        </w:rPr>
        <w:t xml:space="preserve"> </w:t>
      </w:r>
      <w:r w:rsidRPr="003541AE">
        <w:t>SERÁ</w:t>
      </w:r>
      <w:r w:rsidRPr="003541AE">
        <w:rPr>
          <w:spacing w:val="-2"/>
        </w:rPr>
        <w:t xml:space="preserve"> </w:t>
      </w:r>
      <w:r w:rsidRPr="003541AE">
        <w:t>DE R$</w:t>
      </w:r>
      <w:r w:rsidRPr="003541AE">
        <w:rPr>
          <w:spacing w:val="-1"/>
        </w:rPr>
        <w:t xml:space="preserve"> </w:t>
      </w:r>
      <w:r w:rsidR="00481765" w:rsidRPr="003541AE">
        <w:t>0,10</w:t>
      </w:r>
      <w:r w:rsidRPr="003541AE">
        <w:t>00.</w:t>
      </w:r>
    </w:p>
    <w:p w:rsidR="008C4E6F" w:rsidRPr="003541AE" w:rsidRDefault="00F921D5" w:rsidP="002E0D74">
      <w:pPr>
        <w:pStyle w:val="PargrafodaLista"/>
        <w:numPr>
          <w:ilvl w:val="0"/>
          <w:numId w:val="26"/>
        </w:numPr>
        <w:tabs>
          <w:tab w:val="left" w:pos="1421"/>
        </w:tabs>
        <w:ind w:left="0" w:hanging="181"/>
        <w:rPr>
          <w:b/>
          <w:sz w:val="24"/>
        </w:rPr>
      </w:pPr>
      <w:r w:rsidRPr="003541AE">
        <w:rPr>
          <w:b/>
          <w:sz w:val="24"/>
        </w:rPr>
        <w:t>–</w:t>
      </w:r>
      <w:r w:rsidRPr="003541AE">
        <w:rPr>
          <w:b/>
          <w:spacing w:val="-2"/>
          <w:sz w:val="24"/>
        </w:rPr>
        <w:t xml:space="preserve"> </w:t>
      </w:r>
      <w:r w:rsidRPr="003541AE">
        <w:rPr>
          <w:b/>
          <w:sz w:val="24"/>
        </w:rPr>
        <w:t>DA</w:t>
      </w:r>
      <w:r w:rsidRPr="003541AE">
        <w:rPr>
          <w:b/>
          <w:spacing w:val="-1"/>
          <w:sz w:val="24"/>
        </w:rPr>
        <w:t xml:space="preserve"> </w:t>
      </w:r>
      <w:r w:rsidRPr="003541AE">
        <w:rPr>
          <w:b/>
          <w:sz w:val="24"/>
        </w:rPr>
        <w:t>IMPUGNAÇÃO</w:t>
      </w:r>
      <w:r w:rsidRPr="003541AE">
        <w:rPr>
          <w:b/>
          <w:spacing w:val="-1"/>
          <w:sz w:val="24"/>
        </w:rPr>
        <w:t xml:space="preserve"> </w:t>
      </w:r>
      <w:r w:rsidRPr="003541AE">
        <w:rPr>
          <w:b/>
          <w:sz w:val="24"/>
        </w:rPr>
        <w:t>DO ATO</w:t>
      </w:r>
      <w:r w:rsidRPr="003541AE">
        <w:rPr>
          <w:b/>
          <w:spacing w:val="-1"/>
          <w:sz w:val="24"/>
        </w:rPr>
        <w:t xml:space="preserve"> </w:t>
      </w:r>
      <w:r w:rsidRPr="003541AE">
        <w:rPr>
          <w:b/>
          <w:sz w:val="24"/>
        </w:rPr>
        <w:t>CONVOCATÓRIO</w:t>
      </w:r>
    </w:p>
    <w:p w:rsidR="008C4E6F" w:rsidRPr="003541AE" w:rsidRDefault="00F921D5" w:rsidP="002E0D74">
      <w:pPr>
        <w:pStyle w:val="PargrafodaLista"/>
        <w:numPr>
          <w:ilvl w:val="1"/>
          <w:numId w:val="24"/>
        </w:numPr>
        <w:tabs>
          <w:tab w:val="left" w:pos="1632"/>
        </w:tabs>
        <w:ind w:left="0" w:firstLine="0"/>
        <w:rPr>
          <w:sz w:val="24"/>
        </w:rPr>
      </w:pPr>
      <w:r w:rsidRPr="003541AE">
        <w:rPr>
          <w:sz w:val="24"/>
        </w:rPr>
        <w:t>– Qualquer</w:t>
      </w:r>
      <w:r w:rsidRPr="003541AE">
        <w:rPr>
          <w:spacing w:val="1"/>
          <w:sz w:val="24"/>
        </w:rPr>
        <w:t xml:space="preserve"> </w:t>
      </w:r>
      <w:r w:rsidRPr="003541AE">
        <w:rPr>
          <w:sz w:val="24"/>
        </w:rPr>
        <w:t>empresa</w:t>
      </w:r>
      <w:r w:rsidRPr="003541AE">
        <w:rPr>
          <w:spacing w:val="1"/>
          <w:sz w:val="24"/>
        </w:rPr>
        <w:t xml:space="preserve"> </w:t>
      </w:r>
      <w:r w:rsidRPr="003541AE">
        <w:rPr>
          <w:sz w:val="24"/>
        </w:rPr>
        <w:t>poderá solicitar</w:t>
      </w:r>
      <w:r w:rsidRPr="003541AE">
        <w:rPr>
          <w:spacing w:val="1"/>
          <w:sz w:val="24"/>
        </w:rPr>
        <w:t xml:space="preserve"> </w:t>
      </w:r>
      <w:r w:rsidRPr="003541AE">
        <w:rPr>
          <w:sz w:val="24"/>
        </w:rPr>
        <w:t>esclarecimentos, providências</w:t>
      </w:r>
      <w:r w:rsidRPr="003541AE">
        <w:rPr>
          <w:spacing w:val="60"/>
          <w:sz w:val="24"/>
        </w:rPr>
        <w:t xml:space="preserve"> </w:t>
      </w:r>
      <w:r w:rsidRPr="003541AE">
        <w:rPr>
          <w:sz w:val="24"/>
        </w:rPr>
        <w:t>ou impugnar o</w:t>
      </w:r>
      <w:r w:rsidRPr="003541AE">
        <w:rPr>
          <w:spacing w:val="1"/>
          <w:sz w:val="24"/>
        </w:rPr>
        <w:t xml:space="preserve"> </w:t>
      </w:r>
      <w:r w:rsidRPr="003541AE">
        <w:rPr>
          <w:sz w:val="24"/>
        </w:rPr>
        <w:t>ato convocatório do presente pregão através SITEMA DE PREGÃO ELETRÔNICO:</w:t>
      </w:r>
      <w:r w:rsidRPr="003541AE">
        <w:rPr>
          <w:spacing w:val="1"/>
          <w:sz w:val="24"/>
        </w:rPr>
        <w:t xml:space="preserve"> </w:t>
      </w:r>
      <w:hyperlink r:id="rId12">
        <w:r w:rsidRPr="003541AE">
          <w:rPr>
            <w:sz w:val="24"/>
          </w:rPr>
          <w:t>www.licitanet.com.br</w:t>
        </w:r>
        <w:r w:rsidRPr="003541AE">
          <w:rPr>
            <w:spacing w:val="-1"/>
            <w:sz w:val="24"/>
          </w:rPr>
          <w:t xml:space="preserve"> </w:t>
        </w:r>
      </w:hyperlink>
      <w:r w:rsidRPr="003541AE">
        <w:rPr>
          <w:sz w:val="24"/>
        </w:rPr>
        <w:t>.</w:t>
      </w:r>
    </w:p>
    <w:p w:rsidR="008C4E6F" w:rsidRPr="003541AE" w:rsidRDefault="00F921D5" w:rsidP="002E0D74">
      <w:pPr>
        <w:pStyle w:val="PargrafodaLista"/>
        <w:numPr>
          <w:ilvl w:val="2"/>
          <w:numId w:val="24"/>
        </w:numPr>
        <w:tabs>
          <w:tab w:val="left" w:pos="1836"/>
        </w:tabs>
        <w:ind w:left="0" w:firstLine="0"/>
        <w:rPr>
          <w:sz w:val="24"/>
        </w:rPr>
      </w:pPr>
      <w:r w:rsidRPr="003541AE">
        <w:rPr>
          <w:sz w:val="24"/>
        </w:rPr>
        <w:t>– A impugnação</w:t>
      </w:r>
      <w:r w:rsidRPr="003541AE">
        <w:rPr>
          <w:spacing w:val="1"/>
          <w:sz w:val="24"/>
        </w:rPr>
        <w:t xml:space="preserve"> </w:t>
      </w:r>
      <w:r w:rsidRPr="003541AE">
        <w:rPr>
          <w:sz w:val="24"/>
        </w:rPr>
        <w:t>poderá ser realizada</w:t>
      </w:r>
      <w:r w:rsidRPr="003541AE">
        <w:rPr>
          <w:spacing w:val="1"/>
          <w:sz w:val="24"/>
        </w:rPr>
        <w:t xml:space="preserve"> </w:t>
      </w:r>
      <w:r w:rsidRPr="003541AE">
        <w:rPr>
          <w:sz w:val="24"/>
        </w:rPr>
        <w:t>de forma eletrônica, pelo</w:t>
      </w:r>
      <w:r w:rsidRPr="003541AE">
        <w:rPr>
          <w:spacing w:val="1"/>
          <w:sz w:val="24"/>
        </w:rPr>
        <w:t xml:space="preserve"> </w:t>
      </w:r>
      <w:r w:rsidRPr="003541AE">
        <w:rPr>
          <w:sz w:val="24"/>
        </w:rPr>
        <w:t>SITEMA DE</w:t>
      </w:r>
      <w:r w:rsidRPr="003541AE">
        <w:rPr>
          <w:spacing w:val="1"/>
          <w:sz w:val="24"/>
        </w:rPr>
        <w:t xml:space="preserve"> </w:t>
      </w:r>
      <w:r w:rsidRPr="003541AE">
        <w:rPr>
          <w:sz w:val="24"/>
        </w:rPr>
        <w:t>PREGÃO</w:t>
      </w:r>
      <w:r w:rsidRPr="003541AE">
        <w:rPr>
          <w:spacing w:val="-1"/>
          <w:sz w:val="24"/>
        </w:rPr>
        <w:t xml:space="preserve"> </w:t>
      </w:r>
      <w:r w:rsidRPr="003541AE">
        <w:rPr>
          <w:sz w:val="24"/>
        </w:rPr>
        <w:t>ELETRÔNICO:</w:t>
      </w:r>
      <w:r w:rsidRPr="003541AE">
        <w:rPr>
          <w:spacing w:val="-1"/>
          <w:sz w:val="24"/>
        </w:rPr>
        <w:t xml:space="preserve"> </w:t>
      </w:r>
      <w:hyperlink r:id="rId13">
        <w:r w:rsidRPr="003541AE">
          <w:rPr>
            <w:sz w:val="24"/>
            <w:u w:val="single"/>
          </w:rPr>
          <w:t>www.licitanet.com.br</w:t>
        </w:r>
      </w:hyperlink>
    </w:p>
    <w:p w:rsidR="008C4E6F" w:rsidRPr="003541AE" w:rsidRDefault="00F921D5" w:rsidP="002E0D74">
      <w:pPr>
        <w:pStyle w:val="PargrafodaLista"/>
        <w:numPr>
          <w:ilvl w:val="2"/>
          <w:numId w:val="24"/>
        </w:numPr>
        <w:tabs>
          <w:tab w:val="left" w:pos="1783"/>
        </w:tabs>
        <w:ind w:left="0" w:firstLine="0"/>
        <w:rPr>
          <w:sz w:val="24"/>
        </w:rPr>
      </w:pPr>
      <w:r w:rsidRPr="003541AE">
        <w:rPr>
          <w:sz w:val="24"/>
        </w:rPr>
        <w:t>- As impugnações e esclerecimentos devem ser feitos pela plataforma LICITANET</w:t>
      </w:r>
      <w:r w:rsidRPr="003541AE">
        <w:rPr>
          <w:spacing w:val="-57"/>
          <w:sz w:val="24"/>
        </w:rPr>
        <w:t xml:space="preserve"> </w:t>
      </w:r>
      <w:r w:rsidRPr="003541AE">
        <w:rPr>
          <w:sz w:val="24"/>
        </w:rPr>
        <w:t xml:space="preserve">(na hipótese de Fornecedor já cadastrado) e/ou pelo site </w:t>
      </w:r>
      <w:hyperlink r:id="rId14">
        <w:r w:rsidRPr="003541AE">
          <w:rPr>
            <w:sz w:val="24"/>
            <w:u w:val="single"/>
          </w:rPr>
          <w:t>www.licitanet.com.br</w:t>
        </w:r>
        <w:r w:rsidRPr="003541AE">
          <w:rPr>
            <w:spacing w:val="1"/>
            <w:sz w:val="24"/>
          </w:rPr>
          <w:t xml:space="preserve"> </w:t>
        </w:r>
      </w:hyperlink>
      <w:r w:rsidRPr="003541AE">
        <w:rPr>
          <w:sz w:val="24"/>
        </w:rPr>
        <w:t>para os</w:t>
      </w:r>
      <w:r w:rsidRPr="003541AE">
        <w:rPr>
          <w:spacing w:val="1"/>
          <w:sz w:val="24"/>
        </w:rPr>
        <w:t xml:space="preserve"> </w:t>
      </w:r>
      <w:r w:rsidRPr="003541AE">
        <w:rPr>
          <w:sz w:val="24"/>
        </w:rPr>
        <w:t>demais</w:t>
      </w:r>
      <w:r w:rsidRPr="003541AE">
        <w:rPr>
          <w:spacing w:val="1"/>
          <w:sz w:val="24"/>
        </w:rPr>
        <w:t xml:space="preserve"> </w:t>
      </w:r>
      <w:r w:rsidRPr="003541AE">
        <w:rPr>
          <w:sz w:val="24"/>
        </w:rPr>
        <w:t>interessados</w:t>
      </w:r>
      <w:r w:rsidRPr="003541AE">
        <w:rPr>
          <w:spacing w:val="1"/>
          <w:sz w:val="24"/>
        </w:rPr>
        <w:t xml:space="preserve"> </w:t>
      </w:r>
      <w:r w:rsidRPr="003541AE">
        <w:rPr>
          <w:sz w:val="24"/>
        </w:rPr>
        <w:t>(ABA</w:t>
      </w:r>
      <w:r w:rsidRPr="003541AE">
        <w:rPr>
          <w:spacing w:val="1"/>
          <w:sz w:val="24"/>
        </w:rPr>
        <w:t xml:space="preserve"> </w:t>
      </w:r>
      <w:r w:rsidRPr="003541AE">
        <w:rPr>
          <w:sz w:val="24"/>
        </w:rPr>
        <w:t>PROCESSOS</w:t>
      </w:r>
      <w:r w:rsidRPr="003541AE">
        <w:rPr>
          <w:spacing w:val="1"/>
          <w:sz w:val="24"/>
        </w:rPr>
        <w:t xml:space="preserve"> </w:t>
      </w:r>
      <w:r w:rsidRPr="003541AE">
        <w:rPr>
          <w:sz w:val="24"/>
        </w:rPr>
        <w:t>= PEDIDOS</w:t>
      </w:r>
      <w:r w:rsidRPr="003541AE">
        <w:rPr>
          <w:spacing w:val="1"/>
          <w:sz w:val="24"/>
        </w:rPr>
        <w:t xml:space="preserve"> </w:t>
      </w:r>
      <w:r w:rsidRPr="003541AE">
        <w:rPr>
          <w:sz w:val="24"/>
        </w:rPr>
        <w:t>DE</w:t>
      </w:r>
      <w:r w:rsidRPr="003541AE">
        <w:rPr>
          <w:spacing w:val="1"/>
          <w:sz w:val="24"/>
        </w:rPr>
        <w:t xml:space="preserve"> </w:t>
      </w:r>
      <w:r w:rsidRPr="003541AE">
        <w:rPr>
          <w:sz w:val="24"/>
        </w:rPr>
        <w:t>ESCLARECIMENTOS</w:t>
      </w:r>
      <w:r w:rsidRPr="003541AE">
        <w:rPr>
          <w:spacing w:val="1"/>
          <w:sz w:val="24"/>
        </w:rPr>
        <w:t xml:space="preserve"> </w:t>
      </w:r>
      <w:r w:rsidRPr="003541AE">
        <w:rPr>
          <w:sz w:val="24"/>
        </w:rPr>
        <w:t>E/OU IMPUGNAÇÃO).</w:t>
      </w:r>
    </w:p>
    <w:p w:rsidR="008C4E6F" w:rsidRPr="003541AE" w:rsidRDefault="00F921D5" w:rsidP="002E0D74">
      <w:pPr>
        <w:jc w:val="both"/>
        <w:rPr>
          <w:sz w:val="24"/>
        </w:rPr>
      </w:pPr>
      <w:r w:rsidRPr="003541AE">
        <w:rPr>
          <w:b/>
          <w:sz w:val="24"/>
        </w:rPr>
        <w:t xml:space="preserve">4.1.2.1- Impugnação </w:t>
      </w:r>
      <w:r w:rsidRPr="003541AE">
        <w:rPr>
          <w:sz w:val="24"/>
        </w:rPr>
        <w:t>é o ato de contestar um edital durante o processo de licitação, que</w:t>
      </w:r>
      <w:r w:rsidRPr="003541AE">
        <w:rPr>
          <w:spacing w:val="1"/>
          <w:sz w:val="24"/>
        </w:rPr>
        <w:t xml:space="preserve"> </w:t>
      </w:r>
      <w:r w:rsidRPr="003541AE">
        <w:rPr>
          <w:sz w:val="24"/>
        </w:rPr>
        <w:t>pode ou não ser aceito pela comissão de licitação ou pregoeira.</w:t>
      </w:r>
      <w:r w:rsidR="00A624DB" w:rsidRPr="003541AE">
        <w:rPr>
          <w:sz w:val="24"/>
        </w:rPr>
        <w:t xml:space="preserve"> </w:t>
      </w:r>
      <w:r w:rsidRPr="003541AE">
        <w:rPr>
          <w:sz w:val="24"/>
        </w:rPr>
        <w:t>Conforme Artigo 41</w:t>
      </w:r>
      <w:r w:rsidR="00A624DB" w:rsidRPr="003541AE">
        <w:rPr>
          <w:sz w:val="24"/>
        </w:rPr>
        <w:t>,</w:t>
      </w:r>
      <w:r w:rsidRPr="003541AE">
        <w:rPr>
          <w:sz w:val="24"/>
        </w:rPr>
        <w:t>§ 3º</w:t>
      </w:r>
      <w:r w:rsidR="00A624DB" w:rsidRPr="003541AE">
        <w:rPr>
          <w:sz w:val="24"/>
        </w:rPr>
        <w:t>,</w:t>
      </w:r>
      <w:r w:rsidRPr="003541AE">
        <w:rPr>
          <w:spacing w:val="1"/>
          <w:sz w:val="24"/>
        </w:rPr>
        <w:t xml:space="preserve"> </w:t>
      </w:r>
      <w:r w:rsidRPr="003541AE">
        <w:rPr>
          <w:sz w:val="24"/>
        </w:rPr>
        <w:t>da lei 8666/93, qualquer pessoa é parte legítima para impugnar edital de licitação por</w:t>
      </w:r>
      <w:r w:rsidRPr="003541AE">
        <w:rPr>
          <w:spacing w:val="1"/>
          <w:sz w:val="24"/>
        </w:rPr>
        <w:t xml:space="preserve"> </w:t>
      </w:r>
      <w:r w:rsidRPr="003541AE">
        <w:rPr>
          <w:sz w:val="24"/>
        </w:rPr>
        <w:lastRenderedPageBreak/>
        <w:t>irregularidade na</w:t>
      </w:r>
      <w:r w:rsidRPr="003541AE">
        <w:rPr>
          <w:spacing w:val="1"/>
          <w:sz w:val="24"/>
        </w:rPr>
        <w:t xml:space="preserve"> </w:t>
      </w:r>
      <w:r w:rsidRPr="003541AE">
        <w:rPr>
          <w:sz w:val="24"/>
        </w:rPr>
        <w:t>aplicação d</w:t>
      </w:r>
      <w:r w:rsidR="00A624DB" w:rsidRPr="003541AE">
        <w:rPr>
          <w:sz w:val="24"/>
        </w:rPr>
        <w:t>a</w:t>
      </w:r>
      <w:r w:rsidRPr="003541AE">
        <w:rPr>
          <w:spacing w:val="1"/>
          <w:sz w:val="24"/>
        </w:rPr>
        <w:t xml:space="preserve"> </w:t>
      </w:r>
      <w:r w:rsidRPr="003541AE">
        <w:rPr>
          <w:sz w:val="24"/>
        </w:rPr>
        <w:t>Lei,</w:t>
      </w:r>
      <w:r w:rsidRPr="003541AE">
        <w:rPr>
          <w:spacing w:val="1"/>
          <w:sz w:val="24"/>
        </w:rPr>
        <w:t xml:space="preserve"> </w:t>
      </w:r>
      <w:r w:rsidRPr="003541AE">
        <w:rPr>
          <w:sz w:val="24"/>
        </w:rPr>
        <w:t>devendo</w:t>
      </w:r>
      <w:r w:rsidRPr="003541AE">
        <w:rPr>
          <w:spacing w:val="1"/>
          <w:sz w:val="24"/>
        </w:rPr>
        <w:t xml:space="preserve"> </w:t>
      </w:r>
      <w:r w:rsidRPr="003541AE">
        <w:rPr>
          <w:sz w:val="24"/>
        </w:rPr>
        <w:t>protocolar o</w:t>
      </w:r>
      <w:r w:rsidRPr="003541AE">
        <w:rPr>
          <w:spacing w:val="1"/>
          <w:sz w:val="24"/>
        </w:rPr>
        <w:t xml:space="preserve"> </w:t>
      </w:r>
      <w:r w:rsidRPr="003541AE">
        <w:rPr>
          <w:sz w:val="24"/>
        </w:rPr>
        <w:t>pedido</w:t>
      </w:r>
      <w:r w:rsidRPr="003541AE">
        <w:rPr>
          <w:spacing w:val="1"/>
          <w:sz w:val="24"/>
        </w:rPr>
        <w:t xml:space="preserve"> </w:t>
      </w:r>
      <w:r w:rsidRPr="003541AE">
        <w:rPr>
          <w:sz w:val="24"/>
        </w:rPr>
        <w:t>até</w:t>
      </w:r>
      <w:r w:rsidRPr="003541AE">
        <w:rPr>
          <w:spacing w:val="60"/>
          <w:sz w:val="24"/>
        </w:rPr>
        <w:t xml:space="preserve"> </w:t>
      </w:r>
      <w:r w:rsidRPr="003541AE">
        <w:rPr>
          <w:sz w:val="24"/>
        </w:rPr>
        <w:t>03 (três)</w:t>
      </w:r>
      <w:r w:rsidRPr="003541AE">
        <w:rPr>
          <w:spacing w:val="60"/>
          <w:sz w:val="24"/>
        </w:rPr>
        <w:t xml:space="preserve"> </w:t>
      </w:r>
      <w:r w:rsidRPr="003541AE">
        <w:rPr>
          <w:sz w:val="24"/>
        </w:rPr>
        <w:t>dias</w:t>
      </w:r>
      <w:r w:rsidRPr="003541AE">
        <w:rPr>
          <w:spacing w:val="-57"/>
          <w:sz w:val="24"/>
        </w:rPr>
        <w:t xml:space="preserve"> </w:t>
      </w:r>
      <w:r w:rsidRPr="003541AE">
        <w:rPr>
          <w:sz w:val="24"/>
        </w:rPr>
        <w:t>úteis</w:t>
      </w:r>
      <w:r w:rsidRPr="003541AE">
        <w:rPr>
          <w:spacing w:val="-1"/>
          <w:sz w:val="24"/>
        </w:rPr>
        <w:t xml:space="preserve"> </w:t>
      </w:r>
      <w:r w:rsidRPr="003541AE">
        <w:rPr>
          <w:sz w:val="24"/>
        </w:rPr>
        <w:t>antes da</w:t>
      </w:r>
      <w:r w:rsidRPr="003541AE">
        <w:rPr>
          <w:spacing w:val="-2"/>
          <w:sz w:val="24"/>
        </w:rPr>
        <w:t xml:space="preserve"> </w:t>
      </w:r>
      <w:r w:rsidRPr="003541AE">
        <w:rPr>
          <w:sz w:val="24"/>
        </w:rPr>
        <w:t>data de</w:t>
      </w:r>
      <w:r w:rsidRPr="003541AE">
        <w:rPr>
          <w:spacing w:val="-1"/>
          <w:sz w:val="24"/>
        </w:rPr>
        <w:t xml:space="preserve"> </w:t>
      </w:r>
      <w:r w:rsidRPr="003541AE">
        <w:rPr>
          <w:sz w:val="24"/>
        </w:rPr>
        <w:t>abertura</w:t>
      </w:r>
      <w:r w:rsidRPr="003541AE">
        <w:rPr>
          <w:spacing w:val="-1"/>
          <w:sz w:val="24"/>
        </w:rPr>
        <w:t xml:space="preserve"> </w:t>
      </w:r>
      <w:r w:rsidRPr="003541AE">
        <w:rPr>
          <w:sz w:val="24"/>
        </w:rPr>
        <w:t>do certame.</w:t>
      </w:r>
    </w:p>
    <w:p w:rsidR="008C4E6F" w:rsidRPr="003541AE" w:rsidRDefault="00F921D5" w:rsidP="002E0D74">
      <w:pPr>
        <w:jc w:val="both"/>
        <w:rPr>
          <w:sz w:val="24"/>
        </w:rPr>
      </w:pPr>
      <w:r w:rsidRPr="003541AE">
        <w:rPr>
          <w:b/>
          <w:sz w:val="24"/>
        </w:rPr>
        <w:t xml:space="preserve">Parágrafo Único: </w:t>
      </w:r>
      <w:r w:rsidRPr="003541AE">
        <w:rPr>
          <w:sz w:val="24"/>
        </w:rPr>
        <w:t>A resposta à impugnação será divulgada em sítio eletrônico oficial no</w:t>
      </w:r>
      <w:r w:rsidRPr="003541AE">
        <w:rPr>
          <w:spacing w:val="-57"/>
          <w:sz w:val="24"/>
        </w:rPr>
        <w:t xml:space="preserve"> </w:t>
      </w:r>
      <w:r w:rsidRPr="003541AE">
        <w:rPr>
          <w:sz w:val="24"/>
        </w:rPr>
        <w:t>prazo</w:t>
      </w:r>
      <w:r w:rsidRPr="003541AE">
        <w:rPr>
          <w:spacing w:val="-1"/>
          <w:sz w:val="24"/>
        </w:rPr>
        <w:t xml:space="preserve"> </w:t>
      </w:r>
      <w:r w:rsidRPr="003541AE">
        <w:rPr>
          <w:sz w:val="24"/>
        </w:rPr>
        <w:t>de</w:t>
      </w:r>
      <w:r w:rsidRPr="003541AE">
        <w:rPr>
          <w:spacing w:val="-2"/>
          <w:sz w:val="24"/>
        </w:rPr>
        <w:t xml:space="preserve"> </w:t>
      </w:r>
      <w:r w:rsidRPr="003541AE">
        <w:rPr>
          <w:sz w:val="24"/>
        </w:rPr>
        <w:t>até</w:t>
      </w:r>
      <w:r w:rsidRPr="003541AE">
        <w:rPr>
          <w:spacing w:val="-1"/>
          <w:sz w:val="24"/>
        </w:rPr>
        <w:t xml:space="preserve"> </w:t>
      </w:r>
      <w:r w:rsidRPr="003541AE">
        <w:rPr>
          <w:sz w:val="24"/>
        </w:rPr>
        <w:t>02</w:t>
      </w:r>
      <w:r w:rsidRPr="003541AE">
        <w:rPr>
          <w:spacing w:val="-1"/>
          <w:sz w:val="24"/>
        </w:rPr>
        <w:t xml:space="preserve"> </w:t>
      </w:r>
      <w:r w:rsidRPr="003541AE">
        <w:rPr>
          <w:sz w:val="24"/>
        </w:rPr>
        <w:t>(dois) dias</w:t>
      </w:r>
      <w:r w:rsidRPr="003541AE">
        <w:rPr>
          <w:spacing w:val="-1"/>
          <w:sz w:val="24"/>
        </w:rPr>
        <w:t xml:space="preserve"> </w:t>
      </w:r>
      <w:r w:rsidRPr="003541AE">
        <w:rPr>
          <w:sz w:val="24"/>
        </w:rPr>
        <w:t>úteis,</w:t>
      </w:r>
      <w:r w:rsidRPr="003541AE">
        <w:rPr>
          <w:spacing w:val="-1"/>
          <w:sz w:val="24"/>
        </w:rPr>
        <w:t xml:space="preserve"> </w:t>
      </w:r>
      <w:r w:rsidRPr="003541AE">
        <w:rPr>
          <w:sz w:val="24"/>
        </w:rPr>
        <w:t>limitado ao</w:t>
      </w:r>
      <w:r w:rsidRPr="003541AE">
        <w:rPr>
          <w:spacing w:val="-1"/>
          <w:sz w:val="24"/>
        </w:rPr>
        <w:t xml:space="preserve"> </w:t>
      </w:r>
      <w:r w:rsidRPr="003541AE">
        <w:rPr>
          <w:sz w:val="24"/>
        </w:rPr>
        <w:t>último dia</w:t>
      </w:r>
      <w:r w:rsidRPr="003541AE">
        <w:rPr>
          <w:spacing w:val="-1"/>
          <w:sz w:val="24"/>
        </w:rPr>
        <w:t xml:space="preserve"> </w:t>
      </w:r>
      <w:r w:rsidRPr="003541AE">
        <w:rPr>
          <w:sz w:val="24"/>
        </w:rPr>
        <w:t>útil anterior</w:t>
      </w:r>
      <w:r w:rsidRPr="003541AE">
        <w:rPr>
          <w:spacing w:val="-1"/>
          <w:sz w:val="24"/>
        </w:rPr>
        <w:t xml:space="preserve"> </w:t>
      </w:r>
      <w:r w:rsidRPr="003541AE">
        <w:rPr>
          <w:sz w:val="24"/>
        </w:rPr>
        <w:t>à</w:t>
      </w:r>
      <w:r w:rsidRPr="003541AE">
        <w:rPr>
          <w:spacing w:val="-3"/>
          <w:sz w:val="24"/>
        </w:rPr>
        <w:t xml:space="preserve"> </w:t>
      </w:r>
      <w:r w:rsidRPr="003541AE">
        <w:rPr>
          <w:sz w:val="24"/>
        </w:rPr>
        <w:t>data</w:t>
      </w:r>
      <w:r w:rsidRPr="003541AE">
        <w:rPr>
          <w:spacing w:val="1"/>
          <w:sz w:val="24"/>
        </w:rPr>
        <w:t xml:space="preserve"> </w:t>
      </w:r>
      <w:r w:rsidRPr="003541AE">
        <w:rPr>
          <w:sz w:val="24"/>
        </w:rPr>
        <w:t>da</w:t>
      </w:r>
      <w:r w:rsidRPr="003541AE">
        <w:rPr>
          <w:spacing w:val="-2"/>
          <w:sz w:val="24"/>
        </w:rPr>
        <w:t xml:space="preserve"> </w:t>
      </w:r>
      <w:r w:rsidRPr="003541AE">
        <w:rPr>
          <w:sz w:val="24"/>
        </w:rPr>
        <w:t>abertura</w:t>
      </w:r>
      <w:r w:rsidRPr="003541AE">
        <w:rPr>
          <w:spacing w:val="-2"/>
          <w:sz w:val="24"/>
        </w:rPr>
        <w:t xml:space="preserve"> </w:t>
      </w:r>
      <w:r w:rsidRPr="003541AE">
        <w:rPr>
          <w:sz w:val="24"/>
        </w:rPr>
        <w:t>do</w:t>
      </w:r>
      <w:r w:rsidR="00481765" w:rsidRPr="003541AE">
        <w:rPr>
          <w:sz w:val="24"/>
        </w:rPr>
        <w:t xml:space="preserve"> </w:t>
      </w:r>
      <w:r w:rsidRPr="003541AE">
        <w:rPr>
          <w:sz w:val="24"/>
        </w:rPr>
        <w:t>certame.</w:t>
      </w:r>
    </w:p>
    <w:p w:rsidR="008C4E6F" w:rsidRPr="003541AE" w:rsidRDefault="00F921D5" w:rsidP="002E0D74">
      <w:pPr>
        <w:jc w:val="both"/>
        <w:rPr>
          <w:sz w:val="24"/>
        </w:rPr>
      </w:pPr>
      <w:r w:rsidRPr="003541AE">
        <w:rPr>
          <w:sz w:val="24"/>
        </w:rPr>
        <w:t xml:space="preserve">4.1.2.2- </w:t>
      </w:r>
      <w:r w:rsidRPr="003541AE">
        <w:rPr>
          <w:b/>
          <w:sz w:val="24"/>
        </w:rPr>
        <w:t xml:space="preserve">Esclarecimento </w:t>
      </w:r>
      <w:r w:rsidRPr="003541AE">
        <w:rPr>
          <w:sz w:val="24"/>
        </w:rPr>
        <w:t>é o ato pelo qual os interessados pedem que seja</w:t>
      </w:r>
      <w:r w:rsidR="00A624DB" w:rsidRPr="003541AE">
        <w:rPr>
          <w:sz w:val="24"/>
        </w:rPr>
        <w:t>m</w:t>
      </w:r>
      <w:r w:rsidRPr="003541AE">
        <w:rPr>
          <w:sz w:val="24"/>
        </w:rPr>
        <w:t xml:space="preserve"> esclarecidas as</w:t>
      </w:r>
      <w:r w:rsidRPr="003541AE">
        <w:rPr>
          <w:spacing w:val="-57"/>
          <w:sz w:val="24"/>
        </w:rPr>
        <w:t xml:space="preserve"> </w:t>
      </w:r>
      <w:r w:rsidRPr="003541AE">
        <w:rPr>
          <w:sz w:val="24"/>
        </w:rPr>
        <w:t>dúvidas</w:t>
      </w:r>
      <w:r w:rsidRPr="003541AE">
        <w:rPr>
          <w:spacing w:val="60"/>
          <w:sz w:val="24"/>
        </w:rPr>
        <w:t xml:space="preserve"> </w:t>
      </w:r>
      <w:r w:rsidRPr="003541AE">
        <w:rPr>
          <w:sz w:val="24"/>
        </w:rPr>
        <w:t>rel</w:t>
      </w:r>
      <w:r w:rsidR="00A624DB" w:rsidRPr="003541AE">
        <w:rPr>
          <w:sz w:val="24"/>
        </w:rPr>
        <w:t>acionadas a algum aspecto especí</w:t>
      </w:r>
      <w:r w:rsidRPr="003541AE">
        <w:rPr>
          <w:sz w:val="24"/>
        </w:rPr>
        <w:t>fico do edital.</w:t>
      </w:r>
      <w:r w:rsidR="00A624DB" w:rsidRPr="003541AE">
        <w:rPr>
          <w:sz w:val="24"/>
        </w:rPr>
        <w:t xml:space="preserve"> </w:t>
      </w:r>
      <w:r w:rsidRPr="003541AE">
        <w:rPr>
          <w:sz w:val="24"/>
        </w:rPr>
        <w:t>Conforme a lei 8666/93</w:t>
      </w:r>
      <w:r w:rsidR="00A624DB" w:rsidRPr="003541AE">
        <w:rPr>
          <w:sz w:val="24"/>
        </w:rPr>
        <w:t>,</w:t>
      </w:r>
      <w:r w:rsidRPr="003541AE">
        <w:rPr>
          <w:sz w:val="24"/>
        </w:rPr>
        <w:t xml:space="preserve"> Art.</w:t>
      </w:r>
      <w:r w:rsidRPr="003541AE">
        <w:rPr>
          <w:spacing w:val="1"/>
          <w:sz w:val="24"/>
        </w:rPr>
        <w:t xml:space="preserve"> </w:t>
      </w:r>
      <w:r w:rsidR="00A624DB" w:rsidRPr="003541AE">
        <w:rPr>
          <w:sz w:val="24"/>
        </w:rPr>
        <w:t xml:space="preserve">41, </w:t>
      </w:r>
      <w:r w:rsidRPr="003541AE">
        <w:rPr>
          <w:sz w:val="24"/>
        </w:rPr>
        <w:t>§ 3º, qualquer pessoa é parte legítima para solicitar esclarecimento sobre os seus</w:t>
      </w:r>
      <w:r w:rsidRPr="003541AE">
        <w:rPr>
          <w:spacing w:val="1"/>
          <w:sz w:val="24"/>
        </w:rPr>
        <w:t xml:space="preserve"> </w:t>
      </w:r>
      <w:r w:rsidRPr="003541AE">
        <w:rPr>
          <w:sz w:val="24"/>
        </w:rPr>
        <w:t xml:space="preserve">termos, devendo protocolar o pedido até </w:t>
      </w:r>
      <w:proofErr w:type="gramStart"/>
      <w:r w:rsidRPr="003541AE">
        <w:rPr>
          <w:sz w:val="24"/>
        </w:rPr>
        <w:t>3</w:t>
      </w:r>
      <w:proofErr w:type="gramEnd"/>
      <w:r w:rsidRPr="003541AE">
        <w:rPr>
          <w:sz w:val="24"/>
        </w:rPr>
        <w:t xml:space="preserve"> (três) dias úteis</w:t>
      </w:r>
      <w:r w:rsidRPr="003541AE">
        <w:rPr>
          <w:spacing w:val="1"/>
          <w:sz w:val="24"/>
        </w:rPr>
        <w:t xml:space="preserve"> </w:t>
      </w:r>
      <w:r w:rsidRPr="003541AE">
        <w:rPr>
          <w:sz w:val="24"/>
        </w:rPr>
        <w:t>antes da data de abertura do</w:t>
      </w:r>
      <w:r w:rsidRPr="003541AE">
        <w:rPr>
          <w:spacing w:val="1"/>
          <w:sz w:val="24"/>
        </w:rPr>
        <w:t xml:space="preserve"> </w:t>
      </w:r>
      <w:r w:rsidRPr="003541AE">
        <w:rPr>
          <w:sz w:val="24"/>
        </w:rPr>
        <w:t>certame.</w:t>
      </w:r>
    </w:p>
    <w:p w:rsidR="008C4E6F" w:rsidRPr="003541AE" w:rsidRDefault="00F921D5" w:rsidP="002E0D74">
      <w:pPr>
        <w:jc w:val="both"/>
        <w:rPr>
          <w:sz w:val="24"/>
        </w:rPr>
      </w:pPr>
      <w:r w:rsidRPr="003541AE">
        <w:rPr>
          <w:b/>
          <w:sz w:val="24"/>
        </w:rPr>
        <w:t>Parágrafo</w:t>
      </w:r>
      <w:r w:rsidRPr="003541AE">
        <w:rPr>
          <w:b/>
          <w:spacing w:val="1"/>
          <w:sz w:val="24"/>
        </w:rPr>
        <w:t xml:space="preserve"> </w:t>
      </w:r>
      <w:r w:rsidRPr="003541AE">
        <w:rPr>
          <w:b/>
          <w:sz w:val="24"/>
        </w:rPr>
        <w:t xml:space="preserve">Único: </w:t>
      </w:r>
      <w:r w:rsidRPr="003541AE">
        <w:rPr>
          <w:sz w:val="24"/>
        </w:rPr>
        <w:t>A resposta ao</w:t>
      </w:r>
      <w:r w:rsidRPr="003541AE">
        <w:rPr>
          <w:spacing w:val="1"/>
          <w:sz w:val="24"/>
        </w:rPr>
        <w:t xml:space="preserve"> </w:t>
      </w:r>
      <w:r w:rsidRPr="003541AE">
        <w:rPr>
          <w:sz w:val="24"/>
        </w:rPr>
        <w:t>pedido</w:t>
      </w:r>
      <w:r w:rsidRPr="003541AE">
        <w:rPr>
          <w:spacing w:val="1"/>
          <w:sz w:val="24"/>
        </w:rPr>
        <w:t xml:space="preserve"> </w:t>
      </w:r>
      <w:r w:rsidRPr="003541AE">
        <w:rPr>
          <w:sz w:val="24"/>
        </w:rPr>
        <w:t>de</w:t>
      </w:r>
      <w:r w:rsidRPr="003541AE">
        <w:rPr>
          <w:spacing w:val="1"/>
          <w:sz w:val="24"/>
        </w:rPr>
        <w:t xml:space="preserve"> </w:t>
      </w:r>
      <w:r w:rsidRPr="003541AE">
        <w:rPr>
          <w:sz w:val="24"/>
        </w:rPr>
        <w:t>esclarecimento</w:t>
      </w:r>
      <w:r w:rsidRPr="003541AE">
        <w:rPr>
          <w:spacing w:val="1"/>
          <w:sz w:val="24"/>
        </w:rPr>
        <w:t xml:space="preserve"> </w:t>
      </w:r>
      <w:r w:rsidRPr="003541AE">
        <w:rPr>
          <w:sz w:val="24"/>
        </w:rPr>
        <w:t>será</w:t>
      </w:r>
      <w:r w:rsidRPr="003541AE">
        <w:rPr>
          <w:spacing w:val="1"/>
          <w:sz w:val="24"/>
        </w:rPr>
        <w:t xml:space="preserve"> </w:t>
      </w:r>
      <w:r w:rsidRPr="003541AE">
        <w:rPr>
          <w:sz w:val="24"/>
        </w:rPr>
        <w:t>divulgada em</w:t>
      </w:r>
      <w:r w:rsidRPr="003541AE">
        <w:rPr>
          <w:spacing w:val="1"/>
          <w:sz w:val="24"/>
        </w:rPr>
        <w:t xml:space="preserve"> </w:t>
      </w:r>
      <w:r w:rsidRPr="003541AE">
        <w:rPr>
          <w:sz w:val="24"/>
        </w:rPr>
        <w:t>sítio</w:t>
      </w:r>
      <w:r w:rsidRPr="003541AE">
        <w:rPr>
          <w:spacing w:val="1"/>
          <w:sz w:val="24"/>
        </w:rPr>
        <w:t xml:space="preserve"> </w:t>
      </w:r>
      <w:r w:rsidRPr="003541AE">
        <w:rPr>
          <w:sz w:val="24"/>
        </w:rPr>
        <w:t>eletrônico oficial no prazo de até 02 (dois) dias úteis, limitado ao último dia útil anterior</w:t>
      </w:r>
      <w:r w:rsidRPr="003541AE">
        <w:rPr>
          <w:spacing w:val="1"/>
          <w:sz w:val="24"/>
        </w:rPr>
        <w:t xml:space="preserve"> </w:t>
      </w:r>
      <w:r w:rsidRPr="003541AE">
        <w:rPr>
          <w:sz w:val="24"/>
        </w:rPr>
        <w:t>à</w:t>
      </w:r>
      <w:r w:rsidRPr="003541AE">
        <w:rPr>
          <w:spacing w:val="-2"/>
          <w:sz w:val="24"/>
        </w:rPr>
        <w:t xml:space="preserve"> </w:t>
      </w:r>
      <w:r w:rsidRPr="003541AE">
        <w:rPr>
          <w:sz w:val="24"/>
        </w:rPr>
        <w:t>data da abertura</w:t>
      </w:r>
      <w:r w:rsidRPr="003541AE">
        <w:rPr>
          <w:spacing w:val="-2"/>
          <w:sz w:val="24"/>
        </w:rPr>
        <w:t xml:space="preserve"> </w:t>
      </w:r>
      <w:r w:rsidRPr="003541AE">
        <w:rPr>
          <w:sz w:val="24"/>
        </w:rPr>
        <w:t>do certame.</w:t>
      </w:r>
    </w:p>
    <w:p w:rsidR="008C4E6F" w:rsidRPr="003541AE" w:rsidRDefault="00F921D5" w:rsidP="002E0D74">
      <w:pPr>
        <w:pStyle w:val="PargrafodaLista"/>
        <w:numPr>
          <w:ilvl w:val="1"/>
          <w:numId w:val="23"/>
        </w:numPr>
        <w:tabs>
          <w:tab w:val="left" w:pos="1622"/>
        </w:tabs>
        <w:ind w:left="0" w:firstLine="0"/>
        <w:rPr>
          <w:sz w:val="24"/>
        </w:rPr>
      </w:pPr>
      <w:r w:rsidRPr="003541AE">
        <w:rPr>
          <w:sz w:val="24"/>
        </w:rPr>
        <w:t>- A impugnação não possui efeito suspensivo e caberá a pregoeira, auxiliado pelos</w:t>
      </w:r>
      <w:r w:rsidRPr="003541AE">
        <w:rPr>
          <w:spacing w:val="1"/>
          <w:sz w:val="24"/>
        </w:rPr>
        <w:t xml:space="preserve"> </w:t>
      </w:r>
      <w:r w:rsidRPr="003541AE">
        <w:rPr>
          <w:sz w:val="24"/>
        </w:rPr>
        <w:t>responsáveis pela elaboração</w:t>
      </w:r>
      <w:r w:rsidRPr="003541AE">
        <w:rPr>
          <w:spacing w:val="1"/>
          <w:sz w:val="24"/>
        </w:rPr>
        <w:t xml:space="preserve"> </w:t>
      </w:r>
      <w:r w:rsidRPr="003541AE">
        <w:rPr>
          <w:sz w:val="24"/>
        </w:rPr>
        <w:t>do edital</w:t>
      </w:r>
      <w:r w:rsidRPr="003541AE">
        <w:rPr>
          <w:spacing w:val="1"/>
          <w:sz w:val="24"/>
        </w:rPr>
        <w:t xml:space="preserve"> </w:t>
      </w:r>
      <w:r w:rsidRPr="003541AE">
        <w:rPr>
          <w:sz w:val="24"/>
        </w:rPr>
        <w:t>e dos</w:t>
      </w:r>
      <w:r w:rsidRPr="003541AE">
        <w:rPr>
          <w:spacing w:val="60"/>
          <w:sz w:val="24"/>
        </w:rPr>
        <w:t xml:space="preserve"> </w:t>
      </w:r>
      <w:r w:rsidRPr="003541AE">
        <w:rPr>
          <w:sz w:val="24"/>
        </w:rPr>
        <w:t>anexos, decidir sobre a impugnação no</w:t>
      </w:r>
      <w:r w:rsidRPr="003541AE">
        <w:rPr>
          <w:spacing w:val="1"/>
          <w:sz w:val="24"/>
        </w:rPr>
        <w:t xml:space="preserve"> </w:t>
      </w:r>
      <w:r w:rsidRPr="003541AE">
        <w:rPr>
          <w:sz w:val="24"/>
        </w:rPr>
        <w:t>prazo</w:t>
      </w:r>
      <w:r w:rsidRPr="003541AE">
        <w:rPr>
          <w:spacing w:val="-1"/>
          <w:sz w:val="24"/>
        </w:rPr>
        <w:t xml:space="preserve"> </w:t>
      </w:r>
      <w:r w:rsidRPr="003541AE">
        <w:rPr>
          <w:sz w:val="24"/>
        </w:rPr>
        <w:t>de</w:t>
      </w:r>
      <w:r w:rsidRPr="003541AE">
        <w:rPr>
          <w:spacing w:val="-1"/>
          <w:sz w:val="24"/>
        </w:rPr>
        <w:t xml:space="preserve"> </w:t>
      </w:r>
      <w:r w:rsidRPr="003541AE">
        <w:rPr>
          <w:sz w:val="24"/>
        </w:rPr>
        <w:t>dois dias úteis, contado</w:t>
      </w:r>
      <w:r w:rsidRPr="003541AE">
        <w:rPr>
          <w:spacing w:val="-1"/>
          <w:sz w:val="24"/>
        </w:rPr>
        <w:t xml:space="preserve"> </w:t>
      </w:r>
      <w:r w:rsidR="00A624DB" w:rsidRPr="003541AE">
        <w:rPr>
          <w:spacing w:val="-1"/>
          <w:sz w:val="24"/>
        </w:rPr>
        <w:t xml:space="preserve">da </w:t>
      </w:r>
      <w:r w:rsidRPr="003541AE">
        <w:rPr>
          <w:sz w:val="24"/>
        </w:rPr>
        <w:t>data de</w:t>
      </w:r>
      <w:r w:rsidRPr="003541AE">
        <w:rPr>
          <w:spacing w:val="-1"/>
          <w:sz w:val="24"/>
        </w:rPr>
        <w:t xml:space="preserve"> </w:t>
      </w:r>
      <w:r w:rsidRPr="003541AE">
        <w:rPr>
          <w:sz w:val="24"/>
        </w:rPr>
        <w:t>recebimento da</w:t>
      </w:r>
      <w:r w:rsidRPr="003541AE">
        <w:rPr>
          <w:spacing w:val="2"/>
          <w:sz w:val="24"/>
        </w:rPr>
        <w:t xml:space="preserve"> </w:t>
      </w:r>
      <w:r w:rsidRPr="003541AE">
        <w:rPr>
          <w:sz w:val="24"/>
        </w:rPr>
        <w:t>impugnação.</w:t>
      </w:r>
    </w:p>
    <w:p w:rsidR="008C4E6F" w:rsidRPr="003541AE" w:rsidRDefault="00F921D5" w:rsidP="002E0D74">
      <w:pPr>
        <w:pStyle w:val="PargrafodaLista"/>
        <w:numPr>
          <w:ilvl w:val="1"/>
          <w:numId w:val="23"/>
        </w:numPr>
        <w:tabs>
          <w:tab w:val="left" w:pos="1608"/>
        </w:tabs>
        <w:ind w:left="0" w:firstLine="0"/>
        <w:rPr>
          <w:sz w:val="24"/>
        </w:rPr>
      </w:pPr>
      <w:r w:rsidRPr="003541AE">
        <w:rPr>
          <w:sz w:val="24"/>
        </w:rPr>
        <w:t>- A concessão de efeito suspensivo à impugnação é medida excepcional e deverá ser</w:t>
      </w:r>
      <w:r w:rsidRPr="003541AE">
        <w:rPr>
          <w:spacing w:val="1"/>
          <w:sz w:val="24"/>
        </w:rPr>
        <w:t xml:space="preserve"> </w:t>
      </w:r>
      <w:r w:rsidRPr="003541AE">
        <w:rPr>
          <w:sz w:val="24"/>
        </w:rPr>
        <w:t>motivada</w:t>
      </w:r>
      <w:r w:rsidRPr="003541AE">
        <w:rPr>
          <w:spacing w:val="-3"/>
          <w:sz w:val="24"/>
        </w:rPr>
        <w:t xml:space="preserve"> </w:t>
      </w:r>
      <w:r w:rsidRPr="003541AE">
        <w:rPr>
          <w:sz w:val="24"/>
        </w:rPr>
        <w:t>pela</w:t>
      </w:r>
      <w:r w:rsidRPr="003541AE">
        <w:rPr>
          <w:spacing w:val="-1"/>
          <w:sz w:val="24"/>
        </w:rPr>
        <w:t xml:space="preserve"> </w:t>
      </w:r>
      <w:r w:rsidRPr="003541AE">
        <w:rPr>
          <w:sz w:val="24"/>
        </w:rPr>
        <w:t>pregoeira,</w:t>
      </w:r>
      <w:r w:rsidRPr="003541AE">
        <w:rPr>
          <w:spacing w:val="2"/>
          <w:sz w:val="24"/>
        </w:rPr>
        <w:t xml:space="preserve"> </w:t>
      </w:r>
      <w:r w:rsidRPr="003541AE">
        <w:rPr>
          <w:sz w:val="24"/>
        </w:rPr>
        <w:t>nos autos</w:t>
      </w:r>
      <w:r w:rsidRPr="003541AE">
        <w:rPr>
          <w:spacing w:val="-1"/>
          <w:sz w:val="24"/>
        </w:rPr>
        <w:t xml:space="preserve"> </w:t>
      </w:r>
      <w:r w:rsidRPr="003541AE">
        <w:rPr>
          <w:sz w:val="24"/>
        </w:rPr>
        <w:t>do processo de</w:t>
      </w:r>
      <w:r w:rsidRPr="003541AE">
        <w:rPr>
          <w:spacing w:val="1"/>
          <w:sz w:val="24"/>
        </w:rPr>
        <w:t xml:space="preserve"> </w:t>
      </w:r>
      <w:r w:rsidRPr="003541AE">
        <w:rPr>
          <w:sz w:val="24"/>
        </w:rPr>
        <w:t>licitação.</w:t>
      </w:r>
    </w:p>
    <w:p w:rsidR="008C4E6F" w:rsidRPr="003541AE" w:rsidRDefault="00F921D5" w:rsidP="002E0D74">
      <w:pPr>
        <w:pStyle w:val="PargrafodaLista"/>
        <w:numPr>
          <w:ilvl w:val="1"/>
          <w:numId w:val="23"/>
        </w:numPr>
        <w:tabs>
          <w:tab w:val="left" w:pos="1622"/>
        </w:tabs>
        <w:ind w:left="0" w:firstLine="0"/>
        <w:rPr>
          <w:sz w:val="24"/>
        </w:rPr>
      </w:pPr>
      <w:r w:rsidRPr="003541AE">
        <w:rPr>
          <w:sz w:val="24"/>
        </w:rPr>
        <w:t>– Caso seja acolhida a petição contra o ato convocatório, será designada nova data</w:t>
      </w:r>
      <w:r w:rsidRPr="003541AE">
        <w:rPr>
          <w:spacing w:val="1"/>
          <w:sz w:val="24"/>
        </w:rPr>
        <w:t xml:space="preserve"> </w:t>
      </w:r>
      <w:r w:rsidRPr="003541AE">
        <w:rPr>
          <w:sz w:val="24"/>
        </w:rPr>
        <w:t>para realização do certame, exceto quando, inquestionavelmente, a alteração não afetar a</w:t>
      </w:r>
      <w:r w:rsidRPr="003541AE">
        <w:rPr>
          <w:spacing w:val="-57"/>
          <w:sz w:val="24"/>
        </w:rPr>
        <w:t xml:space="preserve"> </w:t>
      </w:r>
      <w:r w:rsidRPr="003541AE">
        <w:rPr>
          <w:sz w:val="24"/>
        </w:rPr>
        <w:t>formulação</w:t>
      </w:r>
      <w:r w:rsidRPr="003541AE">
        <w:rPr>
          <w:spacing w:val="-1"/>
          <w:sz w:val="24"/>
        </w:rPr>
        <w:t xml:space="preserve"> </w:t>
      </w:r>
      <w:r w:rsidRPr="003541AE">
        <w:rPr>
          <w:sz w:val="24"/>
        </w:rPr>
        <w:t>das propostas.</w:t>
      </w:r>
    </w:p>
    <w:p w:rsidR="008C4E6F" w:rsidRPr="003541AE" w:rsidRDefault="00F921D5" w:rsidP="002E0D74">
      <w:pPr>
        <w:pStyle w:val="Ttulo1"/>
        <w:numPr>
          <w:ilvl w:val="0"/>
          <w:numId w:val="26"/>
        </w:numPr>
        <w:tabs>
          <w:tab w:val="left" w:pos="1421"/>
        </w:tabs>
        <w:ind w:left="0" w:hanging="181"/>
        <w:jc w:val="both"/>
      </w:pPr>
      <w:r w:rsidRPr="003541AE">
        <w:t>-</w:t>
      </w:r>
      <w:r w:rsidRPr="003541AE">
        <w:rPr>
          <w:spacing w:val="-3"/>
        </w:rPr>
        <w:t xml:space="preserve"> </w:t>
      </w:r>
      <w:r w:rsidRPr="003541AE">
        <w:t>CREDENCIAMENTO NO</w:t>
      </w:r>
      <w:r w:rsidRPr="003541AE">
        <w:rPr>
          <w:spacing w:val="-7"/>
        </w:rPr>
        <w:t xml:space="preserve"> </w:t>
      </w:r>
      <w:r w:rsidRPr="003541AE">
        <w:t>SISTEMA</w:t>
      </w:r>
      <w:r w:rsidRPr="003541AE">
        <w:rPr>
          <w:spacing w:val="-9"/>
        </w:rPr>
        <w:t xml:space="preserve"> </w:t>
      </w:r>
      <w:r w:rsidRPr="003541AE">
        <w:t>LICITAÇÕES</w:t>
      </w:r>
      <w:r w:rsidRPr="003541AE">
        <w:rPr>
          <w:spacing w:val="-3"/>
        </w:rPr>
        <w:t xml:space="preserve"> </w:t>
      </w:r>
      <w:r w:rsidRPr="003541AE">
        <w:t>DA</w:t>
      </w:r>
      <w:r w:rsidRPr="003541AE">
        <w:rPr>
          <w:spacing w:val="-5"/>
        </w:rPr>
        <w:t xml:space="preserve"> </w:t>
      </w:r>
      <w:r w:rsidRPr="003541AE">
        <w:t>LICITANET:</w:t>
      </w:r>
    </w:p>
    <w:p w:rsidR="008C4E6F" w:rsidRPr="003541AE" w:rsidRDefault="00F921D5" w:rsidP="002E0D74">
      <w:pPr>
        <w:pStyle w:val="PargrafodaLista"/>
        <w:numPr>
          <w:ilvl w:val="1"/>
          <w:numId w:val="22"/>
        </w:numPr>
        <w:tabs>
          <w:tab w:val="left" w:pos="1651"/>
        </w:tabs>
        <w:ind w:left="0" w:firstLine="0"/>
        <w:rPr>
          <w:sz w:val="24"/>
        </w:rPr>
      </w:pPr>
      <w:r w:rsidRPr="003541AE">
        <w:rPr>
          <w:b/>
          <w:sz w:val="24"/>
        </w:rPr>
        <w:t xml:space="preserve">- </w:t>
      </w:r>
      <w:r w:rsidRPr="003541AE">
        <w:rPr>
          <w:sz w:val="24"/>
        </w:rPr>
        <w:t>O Credenciamento é o nível básico do registro cadastral do licitante junto ao</w:t>
      </w:r>
      <w:r w:rsidRPr="003541AE">
        <w:rPr>
          <w:spacing w:val="1"/>
          <w:sz w:val="24"/>
        </w:rPr>
        <w:t xml:space="preserve"> </w:t>
      </w:r>
      <w:r w:rsidRPr="003541AE">
        <w:rPr>
          <w:sz w:val="24"/>
        </w:rPr>
        <w:t>endereço</w:t>
      </w:r>
      <w:r w:rsidRPr="003541AE">
        <w:rPr>
          <w:spacing w:val="1"/>
          <w:sz w:val="24"/>
        </w:rPr>
        <w:t xml:space="preserve"> </w:t>
      </w:r>
      <w:r w:rsidRPr="003541AE">
        <w:rPr>
          <w:sz w:val="24"/>
        </w:rPr>
        <w:t>de</w:t>
      </w:r>
      <w:r w:rsidRPr="003541AE">
        <w:rPr>
          <w:spacing w:val="1"/>
          <w:sz w:val="24"/>
        </w:rPr>
        <w:t xml:space="preserve"> </w:t>
      </w:r>
      <w:r w:rsidRPr="003541AE">
        <w:rPr>
          <w:sz w:val="24"/>
        </w:rPr>
        <w:t>sistema,</w:t>
      </w:r>
      <w:r w:rsidRPr="003541AE">
        <w:rPr>
          <w:spacing w:val="1"/>
          <w:sz w:val="24"/>
        </w:rPr>
        <w:t xml:space="preserve"> </w:t>
      </w:r>
      <w:r w:rsidRPr="003541AE">
        <w:rPr>
          <w:sz w:val="24"/>
        </w:rPr>
        <w:t>que</w:t>
      </w:r>
      <w:r w:rsidRPr="003541AE">
        <w:rPr>
          <w:spacing w:val="1"/>
          <w:sz w:val="24"/>
        </w:rPr>
        <w:t xml:space="preserve"> </w:t>
      </w:r>
      <w:r w:rsidRPr="003541AE">
        <w:rPr>
          <w:sz w:val="24"/>
        </w:rPr>
        <w:t>permite</w:t>
      </w:r>
      <w:r w:rsidRPr="003541AE">
        <w:rPr>
          <w:spacing w:val="1"/>
          <w:sz w:val="24"/>
        </w:rPr>
        <w:t xml:space="preserve"> </w:t>
      </w:r>
      <w:r w:rsidRPr="003541AE">
        <w:rPr>
          <w:sz w:val="24"/>
        </w:rPr>
        <w:t>a</w:t>
      </w:r>
      <w:r w:rsidRPr="003541AE">
        <w:rPr>
          <w:spacing w:val="1"/>
          <w:sz w:val="24"/>
        </w:rPr>
        <w:t xml:space="preserve"> </w:t>
      </w:r>
      <w:r w:rsidRPr="003541AE">
        <w:rPr>
          <w:sz w:val="24"/>
        </w:rPr>
        <w:t>participação</w:t>
      </w:r>
      <w:r w:rsidRPr="003541AE">
        <w:rPr>
          <w:spacing w:val="1"/>
          <w:sz w:val="24"/>
        </w:rPr>
        <w:t xml:space="preserve"> </w:t>
      </w:r>
      <w:r w:rsidRPr="003541AE">
        <w:rPr>
          <w:sz w:val="24"/>
        </w:rPr>
        <w:t>dos</w:t>
      </w:r>
      <w:r w:rsidRPr="003541AE">
        <w:rPr>
          <w:spacing w:val="1"/>
          <w:sz w:val="24"/>
        </w:rPr>
        <w:t xml:space="preserve"> </w:t>
      </w:r>
      <w:r w:rsidRPr="003541AE">
        <w:rPr>
          <w:sz w:val="24"/>
        </w:rPr>
        <w:t>interessados</w:t>
      </w:r>
      <w:r w:rsidRPr="003541AE">
        <w:rPr>
          <w:spacing w:val="1"/>
          <w:sz w:val="24"/>
        </w:rPr>
        <w:t xml:space="preserve"> </w:t>
      </w:r>
      <w:r w:rsidRPr="003541AE">
        <w:rPr>
          <w:sz w:val="24"/>
        </w:rPr>
        <w:t>na</w:t>
      </w:r>
      <w:r w:rsidRPr="003541AE">
        <w:rPr>
          <w:spacing w:val="1"/>
          <w:sz w:val="24"/>
        </w:rPr>
        <w:t xml:space="preserve"> </w:t>
      </w:r>
      <w:r w:rsidRPr="003541AE">
        <w:rPr>
          <w:sz w:val="24"/>
        </w:rPr>
        <w:t>modalidade</w:t>
      </w:r>
      <w:r w:rsidRPr="003541AE">
        <w:rPr>
          <w:spacing w:val="1"/>
          <w:sz w:val="24"/>
        </w:rPr>
        <w:t xml:space="preserve"> </w:t>
      </w:r>
      <w:r w:rsidRPr="003541AE">
        <w:rPr>
          <w:sz w:val="24"/>
        </w:rPr>
        <w:t>licitatória</w:t>
      </w:r>
      <w:r w:rsidRPr="003541AE">
        <w:rPr>
          <w:spacing w:val="-2"/>
          <w:sz w:val="24"/>
        </w:rPr>
        <w:t xml:space="preserve"> </w:t>
      </w:r>
      <w:r w:rsidRPr="003541AE">
        <w:rPr>
          <w:sz w:val="24"/>
        </w:rPr>
        <w:t>Pregão, em sua</w:t>
      </w:r>
      <w:r w:rsidRPr="003541AE">
        <w:rPr>
          <w:spacing w:val="1"/>
          <w:sz w:val="24"/>
        </w:rPr>
        <w:t xml:space="preserve"> </w:t>
      </w:r>
      <w:r w:rsidRPr="003541AE">
        <w:rPr>
          <w:sz w:val="24"/>
        </w:rPr>
        <w:t>forma eletrônica.</w:t>
      </w:r>
    </w:p>
    <w:p w:rsidR="008C4E6F" w:rsidRPr="003541AE" w:rsidRDefault="00F921D5" w:rsidP="002E0D74">
      <w:pPr>
        <w:pStyle w:val="PargrafodaLista"/>
        <w:numPr>
          <w:ilvl w:val="2"/>
          <w:numId w:val="22"/>
        </w:numPr>
        <w:tabs>
          <w:tab w:val="left" w:pos="1788"/>
        </w:tabs>
        <w:ind w:left="0" w:firstLine="0"/>
        <w:rPr>
          <w:sz w:val="24"/>
        </w:rPr>
      </w:pPr>
      <w:r w:rsidRPr="003541AE">
        <w:rPr>
          <w:sz w:val="24"/>
        </w:rPr>
        <w:t>– A participação do licitante no pregão eletrônico se dará por meio de participação</w:t>
      </w:r>
      <w:r w:rsidRPr="003541AE">
        <w:rPr>
          <w:spacing w:val="1"/>
          <w:sz w:val="24"/>
        </w:rPr>
        <w:t xml:space="preserve"> </w:t>
      </w:r>
      <w:r w:rsidRPr="003541AE">
        <w:rPr>
          <w:sz w:val="24"/>
        </w:rPr>
        <w:t>direta ou através de empresas</w:t>
      </w:r>
      <w:r w:rsidRPr="003541AE">
        <w:rPr>
          <w:spacing w:val="60"/>
          <w:sz w:val="24"/>
        </w:rPr>
        <w:t xml:space="preserve"> </w:t>
      </w:r>
      <w:r w:rsidRPr="003541AE">
        <w:rPr>
          <w:sz w:val="24"/>
        </w:rPr>
        <w:t xml:space="preserve">associadas à </w:t>
      </w:r>
      <w:proofErr w:type="gramStart"/>
      <w:r w:rsidRPr="003541AE">
        <w:rPr>
          <w:sz w:val="24"/>
        </w:rPr>
        <w:t>Licitanet.com.</w:t>
      </w:r>
      <w:proofErr w:type="gramEnd"/>
      <w:r w:rsidRPr="003541AE">
        <w:rPr>
          <w:sz w:val="24"/>
        </w:rPr>
        <w:t>br, a qual deverá manifestar,</w:t>
      </w:r>
      <w:r w:rsidRPr="003541AE">
        <w:rPr>
          <w:spacing w:val="1"/>
          <w:sz w:val="24"/>
        </w:rPr>
        <w:t xml:space="preserve"> </w:t>
      </w:r>
      <w:r w:rsidRPr="003541AE">
        <w:rPr>
          <w:sz w:val="24"/>
        </w:rPr>
        <w:t>por meio de seu operador designado, em campo próprio do sistema, pleno conhecimento,</w:t>
      </w:r>
      <w:r w:rsidRPr="003541AE">
        <w:rPr>
          <w:spacing w:val="-57"/>
          <w:sz w:val="24"/>
        </w:rPr>
        <w:t xml:space="preserve"> </w:t>
      </w:r>
      <w:r w:rsidRPr="003541AE">
        <w:rPr>
          <w:sz w:val="24"/>
        </w:rPr>
        <w:t>aceitação</w:t>
      </w:r>
      <w:r w:rsidRPr="003541AE">
        <w:rPr>
          <w:spacing w:val="-1"/>
          <w:sz w:val="24"/>
        </w:rPr>
        <w:t xml:space="preserve"> </w:t>
      </w:r>
      <w:r w:rsidRPr="003541AE">
        <w:rPr>
          <w:sz w:val="24"/>
        </w:rPr>
        <w:t>e</w:t>
      </w:r>
      <w:r w:rsidRPr="003541AE">
        <w:rPr>
          <w:spacing w:val="-4"/>
          <w:sz w:val="24"/>
        </w:rPr>
        <w:t xml:space="preserve"> </w:t>
      </w:r>
      <w:r w:rsidRPr="003541AE">
        <w:rPr>
          <w:sz w:val="24"/>
        </w:rPr>
        <w:t>atendimento</w:t>
      </w:r>
      <w:r w:rsidRPr="003541AE">
        <w:rPr>
          <w:spacing w:val="1"/>
          <w:sz w:val="24"/>
        </w:rPr>
        <w:t xml:space="preserve"> </w:t>
      </w:r>
      <w:r w:rsidRPr="003541AE">
        <w:rPr>
          <w:sz w:val="24"/>
        </w:rPr>
        <w:t>às exigências</w:t>
      </w:r>
      <w:r w:rsidRPr="003541AE">
        <w:rPr>
          <w:spacing w:val="3"/>
          <w:sz w:val="24"/>
        </w:rPr>
        <w:t xml:space="preserve"> </w:t>
      </w:r>
      <w:r w:rsidRPr="003541AE">
        <w:rPr>
          <w:sz w:val="24"/>
        </w:rPr>
        <w:t>de</w:t>
      </w:r>
      <w:r w:rsidRPr="003541AE">
        <w:rPr>
          <w:spacing w:val="-7"/>
          <w:sz w:val="24"/>
        </w:rPr>
        <w:t xml:space="preserve"> </w:t>
      </w:r>
      <w:r w:rsidRPr="003541AE">
        <w:rPr>
          <w:sz w:val="24"/>
        </w:rPr>
        <w:t>habilitação</w:t>
      </w:r>
      <w:r w:rsidRPr="003541AE">
        <w:rPr>
          <w:spacing w:val="-4"/>
          <w:sz w:val="24"/>
        </w:rPr>
        <w:t xml:space="preserve"> </w:t>
      </w:r>
      <w:r w:rsidRPr="003541AE">
        <w:rPr>
          <w:sz w:val="24"/>
        </w:rPr>
        <w:t>previstas</w:t>
      </w:r>
      <w:r w:rsidRPr="003541AE">
        <w:rPr>
          <w:spacing w:val="2"/>
          <w:sz w:val="24"/>
        </w:rPr>
        <w:t xml:space="preserve"> </w:t>
      </w:r>
      <w:r w:rsidRPr="003541AE">
        <w:rPr>
          <w:sz w:val="24"/>
        </w:rPr>
        <w:t>no</w:t>
      </w:r>
      <w:r w:rsidRPr="003541AE">
        <w:rPr>
          <w:spacing w:val="-5"/>
          <w:sz w:val="24"/>
        </w:rPr>
        <w:t xml:space="preserve"> </w:t>
      </w:r>
      <w:r w:rsidRPr="003541AE">
        <w:rPr>
          <w:sz w:val="24"/>
        </w:rPr>
        <w:t>Edital.</w:t>
      </w:r>
    </w:p>
    <w:p w:rsidR="008C4E6F" w:rsidRPr="003541AE" w:rsidRDefault="00F921D5" w:rsidP="002E0D74">
      <w:pPr>
        <w:pStyle w:val="PargrafodaLista"/>
        <w:numPr>
          <w:ilvl w:val="1"/>
          <w:numId w:val="22"/>
        </w:numPr>
        <w:tabs>
          <w:tab w:val="left" w:pos="1622"/>
        </w:tabs>
        <w:ind w:left="0" w:firstLine="0"/>
        <w:rPr>
          <w:sz w:val="24"/>
        </w:rPr>
      </w:pPr>
      <w:r w:rsidRPr="003541AE">
        <w:rPr>
          <w:sz w:val="24"/>
        </w:rPr>
        <w:t>- O credenciamento do licitante e sua manutenção dependerão de registro prévio e</w:t>
      </w:r>
      <w:r w:rsidRPr="003541AE">
        <w:rPr>
          <w:spacing w:val="1"/>
          <w:sz w:val="24"/>
        </w:rPr>
        <w:t xml:space="preserve"> </w:t>
      </w:r>
      <w:r w:rsidRPr="003541AE">
        <w:rPr>
          <w:sz w:val="24"/>
        </w:rPr>
        <w:t>atualizado</w:t>
      </w:r>
      <w:r w:rsidRPr="003541AE">
        <w:rPr>
          <w:spacing w:val="-1"/>
          <w:sz w:val="24"/>
        </w:rPr>
        <w:t xml:space="preserve"> </w:t>
      </w:r>
      <w:r w:rsidRPr="003541AE">
        <w:rPr>
          <w:sz w:val="24"/>
        </w:rPr>
        <w:t>no sistema.</w:t>
      </w:r>
    </w:p>
    <w:p w:rsidR="008C4E6F" w:rsidRPr="003541AE" w:rsidRDefault="00F921D5" w:rsidP="002E0D74">
      <w:pPr>
        <w:pStyle w:val="PargrafodaLista"/>
        <w:numPr>
          <w:ilvl w:val="1"/>
          <w:numId w:val="22"/>
        </w:numPr>
        <w:tabs>
          <w:tab w:val="left" w:pos="1627"/>
        </w:tabs>
        <w:ind w:left="0" w:firstLine="0"/>
        <w:rPr>
          <w:sz w:val="24"/>
        </w:rPr>
      </w:pPr>
      <w:r w:rsidRPr="003541AE">
        <w:rPr>
          <w:sz w:val="24"/>
        </w:rPr>
        <w:t>– O acesso do operador ao pregão, para efeito de encaminhamento de proposta de</w:t>
      </w:r>
      <w:r w:rsidRPr="003541AE">
        <w:rPr>
          <w:spacing w:val="1"/>
          <w:sz w:val="24"/>
        </w:rPr>
        <w:t xml:space="preserve"> </w:t>
      </w:r>
      <w:r w:rsidRPr="003541AE">
        <w:rPr>
          <w:sz w:val="24"/>
        </w:rPr>
        <w:t>preço e lances sucessivos de preços, em nome do licitante, somente se dará mediante</w:t>
      </w:r>
      <w:r w:rsidRPr="003541AE">
        <w:rPr>
          <w:spacing w:val="1"/>
          <w:sz w:val="24"/>
        </w:rPr>
        <w:t xml:space="preserve"> </w:t>
      </w:r>
      <w:r w:rsidRPr="003541AE">
        <w:rPr>
          <w:sz w:val="24"/>
        </w:rPr>
        <w:t>prévia</w:t>
      </w:r>
      <w:r w:rsidRPr="003541AE">
        <w:rPr>
          <w:spacing w:val="-4"/>
          <w:sz w:val="24"/>
        </w:rPr>
        <w:t xml:space="preserve"> </w:t>
      </w:r>
      <w:r w:rsidRPr="003541AE">
        <w:rPr>
          <w:sz w:val="24"/>
        </w:rPr>
        <w:t>definição</w:t>
      </w:r>
      <w:r w:rsidRPr="003541AE">
        <w:rPr>
          <w:spacing w:val="2"/>
          <w:sz w:val="24"/>
        </w:rPr>
        <w:t xml:space="preserve"> </w:t>
      </w:r>
      <w:r w:rsidRPr="003541AE">
        <w:rPr>
          <w:sz w:val="24"/>
        </w:rPr>
        <w:t>de</w:t>
      </w:r>
      <w:r w:rsidRPr="003541AE">
        <w:rPr>
          <w:spacing w:val="-3"/>
          <w:sz w:val="24"/>
        </w:rPr>
        <w:t xml:space="preserve"> </w:t>
      </w:r>
      <w:r w:rsidRPr="003541AE">
        <w:rPr>
          <w:sz w:val="24"/>
        </w:rPr>
        <w:t>senha</w:t>
      </w:r>
      <w:r w:rsidRPr="003541AE">
        <w:rPr>
          <w:spacing w:val="-18"/>
          <w:sz w:val="24"/>
        </w:rPr>
        <w:t xml:space="preserve"> </w:t>
      </w:r>
      <w:r w:rsidRPr="003541AE">
        <w:rPr>
          <w:sz w:val="24"/>
        </w:rPr>
        <w:t>privativa.</w:t>
      </w:r>
    </w:p>
    <w:p w:rsidR="008C4E6F" w:rsidRPr="003541AE" w:rsidRDefault="00F921D5" w:rsidP="002E0D74">
      <w:pPr>
        <w:pStyle w:val="PargrafodaLista"/>
        <w:numPr>
          <w:ilvl w:val="1"/>
          <w:numId w:val="22"/>
        </w:numPr>
        <w:tabs>
          <w:tab w:val="left" w:pos="1618"/>
        </w:tabs>
        <w:ind w:left="0" w:firstLine="0"/>
        <w:rPr>
          <w:sz w:val="24"/>
        </w:rPr>
      </w:pPr>
      <w:r w:rsidRPr="003541AE">
        <w:rPr>
          <w:sz w:val="24"/>
        </w:rPr>
        <w:t>– É de exclusiva responsabilidade do usuário o sigilo da senha, bem como seu uso</w:t>
      </w:r>
      <w:r w:rsidRPr="003541AE">
        <w:rPr>
          <w:spacing w:val="1"/>
          <w:sz w:val="24"/>
        </w:rPr>
        <w:t xml:space="preserve"> </w:t>
      </w:r>
      <w:r w:rsidRPr="003541AE">
        <w:rPr>
          <w:sz w:val="24"/>
        </w:rPr>
        <w:t>em qualquer transação efetuada diretamente ou por seu representante, não cabendo a</w:t>
      </w:r>
      <w:r w:rsidRPr="003541AE">
        <w:rPr>
          <w:spacing w:val="1"/>
          <w:sz w:val="24"/>
        </w:rPr>
        <w:t xml:space="preserve"> </w:t>
      </w:r>
      <w:proofErr w:type="gramStart"/>
      <w:r w:rsidRPr="003541AE">
        <w:rPr>
          <w:sz w:val="24"/>
        </w:rPr>
        <w:t>Licitanet.com.</w:t>
      </w:r>
      <w:proofErr w:type="gramEnd"/>
      <w:r w:rsidRPr="003541AE">
        <w:rPr>
          <w:sz w:val="24"/>
        </w:rPr>
        <w:t>br a responsabilidade por eventuais danos decorrentes de uso indevido da</w:t>
      </w:r>
      <w:r w:rsidRPr="003541AE">
        <w:rPr>
          <w:spacing w:val="1"/>
          <w:sz w:val="24"/>
        </w:rPr>
        <w:t xml:space="preserve"> </w:t>
      </w:r>
      <w:r w:rsidRPr="003541AE">
        <w:rPr>
          <w:sz w:val="24"/>
        </w:rPr>
        <w:t>senha,</w:t>
      </w:r>
      <w:r w:rsidRPr="003541AE">
        <w:rPr>
          <w:spacing w:val="-4"/>
          <w:sz w:val="24"/>
        </w:rPr>
        <w:t xml:space="preserve"> </w:t>
      </w:r>
      <w:r w:rsidRPr="003541AE">
        <w:rPr>
          <w:sz w:val="24"/>
        </w:rPr>
        <w:t>ainda</w:t>
      </w:r>
      <w:r w:rsidRPr="003541AE">
        <w:rPr>
          <w:spacing w:val="-3"/>
          <w:sz w:val="24"/>
        </w:rPr>
        <w:t xml:space="preserve"> </w:t>
      </w:r>
      <w:r w:rsidRPr="003541AE">
        <w:rPr>
          <w:sz w:val="24"/>
        </w:rPr>
        <w:t>que</w:t>
      </w:r>
      <w:r w:rsidRPr="003541AE">
        <w:rPr>
          <w:spacing w:val="-1"/>
          <w:sz w:val="24"/>
        </w:rPr>
        <w:t xml:space="preserve"> </w:t>
      </w:r>
      <w:r w:rsidRPr="003541AE">
        <w:rPr>
          <w:sz w:val="24"/>
        </w:rPr>
        <w:t>por</w:t>
      </w:r>
      <w:r w:rsidRPr="003541AE">
        <w:rPr>
          <w:spacing w:val="-12"/>
          <w:sz w:val="24"/>
        </w:rPr>
        <w:t xml:space="preserve"> </w:t>
      </w:r>
      <w:r w:rsidRPr="003541AE">
        <w:rPr>
          <w:sz w:val="24"/>
        </w:rPr>
        <w:t>terceiros.</w:t>
      </w:r>
    </w:p>
    <w:p w:rsidR="008C4E6F" w:rsidRPr="003541AE" w:rsidRDefault="00F921D5" w:rsidP="002E0D74">
      <w:pPr>
        <w:pStyle w:val="PargrafodaLista"/>
        <w:numPr>
          <w:ilvl w:val="1"/>
          <w:numId w:val="22"/>
        </w:numPr>
        <w:tabs>
          <w:tab w:val="left" w:pos="1637"/>
        </w:tabs>
        <w:ind w:left="0" w:firstLine="0"/>
        <w:rPr>
          <w:sz w:val="24"/>
        </w:rPr>
      </w:pPr>
      <w:r w:rsidRPr="003541AE">
        <w:rPr>
          <w:b/>
          <w:sz w:val="24"/>
        </w:rPr>
        <w:t xml:space="preserve">– </w:t>
      </w:r>
      <w:r w:rsidRPr="003541AE">
        <w:rPr>
          <w:sz w:val="24"/>
        </w:rPr>
        <w:t>O credenciamento do fornecedor e de seu representante legal junto ao sistema</w:t>
      </w:r>
      <w:r w:rsidRPr="003541AE">
        <w:rPr>
          <w:spacing w:val="1"/>
          <w:sz w:val="24"/>
        </w:rPr>
        <w:t xml:space="preserve"> </w:t>
      </w:r>
      <w:r w:rsidRPr="003541AE">
        <w:rPr>
          <w:sz w:val="24"/>
        </w:rPr>
        <w:t>eletrônico</w:t>
      </w:r>
      <w:r w:rsidRPr="003541AE">
        <w:rPr>
          <w:spacing w:val="1"/>
          <w:sz w:val="24"/>
        </w:rPr>
        <w:t xml:space="preserve"> </w:t>
      </w:r>
      <w:r w:rsidRPr="003541AE">
        <w:rPr>
          <w:sz w:val="24"/>
        </w:rPr>
        <w:t>implica</w:t>
      </w:r>
      <w:r w:rsidRPr="003541AE">
        <w:rPr>
          <w:spacing w:val="1"/>
          <w:sz w:val="24"/>
        </w:rPr>
        <w:t xml:space="preserve"> </w:t>
      </w:r>
      <w:r w:rsidRPr="003541AE">
        <w:rPr>
          <w:sz w:val="24"/>
        </w:rPr>
        <w:t>a</w:t>
      </w:r>
      <w:r w:rsidRPr="003541AE">
        <w:rPr>
          <w:spacing w:val="1"/>
          <w:sz w:val="24"/>
        </w:rPr>
        <w:t xml:space="preserve"> </w:t>
      </w:r>
      <w:r w:rsidRPr="003541AE">
        <w:rPr>
          <w:sz w:val="24"/>
        </w:rPr>
        <w:t>responsabilidade</w:t>
      </w:r>
      <w:r w:rsidRPr="003541AE">
        <w:rPr>
          <w:spacing w:val="1"/>
          <w:sz w:val="24"/>
        </w:rPr>
        <w:t xml:space="preserve"> </w:t>
      </w:r>
      <w:r w:rsidRPr="003541AE">
        <w:rPr>
          <w:sz w:val="24"/>
        </w:rPr>
        <w:t>legal</w:t>
      </w:r>
      <w:r w:rsidRPr="003541AE">
        <w:rPr>
          <w:spacing w:val="1"/>
          <w:sz w:val="24"/>
        </w:rPr>
        <w:t xml:space="preserve"> </w:t>
      </w:r>
      <w:r w:rsidRPr="003541AE">
        <w:rPr>
          <w:sz w:val="24"/>
        </w:rPr>
        <w:t>pelos</w:t>
      </w:r>
      <w:r w:rsidRPr="003541AE">
        <w:rPr>
          <w:spacing w:val="1"/>
          <w:sz w:val="24"/>
        </w:rPr>
        <w:t xml:space="preserve"> </w:t>
      </w:r>
      <w:r w:rsidRPr="003541AE">
        <w:rPr>
          <w:sz w:val="24"/>
        </w:rPr>
        <w:t>atos</w:t>
      </w:r>
      <w:r w:rsidRPr="003541AE">
        <w:rPr>
          <w:spacing w:val="1"/>
          <w:sz w:val="24"/>
        </w:rPr>
        <w:t xml:space="preserve"> </w:t>
      </w:r>
      <w:r w:rsidRPr="003541AE">
        <w:rPr>
          <w:sz w:val="24"/>
        </w:rPr>
        <w:t>praticados</w:t>
      </w:r>
      <w:r w:rsidRPr="003541AE">
        <w:rPr>
          <w:spacing w:val="1"/>
          <w:sz w:val="24"/>
        </w:rPr>
        <w:t xml:space="preserve"> </w:t>
      </w:r>
      <w:r w:rsidRPr="003541AE">
        <w:rPr>
          <w:sz w:val="24"/>
        </w:rPr>
        <w:t>e</w:t>
      </w:r>
      <w:r w:rsidRPr="003541AE">
        <w:rPr>
          <w:spacing w:val="1"/>
          <w:sz w:val="24"/>
        </w:rPr>
        <w:t xml:space="preserve"> </w:t>
      </w:r>
      <w:r w:rsidRPr="003541AE">
        <w:rPr>
          <w:sz w:val="24"/>
        </w:rPr>
        <w:t>a</w:t>
      </w:r>
      <w:r w:rsidRPr="003541AE">
        <w:rPr>
          <w:spacing w:val="1"/>
          <w:sz w:val="24"/>
        </w:rPr>
        <w:t xml:space="preserve"> </w:t>
      </w:r>
      <w:r w:rsidRPr="003541AE">
        <w:rPr>
          <w:sz w:val="24"/>
        </w:rPr>
        <w:t>presunção</w:t>
      </w:r>
      <w:r w:rsidRPr="003541AE">
        <w:rPr>
          <w:spacing w:val="1"/>
          <w:sz w:val="24"/>
        </w:rPr>
        <w:t xml:space="preserve"> </w:t>
      </w:r>
      <w:r w:rsidRPr="003541AE">
        <w:rPr>
          <w:sz w:val="24"/>
        </w:rPr>
        <w:t>de</w:t>
      </w:r>
      <w:r w:rsidRPr="003541AE">
        <w:rPr>
          <w:spacing w:val="-57"/>
          <w:sz w:val="24"/>
        </w:rPr>
        <w:t xml:space="preserve"> </w:t>
      </w:r>
      <w:r w:rsidRPr="003541AE">
        <w:rPr>
          <w:sz w:val="24"/>
        </w:rPr>
        <w:t>capacidade</w:t>
      </w:r>
      <w:r w:rsidRPr="003541AE">
        <w:rPr>
          <w:spacing w:val="-3"/>
          <w:sz w:val="24"/>
        </w:rPr>
        <w:t xml:space="preserve"> </w:t>
      </w:r>
      <w:r w:rsidRPr="003541AE">
        <w:rPr>
          <w:sz w:val="24"/>
        </w:rPr>
        <w:t>técnica</w:t>
      </w:r>
      <w:r w:rsidRPr="003541AE">
        <w:rPr>
          <w:spacing w:val="-2"/>
          <w:sz w:val="24"/>
        </w:rPr>
        <w:t xml:space="preserve"> </w:t>
      </w:r>
      <w:r w:rsidRPr="003541AE">
        <w:rPr>
          <w:sz w:val="24"/>
        </w:rPr>
        <w:t>para</w:t>
      </w:r>
      <w:r w:rsidRPr="003541AE">
        <w:rPr>
          <w:spacing w:val="-1"/>
          <w:sz w:val="24"/>
        </w:rPr>
        <w:t xml:space="preserve"> </w:t>
      </w:r>
      <w:r w:rsidRPr="003541AE">
        <w:rPr>
          <w:sz w:val="24"/>
        </w:rPr>
        <w:t>realização das</w:t>
      </w:r>
      <w:r w:rsidRPr="003541AE">
        <w:rPr>
          <w:spacing w:val="-1"/>
          <w:sz w:val="24"/>
        </w:rPr>
        <w:t xml:space="preserve"> </w:t>
      </w:r>
      <w:r w:rsidRPr="003541AE">
        <w:rPr>
          <w:sz w:val="24"/>
        </w:rPr>
        <w:t>transações</w:t>
      </w:r>
      <w:r w:rsidRPr="003541AE">
        <w:rPr>
          <w:spacing w:val="6"/>
          <w:sz w:val="24"/>
        </w:rPr>
        <w:t xml:space="preserve"> </w:t>
      </w:r>
      <w:r w:rsidRPr="003541AE">
        <w:rPr>
          <w:sz w:val="24"/>
        </w:rPr>
        <w:t>inerentes</w:t>
      </w:r>
      <w:r w:rsidRPr="003541AE">
        <w:rPr>
          <w:spacing w:val="1"/>
          <w:sz w:val="24"/>
        </w:rPr>
        <w:t xml:space="preserve"> </w:t>
      </w:r>
      <w:r w:rsidRPr="003541AE">
        <w:rPr>
          <w:sz w:val="24"/>
        </w:rPr>
        <w:t>ao</w:t>
      </w:r>
      <w:r w:rsidRPr="003541AE">
        <w:rPr>
          <w:spacing w:val="2"/>
          <w:sz w:val="24"/>
        </w:rPr>
        <w:t xml:space="preserve"> </w:t>
      </w:r>
      <w:r w:rsidRPr="003541AE">
        <w:rPr>
          <w:sz w:val="24"/>
        </w:rPr>
        <w:t>pregão</w:t>
      </w:r>
      <w:r w:rsidRPr="003541AE">
        <w:rPr>
          <w:spacing w:val="2"/>
          <w:sz w:val="24"/>
        </w:rPr>
        <w:t xml:space="preserve"> </w:t>
      </w:r>
      <w:r w:rsidRPr="003541AE">
        <w:rPr>
          <w:sz w:val="24"/>
        </w:rPr>
        <w:t>eletrônico.</w:t>
      </w:r>
    </w:p>
    <w:p w:rsidR="008C4E6F" w:rsidRPr="003541AE" w:rsidRDefault="00F921D5" w:rsidP="002E0D74">
      <w:pPr>
        <w:pStyle w:val="Ttulo1"/>
        <w:numPr>
          <w:ilvl w:val="0"/>
          <w:numId w:val="26"/>
        </w:numPr>
        <w:tabs>
          <w:tab w:val="left" w:pos="1534"/>
        </w:tabs>
        <w:ind w:left="0" w:firstLine="0"/>
        <w:jc w:val="both"/>
      </w:pPr>
      <w:r w:rsidRPr="003541AE">
        <w:t>–</w:t>
      </w:r>
      <w:r w:rsidRPr="003541AE">
        <w:rPr>
          <w:spacing w:val="1"/>
        </w:rPr>
        <w:t xml:space="preserve"> </w:t>
      </w:r>
      <w:r w:rsidRPr="003541AE">
        <w:t>DA</w:t>
      </w:r>
      <w:r w:rsidRPr="003541AE">
        <w:rPr>
          <w:spacing w:val="1"/>
        </w:rPr>
        <w:t xml:space="preserve"> </w:t>
      </w:r>
      <w:r w:rsidRPr="003541AE">
        <w:t>APRESENTAÇÃO</w:t>
      </w:r>
      <w:r w:rsidRPr="003541AE">
        <w:rPr>
          <w:spacing w:val="1"/>
        </w:rPr>
        <w:t xml:space="preserve"> </w:t>
      </w:r>
      <w:r w:rsidRPr="003541AE">
        <w:t>DA</w:t>
      </w:r>
      <w:r w:rsidRPr="003541AE">
        <w:rPr>
          <w:spacing w:val="1"/>
        </w:rPr>
        <w:t xml:space="preserve"> </w:t>
      </w:r>
      <w:r w:rsidRPr="003541AE">
        <w:t>PROPOSTA</w:t>
      </w:r>
      <w:r w:rsidRPr="003541AE">
        <w:rPr>
          <w:spacing w:val="1"/>
        </w:rPr>
        <w:t xml:space="preserve"> </w:t>
      </w:r>
      <w:r w:rsidRPr="003541AE">
        <w:t>E</w:t>
      </w:r>
      <w:r w:rsidRPr="003541AE">
        <w:rPr>
          <w:spacing w:val="1"/>
        </w:rPr>
        <w:t xml:space="preserve"> </w:t>
      </w:r>
      <w:r w:rsidRPr="003541AE">
        <w:t>DOS</w:t>
      </w:r>
      <w:r w:rsidRPr="003541AE">
        <w:rPr>
          <w:spacing w:val="1"/>
        </w:rPr>
        <w:t xml:space="preserve"> </w:t>
      </w:r>
      <w:r w:rsidRPr="003541AE">
        <w:t>DOCUMENTOS</w:t>
      </w:r>
      <w:r w:rsidRPr="003541AE">
        <w:rPr>
          <w:spacing w:val="1"/>
        </w:rPr>
        <w:t xml:space="preserve"> </w:t>
      </w:r>
      <w:r w:rsidRPr="003541AE">
        <w:t>DE</w:t>
      </w:r>
      <w:r w:rsidRPr="003541AE">
        <w:rPr>
          <w:spacing w:val="1"/>
        </w:rPr>
        <w:t xml:space="preserve"> </w:t>
      </w:r>
      <w:r w:rsidRPr="003541AE">
        <w:t>HABILITAÇÃO</w:t>
      </w:r>
    </w:p>
    <w:p w:rsidR="008C4E6F" w:rsidRPr="003541AE" w:rsidRDefault="00F921D5" w:rsidP="002E0D74">
      <w:pPr>
        <w:pStyle w:val="PargrafodaLista"/>
        <w:numPr>
          <w:ilvl w:val="1"/>
          <w:numId w:val="26"/>
        </w:numPr>
        <w:tabs>
          <w:tab w:val="left" w:pos="1886"/>
        </w:tabs>
        <w:ind w:left="0" w:firstLine="0"/>
        <w:rPr>
          <w:sz w:val="24"/>
        </w:rPr>
      </w:pPr>
      <w:r w:rsidRPr="003541AE">
        <w:rPr>
          <w:sz w:val="24"/>
        </w:rPr>
        <w:t>Os</w:t>
      </w:r>
      <w:r w:rsidRPr="003541AE">
        <w:rPr>
          <w:spacing w:val="1"/>
          <w:sz w:val="24"/>
        </w:rPr>
        <w:t xml:space="preserve"> </w:t>
      </w:r>
      <w:r w:rsidRPr="003541AE">
        <w:rPr>
          <w:sz w:val="24"/>
        </w:rPr>
        <w:t>licitantes</w:t>
      </w:r>
      <w:r w:rsidRPr="003541AE">
        <w:rPr>
          <w:spacing w:val="1"/>
          <w:sz w:val="24"/>
        </w:rPr>
        <w:t xml:space="preserve"> </w:t>
      </w:r>
      <w:r w:rsidRPr="003541AE">
        <w:rPr>
          <w:sz w:val="24"/>
        </w:rPr>
        <w:t>encaminharão,</w:t>
      </w:r>
      <w:r w:rsidRPr="003541AE">
        <w:rPr>
          <w:spacing w:val="1"/>
          <w:sz w:val="24"/>
        </w:rPr>
        <w:t xml:space="preserve"> </w:t>
      </w:r>
      <w:r w:rsidRPr="003541AE">
        <w:rPr>
          <w:sz w:val="24"/>
        </w:rPr>
        <w:t>exclusivamente</w:t>
      </w:r>
      <w:r w:rsidRPr="003541AE">
        <w:rPr>
          <w:spacing w:val="1"/>
          <w:sz w:val="24"/>
        </w:rPr>
        <w:t xml:space="preserve"> </w:t>
      </w:r>
      <w:r w:rsidRPr="003541AE">
        <w:rPr>
          <w:sz w:val="24"/>
        </w:rPr>
        <w:t>por</w:t>
      </w:r>
      <w:r w:rsidRPr="003541AE">
        <w:rPr>
          <w:spacing w:val="1"/>
          <w:sz w:val="24"/>
        </w:rPr>
        <w:t xml:space="preserve"> </w:t>
      </w:r>
      <w:r w:rsidRPr="003541AE">
        <w:rPr>
          <w:sz w:val="24"/>
        </w:rPr>
        <w:t>meio</w:t>
      </w:r>
      <w:r w:rsidRPr="003541AE">
        <w:rPr>
          <w:spacing w:val="1"/>
          <w:sz w:val="24"/>
        </w:rPr>
        <w:t xml:space="preserve"> </w:t>
      </w:r>
      <w:r w:rsidRPr="003541AE">
        <w:rPr>
          <w:sz w:val="24"/>
        </w:rPr>
        <w:t>do</w:t>
      </w:r>
      <w:r w:rsidRPr="003541AE">
        <w:rPr>
          <w:spacing w:val="1"/>
          <w:sz w:val="24"/>
        </w:rPr>
        <w:t xml:space="preserve"> </w:t>
      </w:r>
      <w:r w:rsidRPr="003541AE">
        <w:rPr>
          <w:sz w:val="24"/>
        </w:rPr>
        <w:t>sistema,</w:t>
      </w:r>
      <w:r w:rsidRPr="003541AE">
        <w:rPr>
          <w:spacing w:val="1"/>
          <w:sz w:val="24"/>
        </w:rPr>
        <w:t xml:space="preserve"> </w:t>
      </w:r>
      <w:r w:rsidRPr="003541AE">
        <w:rPr>
          <w:sz w:val="24"/>
        </w:rPr>
        <w:t>concomitantemente</w:t>
      </w:r>
      <w:r w:rsidRPr="003541AE">
        <w:rPr>
          <w:spacing w:val="6"/>
          <w:sz w:val="24"/>
        </w:rPr>
        <w:t xml:space="preserve"> </w:t>
      </w:r>
      <w:r w:rsidRPr="003541AE">
        <w:rPr>
          <w:sz w:val="24"/>
        </w:rPr>
        <w:t>com</w:t>
      </w:r>
      <w:r w:rsidRPr="003541AE">
        <w:rPr>
          <w:spacing w:val="6"/>
          <w:sz w:val="24"/>
        </w:rPr>
        <w:t xml:space="preserve"> </w:t>
      </w:r>
      <w:r w:rsidRPr="003541AE">
        <w:rPr>
          <w:sz w:val="24"/>
        </w:rPr>
        <w:t>os</w:t>
      </w:r>
      <w:r w:rsidRPr="003541AE">
        <w:rPr>
          <w:spacing w:val="5"/>
          <w:sz w:val="24"/>
        </w:rPr>
        <w:t xml:space="preserve"> </w:t>
      </w:r>
      <w:r w:rsidRPr="003541AE">
        <w:rPr>
          <w:sz w:val="24"/>
        </w:rPr>
        <w:t>documentos</w:t>
      </w:r>
      <w:r w:rsidRPr="003541AE">
        <w:rPr>
          <w:spacing w:val="6"/>
          <w:sz w:val="24"/>
        </w:rPr>
        <w:t xml:space="preserve"> </w:t>
      </w:r>
      <w:r w:rsidRPr="003541AE">
        <w:rPr>
          <w:sz w:val="24"/>
        </w:rPr>
        <w:t>de</w:t>
      </w:r>
      <w:r w:rsidRPr="003541AE">
        <w:rPr>
          <w:spacing w:val="5"/>
          <w:sz w:val="24"/>
        </w:rPr>
        <w:t xml:space="preserve"> </w:t>
      </w:r>
      <w:r w:rsidRPr="003541AE">
        <w:rPr>
          <w:sz w:val="24"/>
        </w:rPr>
        <w:t>habilitação</w:t>
      </w:r>
      <w:r w:rsidRPr="003541AE">
        <w:rPr>
          <w:spacing w:val="7"/>
          <w:sz w:val="24"/>
        </w:rPr>
        <w:t xml:space="preserve"> </w:t>
      </w:r>
      <w:r w:rsidRPr="003541AE">
        <w:rPr>
          <w:sz w:val="24"/>
        </w:rPr>
        <w:t>exigidos</w:t>
      </w:r>
      <w:r w:rsidRPr="003541AE">
        <w:rPr>
          <w:spacing w:val="6"/>
          <w:sz w:val="24"/>
        </w:rPr>
        <w:t xml:space="preserve"> </w:t>
      </w:r>
      <w:r w:rsidRPr="003541AE">
        <w:rPr>
          <w:sz w:val="24"/>
        </w:rPr>
        <w:t>no</w:t>
      </w:r>
      <w:r w:rsidRPr="003541AE">
        <w:rPr>
          <w:spacing w:val="5"/>
          <w:sz w:val="24"/>
        </w:rPr>
        <w:t xml:space="preserve"> </w:t>
      </w:r>
      <w:r w:rsidRPr="003541AE">
        <w:rPr>
          <w:sz w:val="24"/>
        </w:rPr>
        <w:t>edital,</w:t>
      </w:r>
      <w:r w:rsidRPr="003541AE">
        <w:rPr>
          <w:spacing w:val="7"/>
          <w:sz w:val="24"/>
        </w:rPr>
        <w:t xml:space="preserve"> </w:t>
      </w:r>
      <w:r w:rsidRPr="003541AE">
        <w:rPr>
          <w:sz w:val="24"/>
        </w:rPr>
        <w:t>proposta</w:t>
      </w:r>
      <w:r w:rsidRPr="003541AE">
        <w:rPr>
          <w:spacing w:val="5"/>
          <w:sz w:val="24"/>
        </w:rPr>
        <w:t xml:space="preserve"> </w:t>
      </w:r>
      <w:r w:rsidRPr="003541AE">
        <w:rPr>
          <w:sz w:val="24"/>
        </w:rPr>
        <w:t>com</w:t>
      </w:r>
      <w:r w:rsidR="00481765" w:rsidRPr="003541AE">
        <w:rPr>
          <w:sz w:val="24"/>
        </w:rPr>
        <w:t xml:space="preserve"> </w:t>
      </w:r>
      <w:r w:rsidRPr="003541AE">
        <w:rPr>
          <w:sz w:val="24"/>
        </w:rPr>
        <w:t>a descrição do objeto ofertado e o preço, até a data e o horário estabelecidos para</w:t>
      </w:r>
      <w:r w:rsidRPr="003541AE">
        <w:rPr>
          <w:spacing w:val="1"/>
          <w:sz w:val="24"/>
        </w:rPr>
        <w:t xml:space="preserve"> </w:t>
      </w:r>
      <w:r w:rsidRPr="003541AE">
        <w:rPr>
          <w:sz w:val="24"/>
        </w:rPr>
        <w:t>abertura da sessão pública, quando, então, encerrar-se-á automaticamente a etapa de</w:t>
      </w:r>
      <w:r w:rsidRPr="003541AE">
        <w:rPr>
          <w:spacing w:val="1"/>
          <w:sz w:val="24"/>
        </w:rPr>
        <w:t xml:space="preserve"> </w:t>
      </w:r>
      <w:r w:rsidRPr="003541AE">
        <w:rPr>
          <w:sz w:val="24"/>
        </w:rPr>
        <w:t>envio</w:t>
      </w:r>
      <w:r w:rsidRPr="003541AE">
        <w:rPr>
          <w:spacing w:val="-1"/>
          <w:sz w:val="24"/>
        </w:rPr>
        <w:t xml:space="preserve"> </w:t>
      </w:r>
      <w:r w:rsidRPr="003541AE">
        <w:rPr>
          <w:sz w:val="24"/>
        </w:rPr>
        <w:t>dessa</w:t>
      </w:r>
      <w:r w:rsidRPr="003541AE">
        <w:rPr>
          <w:spacing w:val="-1"/>
          <w:sz w:val="24"/>
        </w:rPr>
        <w:t xml:space="preserve"> </w:t>
      </w:r>
      <w:r w:rsidRPr="003541AE">
        <w:rPr>
          <w:sz w:val="24"/>
        </w:rPr>
        <w:t>documentação.</w:t>
      </w:r>
    </w:p>
    <w:p w:rsidR="008C4E6F" w:rsidRPr="003541AE" w:rsidRDefault="00F921D5" w:rsidP="002E0D74">
      <w:pPr>
        <w:pStyle w:val="PargrafodaLista"/>
        <w:numPr>
          <w:ilvl w:val="1"/>
          <w:numId w:val="26"/>
        </w:numPr>
        <w:tabs>
          <w:tab w:val="left" w:pos="1685"/>
        </w:tabs>
        <w:ind w:left="0" w:firstLine="0"/>
        <w:rPr>
          <w:sz w:val="24"/>
        </w:rPr>
      </w:pPr>
      <w:r w:rsidRPr="003541AE">
        <w:rPr>
          <w:sz w:val="24"/>
        </w:rPr>
        <w:t>O envio da proposta, acompanhada dos documentos de habilitação exigidos neste</w:t>
      </w:r>
      <w:r w:rsidRPr="003541AE">
        <w:rPr>
          <w:spacing w:val="1"/>
          <w:sz w:val="24"/>
        </w:rPr>
        <w:t xml:space="preserve"> </w:t>
      </w:r>
      <w:r w:rsidRPr="003541AE">
        <w:rPr>
          <w:sz w:val="24"/>
        </w:rPr>
        <w:t>Edital,</w:t>
      </w:r>
      <w:r w:rsidRPr="003541AE">
        <w:rPr>
          <w:spacing w:val="-1"/>
          <w:sz w:val="24"/>
        </w:rPr>
        <w:t xml:space="preserve"> </w:t>
      </w:r>
      <w:r w:rsidRPr="003541AE">
        <w:rPr>
          <w:sz w:val="24"/>
        </w:rPr>
        <w:t>ocorrerá</w:t>
      </w:r>
      <w:r w:rsidRPr="003541AE">
        <w:rPr>
          <w:spacing w:val="-2"/>
          <w:sz w:val="24"/>
        </w:rPr>
        <w:t xml:space="preserve"> </w:t>
      </w:r>
      <w:r w:rsidRPr="003541AE">
        <w:rPr>
          <w:sz w:val="24"/>
        </w:rPr>
        <w:t>por meio</w:t>
      </w:r>
      <w:r w:rsidRPr="003541AE">
        <w:rPr>
          <w:spacing w:val="2"/>
          <w:sz w:val="24"/>
        </w:rPr>
        <w:t xml:space="preserve"> </w:t>
      </w:r>
      <w:r w:rsidRPr="003541AE">
        <w:rPr>
          <w:sz w:val="24"/>
        </w:rPr>
        <w:t>de</w:t>
      </w:r>
      <w:r w:rsidRPr="003541AE">
        <w:rPr>
          <w:spacing w:val="-1"/>
          <w:sz w:val="24"/>
        </w:rPr>
        <w:t xml:space="preserve"> </w:t>
      </w:r>
      <w:r w:rsidRPr="003541AE">
        <w:rPr>
          <w:sz w:val="24"/>
        </w:rPr>
        <w:t>chave</w:t>
      </w:r>
      <w:r w:rsidRPr="003541AE">
        <w:rPr>
          <w:spacing w:val="-1"/>
          <w:sz w:val="24"/>
        </w:rPr>
        <w:t xml:space="preserve"> </w:t>
      </w:r>
      <w:r w:rsidRPr="003541AE">
        <w:rPr>
          <w:sz w:val="24"/>
        </w:rPr>
        <w:t>de</w:t>
      </w:r>
      <w:r w:rsidRPr="003541AE">
        <w:rPr>
          <w:spacing w:val="-1"/>
          <w:sz w:val="24"/>
        </w:rPr>
        <w:t xml:space="preserve"> </w:t>
      </w:r>
      <w:r w:rsidRPr="003541AE">
        <w:rPr>
          <w:sz w:val="24"/>
        </w:rPr>
        <w:t>acesso e senha.</w:t>
      </w:r>
    </w:p>
    <w:p w:rsidR="008C4E6F" w:rsidRPr="003541AE" w:rsidRDefault="00F921D5" w:rsidP="002E0D74">
      <w:pPr>
        <w:pStyle w:val="PargrafodaLista"/>
        <w:numPr>
          <w:ilvl w:val="1"/>
          <w:numId w:val="26"/>
        </w:numPr>
        <w:tabs>
          <w:tab w:val="left" w:pos="1783"/>
        </w:tabs>
        <w:ind w:left="0" w:firstLine="0"/>
        <w:rPr>
          <w:sz w:val="24"/>
        </w:rPr>
      </w:pPr>
      <w:r w:rsidRPr="003541AE">
        <w:rPr>
          <w:sz w:val="24"/>
        </w:rPr>
        <w:lastRenderedPageBreak/>
        <w:t>As</w:t>
      </w:r>
      <w:r w:rsidRPr="003541AE">
        <w:rPr>
          <w:spacing w:val="1"/>
          <w:sz w:val="24"/>
        </w:rPr>
        <w:t xml:space="preserve"> </w:t>
      </w:r>
      <w:r w:rsidRPr="003541AE">
        <w:rPr>
          <w:sz w:val="24"/>
        </w:rPr>
        <w:t>Microempresas</w:t>
      </w:r>
      <w:r w:rsidRPr="003541AE">
        <w:rPr>
          <w:spacing w:val="1"/>
          <w:sz w:val="24"/>
        </w:rPr>
        <w:t xml:space="preserve"> </w:t>
      </w:r>
      <w:r w:rsidRPr="003541AE">
        <w:rPr>
          <w:sz w:val="24"/>
        </w:rPr>
        <w:t>e</w:t>
      </w:r>
      <w:r w:rsidRPr="003541AE">
        <w:rPr>
          <w:spacing w:val="1"/>
          <w:sz w:val="24"/>
        </w:rPr>
        <w:t xml:space="preserve"> </w:t>
      </w:r>
      <w:r w:rsidRPr="003541AE">
        <w:rPr>
          <w:sz w:val="24"/>
        </w:rPr>
        <w:t>Empresas</w:t>
      </w:r>
      <w:r w:rsidRPr="003541AE">
        <w:rPr>
          <w:spacing w:val="1"/>
          <w:sz w:val="24"/>
        </w:rPr>
        <w:t xml:space="preserve"> </w:t>
      </w:r>
      <w:r w:rsidRPr="003541AE">
        <w:rPr>
          <w:sz w:val="24"/>
        </w:rPr>
        <w:t>de</w:t>
      </w:r>
      <w:r w:rsidRPr="003541AE">
        <w:rPr>
          <w:spacing w:val="1"/>
          <w:sz w:val="24"/>
        </w:rPr>
        <w:t xml:space="preserve"> </w:t>
      </w:r>
      <w:r w:rsidRPr="003541AE">
        <w:rPr>
          <w:sz w:val="24"/>
        </w:rPr>
        <w:t>Pequeno</w:t>
      </w:r>
      <w:r w:rsidRPr="003541AE">
        <w:rPr>
          <w:spacing w:val="1"/>
          <w:sz w:val="24"/>
        </w:rPr>
        <w:t xml:space="preserve"> </w:t>
      </w:r>
      <w:r w:rsidRPr="003541AE">
        <w:rPr>
          <w:sz w:val="24"/>
        </w:rPr>
        <w:t>Porte</w:t>
      </w:r>
      <w:r w:rsidRPr="003541AE">
        <w:rPr>
          <w:spacing w:val="1"/>
          <w:sz w:val="24"/>
        </w:rPr>
        <w:t xml:space="preserve"> </w:t>
      </w:r>
      <w:r w:rsidRPr="003541AE">
        <w:rPr>
          <w:sz w:val="24"/>
        </w:rPr>
        <w:t>deverão</w:t>
      </w:r>
      <w:r w:rsidRPr="003541AE">
        <w:rPr>
          <w:spacing w:val="1"/>
          <w:sz w:val="24"/>
        </w:rPr>
        <w:t xml:space="preserve"> </w:t>
      </w:r>
      <w:r w:rsidRPr="003541AE">
        <w:rPr>
          <w:sz w:val="24"/>
        </w:rPr>
        <w:t>encaminhar</w:t>
      </w:r>
      <w:r w:rsidRPr="003541AE">
        <w:rPr>
          <w:spacing w:val="1"/>
          <w:sz w:val="24"/>
        </w:rPr>
        <w:t xml:space="preserve"> </w:t>
      </w:r>
      <w:r w:rsidRPr="003541AE">
        <w:rPr>
          <w:sz w:val="24"/>
        </w:rPr>
        <w:t>a</w:t>
      </w:r>
      <w:r w:rsidRPr="003541AE">
        <w:rPr>
          <w:spacing w:val="-57"/>
          <w:sz w:val="24"/>
        </w:rPr>
        <w:t xml:space="preserve"> </w:t>
      </w:r>
      <w:r w:rsidRPr="003541AE">
        <w:rPr>
          <w:sz w:val="24"/>
        </w:rPr>
        <w:t>documentação de habilitação, ainda que haja alguma restrição de regularidade fiscal e</w:t>
      </w:r>
      <w:r w:rsidRPr="003541AE">
        <w:rPr>
          <w:spacing w:val="1"/>
          <w:sz w:val="24"/>
        </w:rPr>
        <w:t xml:space="preserve"> </w:t>
      </w:r>
      <w:r w:rsidRPr="003541AE">
        <w:rPr>
          <w:sz w:val="24"/>
        </w:rPr>
        <w:t>trabalhista,</w:t>
      </w:r>
      <w:r w:rsidRPr="003541AE">
        <w:rPr>
          <w:spacing w:val="-1"/>
          <w:sz w:val="24"/>
        </w:rPr>
        <w:t xml:space="preserve"> </w:t>
      </w:r>
      <w:r w:rsidRPr="003541AE">
        <w:rPr>
          <w:sz w:val="24"/>
        </w:rPr>
        <w:t>nos termos do art. 43, § 1º</w:t>
      </w:r>
      <w:r w:rsidR="00A624DB" w:rsidRPr="003541AE">
        <w:rPr>
          <w:sz w:val="24"/>
        </w:rPr>
        <w:t>,</w:t>
      </w:r>
      <w:r w:rsidRPr="003541AE">
        <w:rPr>
          <w:sz w:val="24"/>
        </w:rPr>
        <w:t xml:space="preserve"> da LC nº 123,</w:t>
      </w:r>
      <w:r w:rsidRPr="003541AE">
        <w:rPr>
          <w:spacing w:val="-1"/>
          <w:sz w:val="24"/>
        </w:rPr>
        <w:t xml:space="preserve"> </w:t>
      </w:r>
      <w:r w:rsidRPr="003541AE">
        <w:rPr>
          <w:sz w:val="24"/>
        </w:rPr>
        <w:t>de</w:t>
      </w:r>
      <w:r w:rsidRPr="003541AE">
        <w:rPr>
          <w:spacing w:val="-1"/>
          <w:sz w:val="24"/>
        </w:rPr>
        <w:t xml:space="preserve"> </w:t>
      </w:r>
      <w:r w:rsidRPr="003541AE">
        <w:rPr>
          <w:sz w:val="24"/>
        </w:rPr>
        <w:t>2006.</w:t>
      </w:r>
    </w:p>
    <w:p w:rsidR="008C4E6F" w:rsidRPr="003541AE" w:rsidRDefault="00F921D5" w:rsidP="002E0D74">
      <w:pPr>
        <w:pStyle w:val="PargrafodaLista"/>
        <w:numPr>
          <w:ilvl w:val="1"/>
          <w:numId w:val="26"/>
        </w:numPr>
        <w:tabs>
          <w:tab w:val="left" w:pos="1702"/>
        </w:tabs>
        <w:ind w:left="0" w:firstLine="0"/>
        <w:rPr>
          <w:sz w:val="24"/>
        </w:rPr>
      </w:pPr>
      <w:r w:rsidRPr="003541AE">
        <w:rPr>
          <w:sz w:val="24"/>
        </w:rPr>
        <w:t>Incumbirá ao licitante acompanhar as operações no sistema eletrônico durante a</w:t>
      </w:r>
      <w:r w:rsidRPr="003541AE">
        <w:rPr>
          <w:spacing w:val="1"/>
          <w:sz w:val="24"/>
        </w:rPr>
        <w:t xml:space="preserve"> </w:t>
      </w:r>
      <w:r w:rsidRPr="003541AE">
        <w:rPr>
          <w:sz w:val="24"/>
        </w:rPr>
        <w:t>sessão</w:t>
      </w:r>
      <w:r w:rsidRPr="003541AE">
        <w:rPr>
          <w:spacing w:val="1"/>
          <w:sz w:val="24"/>
        </w:rPr>
        <w:t xml:space="preserve"> </w:t>
      </w:r>
      <w:r w:rsidRPr="003541AE">
        <w:rPr>
          <w:sz w:val="24"/>
        </w:rPr>
        <w:t>pública</w:t>
      </w:r>
      <w:r w:rsidRPr="003541AE">
        <w:rPr>
          <w:spacing w:val="1"/>
          <w:sz w:val="24"/>
        </w:rPr>
        <w:t xml:space="preserve"> </w:t>
      </w:r>
      <w:r w:rsidRPr="003541AE">
        <w:rPr>
          <w:sz w:val="24"/>
        </w:rPr>
        <w:t>do</w:t>
      </w:r>
      <w:r w:rsidRPr="003541AE">
        <w:rPr>
          <w:spacing w:val="1"/>
          <w:sz w:val="24"/>
        </w:rPr>
        <w:t xml:space="preserve"> </w:t>
      </w:r>
      <w:r w:rsidRPr="003541AE">
        <w:rPr>
          <w:sz w:val="24"/>
        </w:rPr>
        <w:t>Pregão,</w:t>
      </w:r>
      <w:r w:rsidRPr="003541AE">
        <w:rPr>
          <w:spacing w:val="1"/>
          <w:sz w:val="24"/>
        </w:rPr>
        <w:t xml:space="preserve"> </w:t>
      </w:r>
      <w:r w:rsidRPr="003541AE">
        <w:rPr>
          <w:sz w:val="24"/>
        </w:rPr>
        <w:t>ficando</w:t>
      </w:r>
      <w:r w:rsidRPr="003541AE">
        <w:rPr>
          <w:spacing w:val="1"/>
          <w:sz w:val="24"/>
        </w:rPr>
        <w:t xml:space="preserve"> </w:t>
      </w:r>
      <w:r w:rsidRPr="003541AE">
        <w:rPr>
          <w:sz w:val="24"/>
        </w:rPr>
        <w:t>responsável</w:t>
      </w:r>
      <w:r w:rsidRPr="003541AE">
        <w:rPr>
          <w:spacing w:val="1"/>
          <w:sz w:val="24"/>
        </w:rPr>
        <w:t xml:space="preserve"> </w:t>
      </w:r>
      <w:r w:rsidRPr="003541AE">
        <w:rPr>
          <w:sz w:val="24"/>
        </w:rPr>
        <w:t>pelo</w:t>
      </w:r>
      <w:r w:rsidRPr="003541AE">
        <w:rPr>
          <w:spacing w:val="1"/>
          <w:sz w:val="24"/>
        </w:rPr>
        <w:t xml:space="preserve"> </w:t>
      </w:r>
      <w:r w:rsidRPr="003541AE">
        <w:rPr>
          <w:sz w:val="24"/>
        </w:rPr>
        <w:t>ônus</w:t>
      </w:r>
      <w:r w:rsidRPr="003541AE">
        <w:rPr>
          <w:spacing w:val="1"/>
          <w:sz w:val="24"/>
        </w:rPr>
        <w:t xml:space="preserve"> </w:t>
      </w:r>
      <w:r w:rsidRPr="003541AE">
        <w:rPr>
          <w:sz w:val="24"/>
        </w:rPr>
        <w:t>decorrente</w:t>
      </w:r>
      <w:r w:rsidRPr="003541AE">
        <w:rPr>
          <w:spacing w:val="1"/>
          <w:sz w:val="24"/>
        </w:rPr>
        <w:t xml:space="preserve"> </w:t>
      </w:r>
      <w:r w:rsidRPr="003541AE">
        <w:rPr>
          <w:sz w:val="24"/>
        </w:rPr>
        <w:t>da</w:t>
      </w:r>
      <w:r w:rsidRPr="003541AE">
        <w:rPr>
          <w:spacing w:val="1"/>
          <w:sz w:val="24"/>
        </w:rPr>
        <w:t xml:space="preserve"> </w:t>
      </w:r>
      <w:r w:rsidRPr="003541AE">
        <w:rPr>
          <w:sz w:val="24"/>
        </w:rPr>
        <w:t>perda</w:t>
      </w:r>
      <w:r w:rsidRPr="003541AE">
        <w:rPr>
          <w:spacing w:val="1"/>
          <w:sz w:val="24"/>
        </w:rPr>
        <w:t xml:space="preserve"> </w:t>
      </w:r>
      <w:r w:rsidRPr="003541AE">
        <w:rPr>
          <w:sz w:val="24"/>
        </w:rPr>
        <w:t>de</w:t>
      </w:r>
      <w:r w:rsidRPr="003541AE">
        <w:rPr>
          <w:spacing w:val="1"/>
          <w:sz w:val="24"/>
        </w:rPr>
        <w:t xml:space="preserve"> </w:t>
      </w:r>
      <w:r w:rsidRPr="003541AE">
        <w:rPr>
          <w:sz w:val="24"/>
        </w:rPr>
        <w:t>negócios, diante da inobservância de quaisquer mensagens emitidas pelo sistema ou de</w:t>
      </w:r>
      <w:r w:rsidRPr="003541AE">
        <w:rPr>
          <w:spacing w:val="1"/>
          <w:sz w:val="24"/>
        </w:rPr>
        <w:t xml:space="preserve"> </w:t>
      </w:r>
      <w:r w:rsidRPr="003541AE">
        <w:rPr>
          <w:sz w:val="24"/>
        </w:rPr>
        <w:t>sua</w:t>
      </w:r>
      <w:r w:rsidRPr="003541AE">
        <w:rPr>
          <w:spacing w:val="-1"/>
          <w:sz w:val="24"/>
        </w:rPr>
        <w:t xml:space="preserve"> </w:t>
      </w:r>
      <w:r w:rsidRPr="003541AE">
        <w:rPr>
          <w:sz w:val="24"/>
        </w:rPr>
        <w:t>desconexão.</w:t>
      </w:r>
    </w:p>
    <w:p w:rsidR="008C4E6F" w:rsidRPr="003541AE" w:rsidRDefault="00F921D5" w:rsidP="002E0D74">
      <w:pPr>
        <w:pStyle w:val="PargrafodaLista"/>
        <w:numPr>
          <w:ilvl w:val="1"/>
          <w:numId w:val="26"/>
        </w:numPr>
        <w:tabs>
          <w:tab w:val="left" w:pos="1726"/>
        </w:tabs>
        <w:ind w:left="0" w:firstLine="0"/>
        <w:rPr>
          <w:sz w:val="24"/>
        </w:rPr>
      </w:pPr>
      <w:r w:rsidRPr="003541AE">
        <w:rPr>
          <w:sz w:val="24"/>
        </w:rPr>
        <w:t>Até</w:t>
      </w:r>
      <w:r w:rsidRPr="003541AE">
        <w:rPr>
          <w:spacing w:val="1"/>
          <w:sz w:val="24"/>
        </w:rPr>
        <w:t xml:space="preserve"> </w:t>
      </w:r>
      <w:r w:rsidRPr="003541AE">
        <w:rPr>
          <w:sz w:val="24"/>
        </w:rPr>
        <w:t>a</w:t>
      </w:r>
      <w:r w:rsidRPr="003541AE">
        <w:rPr>
          <w:spacing w:val="1"/>
          <w:sz w:val="24"/>
        </w:rPr>
        <w:t xml:space="preserve"> </w:t>
      </w:r>
      <w:r w:rsidRPr="003541AE">
        <w:rPr>
          <w:sz w:val="24"/>
        </w:rPr>
        <w:t>abertura</w:t>
      </w:r>
      <w:r w:rsidRPr="003541AE">
        <w:rPr>
          <w:spacing w:val="1"/>
          <w:sz w:val="24"/>
        </w:rPr>
        <w:t xml:space="preserve"> </w:t>
      </w:r>
      <w:r w:rsidRPr="003541AE">
        <w:rPr>
          <w:sz w:val="24"/>
        </w:rPr>
        <w:t>da</w:t>
      </w:r>
      <w:r w:rsidRPr="003541AE">
        <w:rPr>
          <w:spacing w:val="1"/>
          <w:sz w:val="24"/>
        </w:rPr>
        <w:t xml:space="preserve"> </w:t>
      </w:r>
      <w:r w:rsidRPr="003541AE">
        <w:rPr>
          <w:sz w:val="24"/>
        </w:rPr>
        <w:t>sessão</w:t>
      </w:r>
      <w:r w:rsidRPr="003541AE">
        <w:rPr>
          <w:spacing w:val="1"/>
          <w:sz w:val="24"/>
        </w:rPr>
        <w:t xml:space="preserve"> </w:t>
      </w:r>
      <w:r w:rsidRPr="003541AE">
        <w:rPr>
          <w:sz w:val="24"/>
        </w:rPr>
        <w:t>pública,</w:t>
      </w:r>
      <w:r w:rsidRPr="003541AE">
        <w:rPr>
          <w:spacing w:val="1"/>
          <w:sz w:val="24"/>
        </w:rPr>
        <w:t xml:space="preserve"> </w:t>
      </w:r>
      <w:r w:rsidRPr="003541AE">
        <w:rPr>
          <w:sz w:val="24"/>
        </w:rPr>
        <w:t>os</w:t>
      </w:r>
      <w:r w:rsidRPr="003541AE">
        <w:rPr>
          <w:spacing w:val="1"/>
          <w:sz w:val="24"/>
        </w:rPr>
        <w:t xml:space="preserve"> </w:t>
      </w:r>
      <w:r w:rsidRPr="003541AE">
        <w:rPr>
          <w:sz w:val="24"/>
        </w:rPr>
        <w:t>licitantes</w:t>
      </w:r>
      <w:r w:rsidRPr="003541AE">
        <w:rPr>
          <w:spacing w:val="1"/>
          <w:sz w:val="24"/>
        </w:rPr>
        <w:t xml:space="preserve"> </w:t>
      </w:r>
      <w:r w:rsidRPr="003541AE">
        <w:rPr>
          <w:sz w:val="24"/>
        </w:rPr>
        <w:t>poderão</w:t>
      </w:r>
      <w:r w:rsidRPr="003541AE">
        <w:rPr>
          <w:spacing w:val="1"/>
          <w:sz w:val="24"/>
        </w:rPr>
        <w:t xml:space="preserve"> </w:t>
      </w:r>
      <w:r w:rsidRPr="003541AE">
        <w:rPr>
          <w:sz w:val="24"/>
        </w:rPr>
        <w:t>retirar</w:t>
      </w:r>
      <w:r w:rsidRPr="003541AE">
        <w:rPr>
          <w:spacing w:val="1"/>
          <w:sz w:val="24"/>
        </w:rPr>
        <w:t xml:space="preserve"> </w:t>
      </w:r>
      <w:r w:rsidRPr="003541AE">
        <w:rPr>
          <w:sz w:val="24"/>
        </w:rPr>
        <w:t>ou</w:t>
      </w:r>
      <w:r w:rsidRPr="003541AE">
        <w:rPr>
          <w:spacing w:val="1"/>
          <w:sz w:val="24"/>
        </w:rPr>
        <w:t xml:space="preserve"> </w:t>
      </w:r>
      <w:r w:rsidRPr="003541AE">
        <w:rPr>
          <w:sz w:val="24"/>
        </w:rPr>
        <w:t>substituir</w:t>
      </w:r>
      <w:r w:rsidRPr="003541AE">
        <w:rPr>
          <w:spacing w:val="1"/>
          <w:sz w:val="24"/>
        </w:rPr>
        <w:t xml:space="preserve"> </w:t>
      </w:r>
      <w:r w:rsidRPr="003541AE">
        <w:rPr>
          <w:sz w:val="24"/>
        </w:rPr>
        <w:t>a</w:t>
      </w:r>
      <w:r w:rsidRPr="003541AE">
        <w:rPr>
          <w:spacing w:val="1"/>
          <w:sz w:val="24"/>
        </w:rPr>
        <w:t xml:space="preserve"> </w:t>
      </w:r>
      <w:r w:rsidRPr="003541AE">
        <w:rPr>
          <w:sz w:val="24"/>
        </w:rPr>
        <w:t>proposta</w:t>
      </w:r>
      <w:r w:rsidRPr="003541AE">
        <w:rPr>
          <w:spacing w:val="-2"/>
          <w:sz w:val="24"/>
        </w:rPr>
        <w:t xml:space="preserve"> </w:t>
      </w:r>
      <w:r w:rsidRPr="003541AE">
        <w:rPr>
          <w:sz w:val="24"/>
        </w:rPr>
        <w:t>e</w:t>
      </w:r>
      <w:r w:rsidRPr="003541AE">
        <w:rPr>
          <w:spacing w:val="-1"/>
          <w:sz w:val="24"/>
        </w:rPr>
        <w:t xml:space="preserve"> </w:t>
      </w:r>
      <w:r w:rsidRPr="003541AE">
        <w:rPr>
          <w:sz w:val="24"/>
        </w:rPr>
        <w:t>os documentos de habilitação anteriormente</w:t>
      </w:r>
      <w:r w:rsidRPr="003541AE">
        <w:rPr>
          <w:spacing w:val="-1"/>
          <w:sz w:val="24"/>
        </w:rPr>
        <w:t xml:space="preserve"> </w:t>
      </w:r>
      <w:r w:rsidRPr="003541AE">
        <w:rPr>
          <w:sz w:val="24"/>
        </w:rPr>
        <w:t>inseridos no sistema.</w:t>
      </w:r>
    </w:p>
    <w:p w:rsidR="008C4E6F" w:rsidRPr="003541AE" w:rsidRDefault="00F921D5" w:rsidP="002E0D74">
      <w:pPr>
        <w:pStyle w:val="PargrafodaLista"/>
        <w:numPr>
          <w:ilvl w:val="1"/>
          <w:numId w:val="26"/>
        </w:numPr>
        <w:tabs>
          <w:tab w:val="left" w:pos="1709"/>
        </w:tabs>
        <w:ind w:left="0" w:firstLine="0"/>
        <w:rPr>
          <w:sz w:val="24"/>
        </w:rPr>
      </w:pPr>
      <w:r w:rsidRPr="003541AE">
        <w:rPr>
          <w:sz w:val="24"/>
        </w:rPr>
        <w:t>Não será estabelecida, nessa etapa do certame, ordem de classificação entre as</w:t>
      </w:r>
      <w:r w:rsidRPr="003541AE">
        <w:rPr>
          <w:spacing w:val="1"/>
          <w:sz w:val="24"/>
        </w:rPr>
        <w:t xml:space="preserve"> </w:t>
      </w:r>
      <w:r w:rsidRPr="003541AE">
        <w:rPr>
          <w:sz w:val="24"/>
        </w:rPr>
        <w:t>propostas apresentadas, o que somente ocorrerá após a realização dos procedimentos de</w:t>
      </w:r>
      <w:r w:rsidRPr="003541AE">
        <w:rPr>
          <w:spacing w:val="1"/>
          <w:sz w:val="24"/>
        </w:rPr>
        <w:t xml:space="preserve"> </w:t>
      </w:r>
      <w:r w:rsidRPr="003541AE">
        <w:rPr>
          <w:sz w:val="24"/>
        </w:rPr>
        <w:t>negociação</w:t>
      </w:r>
      <w:r w:rsidRPr="003541AE">
        <w:rPr>
          <w:spacing w:val="-1"/>
          <w:sz w:val="24"/>
        </w:rPr>
        <w:t xml:space="preserve"> </w:t>
      </w:r>
      <w:r w:rsidRPr="003541AE">
        <w:rPr>
          <w:sz w:val="24"/>
        </w:rPr>
        <w:t>e</w:t>
      </w:r>
      <w:r w:rsidRPr="003541AE">
        <w:rPr>
          <w:spacing w:val="-1"/>
          <w:sz w:val="24"/>
        </w:rPr>
        <w:t xml:space="preserve"> </w:t>
      </w:r>
      <w:r w:rsidRPr="003541AE">
        <w:rPr>
          <w:sz w:val="24"/>
        </w:rPr>
        <w:t>julgamento</w:t>
      </w:r>
      <w:r w:rsidRPr="003541AE">
        <w:rPr>
          <w:spacing w:val="2"/>
          <w:sz w:val="24"/>
        </w:rPr>
        <w:t xml:space="preserve"> </w:t>
      </w:r>
      <w:r w:rsidRPr="003541AE">
        <w:rPr>
          <w:sz w:val="24"/>
        </w:rPr>
        <w:t>da</w:t>
      </w:r>
      <w:r w:rsidRPr="003541AE">
        <w:rPr>
          <w:spacing w:val="-1"/>
          <w:sz w:val="24"/>
        </w:rPr>
        <w:t xml:space="preserve"> </w:t>
      </w:r>
      <w:r w:rsidRPr="003541AE">
        <w:rPr>
          <w:sz w:val="24"/>
        </w:rPr>
        <w:t>proposta.</w:t>
      </w:r>
    </w:p>
    <w:p w:rsidR="008C4E6F" w:rsidRPr="003541AE" w:rsidRDefault="00F921D5" w:rsidP="002E0D74">
      <w:pPr>
        <w:pStyle w:val="PargrafodaLista"/>
        <w:numPr>
          <w:ilvl w:val="1"/>
          <w:numId w:val="26"/>
        </w:numPr>
        <w:tabs>
          <w:tab w:val="left" w:pos="1728"/>
        </w:tabs>
        <w:ind w:left="0" w:firstLine="0"/>
        <w:rPr>
          <w:sz w:val="24"/>
        </w:rPr>
      </w:pPr>
      <w:r w:rsidRPr="003541AE">
        <w:rPr>
          <w:sz w:val="24"/>
        </w:rPr>
        <w:t>Os</w:t>
      </w:r>
      <w:r w:rsidRPr="003541AE">
        <w:rPr>
          <w:spacing w:val="1"/>
          <w:sz w:val="24"/>
        </w:rPr>
        <w:t xml:space="preserve"> </w:t>
      </w:r>
      <w:r w:rsidRPr="003541AE">
        <w:rPr>
          <w:sz w:val="24"/>
        </w:rPr>
        <w:t>documentos</w:t>
      </w:r>
      <w:r w:rsidRPr="003541AE">
        <w:rPr>
          <w:spacing w:val="1"/>
          <w:sz w:val="24"/>
        </w:rPr>
        <w:t xml:space="preserve"> </w:t>
      </w:r>
      <w:r w:rsidRPr="003541AE">
        <w:rPr>
          <w:sz w:val="24"/>
        </w:rPr>
        <w:t>que</w:t>
      </w:r>
      <w:r w:rsidRPr="003541AE">
        <w:rPr>
          <w:spacing w:val="1"/>
          <w:sz w:val="24"/>
        </w:rPr>
        <w:t xml:space="preserve"> </w:t>
      </w:r>
      <w:r w:rsidRPr="003541AE">
        <w:rPr>
          <w:sz w:val="24"/>
        </w:rPr>
        <w:t>compõem</w:t>
      </w:r>
      <w:r w:rsidRPr="003541AE">
        <w:rPr>
          <w:spacing w:val="1"/>
          <w:sz w:val="24"/>
        </w:rPr>
        <w:t xml:space="preserve"> </w:t>
      </w:r>
      <w:r w:rsidRPr="003541AE">
        <w:rPr>
          <w:sz w:val="24"/>
        </w:rPr>
        <w:t>a</w:t>
      </w:r>
      <w:r w:rsidRPr="003541AE">
        <w:rPr>
          <w:spacing w:val="1"/>
          <w:sz w:val="24"/>
        </w:rPr>
        <w:t xml:space="preserve"> </w:t>
      </w:r>
      <w:r w:rsidRPr="003541AE">
        <w:rPr>
          <w:sz w:val="24"/>
        </w:rPr>
        <w:t>proposta</w:t>
      </w:r>
      <w:r w:rsidRPr="003541AE">
        <w:rPr>
          <w:spacing w:val="1"/>
          <w:sz w:val="24"/>
        </w:rPr>
        <w:t xml:space="preserve"> </w:t>
      </w:r>
      <w:r w:rsidRPr="003541AE">
        <w:rPr>
          <w:sz w:val="24"/>
        </w:rPr>
        <w:t>e</w:t>
      </w:r>
      <w:r w:rsidRPr="003541AE">
        <w:rPr>
          <w:spacing w:val="1"/>
          <w:sz w:val="24"/>
        </w:rPr>
        <w:t xml:space="preserve"> </w:t>
      </w:r>
      <w:r w:rsidRPr="003541AE">
        <w:rPr>
          <w:sz w:val="24"/>
        </w:rPr>
        <w:t>a</w:t>
      </w:r>
      <w:r w:rsidRPr="003541AE">
        <w:rPr>
          <w:spacing w:val="1"/>
          <w:sz w:val="24"/>
        </w:rPr>
        <w:t xml:space="preserve"> </w:t>
      </w:r>
      <w:r w:rsidRPr="003541AE">
        <w:rPr>
          <w:sz w:val="24"/>
        </w:rPr>
        <w:t>habilitação</w:t>
      </w:r>
      <w:r w:rsidRPr="003541AE">
        <w:rPr>
          <w:spacing w:val="1"/>
          <w:sz w:val="24"/>
        </w:rPr>
        <w:t xml:space="preserve"> </w:t>
      </w:r>
      <w:r w:rsidRPr="003541AE">
        <w:rPr>
          <w:sz w:val="24"/>
        </w:rPr>
        <w:t>do</w:t>
      </w:r>
      <w:r w:rsidRPr="003541AE">
        <w:rPr>
          <w:spacing w:val="1"/>
          <w:sz w:val="24"/>
        </w:rPr>
        <w:t xml:space="preserve"> </w:t>
      </w:r>
      <w:r w:rsidRPr="003541AE">
        <w:rPr>
          <w:sz w:val="24"/>
        </w:rPr>
        <w:t>licitante</w:t>
      </w:r>
      <w:r w:rsidRPr="003541AE">
        <w:rPr>
          <w:spacing w:val="1"/>
          <w:sz w:val="24"/>
        </w:rPr>
        <w:t xml:space="preserve"> </w:t>
      </w:r>
      <w:r w:rsidRPr="003541AE">
        <w:rPr>
          <w:sz w:val="24"/>
        </w:rPr>
        <w:t>melhor</w:t>
      </w:r>
      <w:r w:rsidRPr="003541AE">
        <w:rPr>
          <w:spacing w:val="1"/>
          <w:sz w:val="24"/>
        </w:rPr>
        <w:t xml:space="preserve"> </w:t>
      </w:r>
      <w:r w:rsidRPr="003541AE">
        <w:rPr>
          <w:sz w:val="24"/>
        </w:rPr>
        <w:t>classificado somente serão disponibilizados para avaliação da pregoeira e para acesso</w:t>
      </w:r>
      <w:r w:rsidRPr="003541AE">
        <w:rPr>
          <w:spacing w:val="1"/>
          <w:sz w:val="24"/>
        </w:rPr>
        <w:t xml:space="preserve"> </w:t>
      </w:r>
      <w:r w:rsidRPr="003541AE">
        <w:rPr>
          <w:sz w:val="24"/>
        </w:rPr>
        <w:t>público</w:t>
      </w:r>
      <w:r w:rsidRPr="003541AE">
        <w:rPr>
          <w:spacing w:val="-1"/>
          <w:sz w:val="24"/>
        </w:rPr>
        <w:t xml:space="preserve"> </w:t>
      </w:r>
      <w:r w:rsidRPr="003541AE">
        <w:rPr>
          <w:sz w:val="24"/>
        </w:rPr>
        <w:t>após o encerramento do envio de lances.</w:t>
      </w:r>
    </w:p>
    <w:p w:rsidR="008C4E6F" w:rsidRPr="003541AE" w:rsidRDefault="00F921D5" w:rsidP="002E0D74">
      <w:pPr>
        <w:pStyle w:val="PargrafodaLista"/>
        <w:numPr>
          <w:ilvl w:val="1"/>
          <w:numId w:val="26"/>
        </w:numPr>
        <w:tabs>
          <w:tab w:val="left" w:pos="1728"/>
        </w:tabs>
        <w:ind w:left="0" w:firstLine="0"/>
        <w:rPr>
          <w:sz w:val="24"/>
        </w:rPr>
      </w:pPr>
      <w:r w:rsidRPr="003541AE">
        <w:rPr>
          <w:sz w:val="24"/>
        </w:rPr>
        <w:t>A</w:t>
      </w:r>
      <w:r w:rsidRPr="003541AE">
        <w:rPr>
          <w:spacing w:val="1"/>
          <w:sz w:val="24"/>
        </w:rPr>
        <w:t xml:space="preserve"> </w:t>
      </w:r>
      <w:r w:rsidRPr="003541AE">
        <w:rPr>
          <w:sz w:val="24"/>
        </w:rPr>
        <w:t>vedação</w:t>
      </w:r>
      <w:r w:rsidRPr="003541AE">
        <w:rPr>
          <w:spacing w:val="1"/>
          <w:sz w:val="24"/>
        </w:rPr>
        <w:t xml:space="preserve"> </w:t>
      </w:r>
      <w:r w:rsidRPr="003541AE">
        <w:rPr>
          <w:sz w:val="24"/>
        </w:rPr>
        <w:t>à</w:t>
      </w:r>
      <w:r w:rsidRPr="003541AE">
        <w:rPr>
          <w:spacing w:val="1"/>
          <w:sz w:val="24"/>
        </w:rPr>
        <w:t xml:space="preserve"> </w:t>
      </w:r>
      <w:r w:rsidRPr="003541AE">
        <w:rPr>
          <w:sz w:val="24"/>
        </w:rPr>
        <w:t>inclusão</w:t>
      </w:r>
      <w:r w:rsidRPr="003541AE">
        <w:rPr>
          <w:spacing w:val="1"/>
          <w:sz w:val="24"/>
        </w:rPr>
        <w:t xml:space="preserve"> </w:t>
      </w:r>
      <w:r w:rsidRPr="003541AE">
        <w:rPr>
          <w:sz w:val="24"/>
        </w:rPr>
        <w:t>de</w:t>
      </w:r>
      <w:r w:rsidRPr="003541AE">
        <w:rPr>
          <w:spacing w:val="1"/>
          <w:sz w:val="24"/>
        </w:rPr>
        <w:t xml:space="preserve"> </w:t>
      </w:r>
      <w:r w:rsidRPr="003541AE">
        <w:rPr>
          <w:sz w:val="24"/>
        </w:rPr>
        <w:t>novo</w:t>
      </w:r>
      <w:r w:rsidRPr="003541AE">
        <w:rPr>
          <w:spacing w:val="1"/>
          <w:sz w:val="24"/>
        </w:rPr>
        <w:t xml:space="preserve"> </w:t>
      </w:r>
      <w:r w:rsidRPr="003541AE">
        <w:rPr>
          <w:sz w:val="24"/>
        </w:rPr>
        <w:t>documento,</w:t>
      </w:r>
      <w:r w:rsidRPr="003541AE">
        <w:rPr>
          <w:spacing w:val="1"/>
          <w:sz w:val="24"/>
        </w:rPr>
        <w:t xml:space="preserve"> </w:t>
      </w:r>
      <w:r w:rsidRPr="003541AE">
        <w:rPr>
          <w:sz w:val="24"/>
        </w:rPr>
        <w:t>prevista</w:t>
      </w:r>
      <w:r w:rsidRPr="003541AE">
        <w:rPr>
          <w:spacing w:val="1"/>
          <w:sz w:val="24"/>
        </w:rPr>
        <w:t xml:space="preserve"> </w:t>
      </w:r>
      <w:r w:rsidRPr="003541AE">
        <w:rPr>
          <w:sz w:val="24"/>
        </w:rPr>
        <w:t>no</w:t>
      </w:r>
      <w:r w:rsidRPr="003541AE">
        <w:rPr>
          <w:spacing w:val="1"/>
          <w:sz w:val="24"/>
        </w:rPr>
        <w:t xml:space="preserve"> </w:t>
      </w:r>
      <w:r w:rsidRPr="003541AE">
        <w:rPr>
          <w:sz w:val="24"/>
        </w:rPr>
        <w:t>art.</w:t>
      </w:r>
      <w:r w:rsidRPr="003541AE">
        <w:rPr>
          <w:spacing w:val="1"/>
          <w:sz w:val="24"/>
        </w:rPr>
        <w:t xml:space="preserve"> </w:t>
      </w:r>
      <w:r w:rsidRPr="003541AE">
        <w:rPr>
          <w:sz w:val="24"/>
        </w:rPr>
        <w:t>43,</w:t>
      </w:r>
      <w:r w:rsidRPr="003541AE">
        <w:rPr>
          <w:spacing w:val="1"/>
          <w:sz w:val="24"/>
        </w:rPr>
        <w:t xml:space="preserve"> </w:t>
      </w:r>
      <w:r w:rsidRPr="003541AE">
        <w:rPr>
          <w:sz w:val="24"/>
        </w:rPr>
        <w:t>§</w:t>
      </w:r>
      <w:r w:rsidRPr="003541AE">
        <w:rPr>
          <w:spacing w:val="1"/>
          <w:sz w:val="24"/>
        </w:rPr>
        <w:t xml:space="preserve"> </w:t>
      </w:r>
      <w:r w:rsidRPr="003541AE">
        <w:rPr>
          <w:sz w:val="24"/>
        </w:rPr>
        <w:t>3º,</w:t>
      </w:r>
      <w:r w:rsidRPr="003541AE">
        <w:rPr>
          <w:spacing w:val="1"/>
          <w:sz w:val="24"/>
        </w:rPr>
        <w:t xml:space="preserve"> </w:t>
      </w:r>
      <w:r w:rsidRPr="003541AE">
        <w:rPr>
          <w:sz w:val="24"/>
        </w:rPr>
        <w:t>da</w:t>
      </w:r>
      <w:r w:rsidRPr="003541AE">
        <w:rPr>
          <w:spacing w:val="1"/>
          <w:sz w:val="24"/>
        </w:rPr>
        <w:t xml:space="preserve"> </w:t>
      </w:r>
      <w:r w:rsidRPr="003541AE">
        <w:rPr>
          <w:sz w:val="24"/>
        </w:rPr>
        <w:t>Lei</w:t>
      </w:r>
      <w:r w:rsidRPr="003541AE">
        <w:rPr>
          <w:spacing w:val="1"/>
          <w:sz w:val="24"/>
        </w:rPr>
        <w:t xml:space="preserve"> </w:t>
      </w:r>
      <w:r w:rsidRPr="003541AE">
        <w:rPr>
          <w:sz w:val="24"/>
        </w:rPr>
        <w:t>8.666/1993,</w:t>
      </w:r>
      <w:r w:rsidRPr="003541AE">
        <w:rPr>
          <w:spacing w:val="1"/>
          <w:sz w:val="24"/>
        </w:rPr>
        <w:t xml:space="preserve"> </w:t>
      </w:r>
      <w:r w:rsidRPr="003541AE">
        <w:rPr>
          <w:sz w:val="24"/>
        </w:rPr>
        <w:t>não</w:t>
      </w:r>
      <w:r w:rsidRPr="003541AE">
        <w:rPr>
          <w:spacing w:val="1"/>
          <w:sz w:val="24"/>
        </w:rPr>
        <w:t xml:space="preserve"> </w:t>
      </w:r>
      <w:r w:rsidRPr="003541AE">
        <w:rPr>
          <w:sz w:val="24"/>
        </w:rPr>
        <w:t>alcança</w:t>
      </w:r>
      <w:r w:rsidRPr="003541AE">
        <w:rPr>
          <w:spacing w:val="1"/>
          <w:sz w:val="24"/>
        </w:rPr>
        <w:t xml:space="preserve"> </w:t>
      </w:r>
      <w:r w:rsidRPr="003541AE">
        <w:rPr>
          <w:sz w:val="24"/>
        </w:rPr>
        <w:t>documento</w:t>
      </w:r>
      <w:r w:rsidRPr="003541AE">
        <w:rPr>
          <w:spacing w:val="1"/>
          <w:sz w:val="24"/>
        </w:rPr>
        <w:t xml:space="preserve"> </w:t>
      </w:r>
      <w:r w:rsidRPr="003541AE">
        <w:rPr>
          <w:sz w:val="24"/>
        </w:rPr>
        <w:t>destinado</w:t>
      </w:r>
      <w:r w:rsidRPr="003541AE">
        <w:rPr>
          <w:spacing w:val="1"/>
          <w:sz w:val="24"/>
        </w:rPr>
        <w:t xml:space="preserve"> </w:t>
      </w:r>
      <w:r w:rsidRPr="003541AE">
        <w:rPr>
          <w:sz w:val="24"/>
        </w:rPr>
        <w:t>a</w:t>
      </w:r>
      <w:r w:rsidRPr="003541AE">
        <w:rPr>
          <w:spacing w:val="1"/>
          <w:sz w:val="24"/>
        </w:rPr>
        <w:t xml:space="preserve"> </w:t>
      </w:r>
      <w:r w:rsidRPr="003541AE">
        <w:rPr>
          <w:sz w:val="24"/>
        </w:rPr>
        <w:t>atestar</w:t>
      </w:r>
      <w:r w:rsidRPr="003541AE">
        <w:rPr>
          <w:spacing w:val="1"/>
          <w:sz w:val="24"/>
        </w:rPr>
        <w:t xml:space="preserve"> </w:t>
      </w:r>
      <w:r w:rsidRPr="003541AE">
        <w:rPr>
          <w:sz w:val="24"/>
        </w:rPr>
        <w:t>condição</w:t>
      </w:r>
      <w:r w:rsidRPr="003541AE">
        <w:rPr>
          <w:spacing w:val="1"/>
          <w:sz w:val="24"/>
        </w:rPr>
        <w:t xml:space="preserve"> </w:t>
      </w:r>
      <w:r w:rsidRPr="003541AE">
        <w:rPr>
          <w:sz w:val="24"/>
        </w:rPr>
        <w:t>de</w:t>
      </w:r>
      <w:r w:rsidRPr="003541AE">
        <w:rPr>
          <w:spacing w:val="1"/>
          <w:sz w:val="24"/>
        </w:rPr>
        <w:t xml:space="preserve"> </w:t>
      </w:r>
      <w:r w:rsidRPr="003541AE">
        <w:rPr>
          <w:sz w:val="24"/>
        </w:rPr>
        <w:t>habilitação</w:t>
      </w:r>
      <w:r w:rsidRPr="003541AE">
        <w:rPr>
          <w:spacing w:val="1"/>
          <w:sz w:val="24"/>
        </w:rPr>
        <w:t xml:space="preserve"> </w:t>
      </w:r>
      <w:r w:rsidRPr="003541AE">
        <w:rPr>
          <w:sz w:val="24"/>
        </w:rPr>
        <w:t>preexistente à abertura da sessão pública, apresentado em sede de diligência (Acórdão</w:t>
      </w:r>
      <w:r w:rsidRPr="003541AE">
        <w:rPr>
          <w:spacing w:val="1"/>
          <w:sz w:val="24"/>
        </w:rPr>
        <w:t xml:space="preserve"> </w:t>
      </w:r>
      <w:r w:rsidRPr="003541AE">
        <w:rPr>
          <w:sz w:val="24"/>
        </w:rPr>
        <w:t>1211,</w:t>
      </w:r>
      <w:r w:rsidRPr="003541AE">
        <w:rPr>
          <w:spacing w:val="-1"/>
          <w:sz w:val="24"/>
        </w:rPr>
        <w:t xml:space="preserve"> </w:t>
      </w:r>
      <w:r w:rsidRPr="003541AE">
        <w:rPr>
          <w:sz w:val="24"/>
        </w:rPr>
        <w:t>2443 e</w:t>
      </w:r>
      <w:r w:rsidRPr="003541AE">
        <w:rPr>
          <w:spacing w:val="-1"/>
          <w:sz w:val="24"/>
        </w:rPr>
        <w:t xml:space="preserve"> </w:t>
      </w:r>
      <w:r w:rsidRPr="003541AE">
        <w:rPr>
          <w:sz w:val="24"/>
        </w:rPr>
        <w:t>2568, todos expedidos em 2021 pelo Plenário do</w:t>
      </w:r>
      <w:r w:rsidRPr="003541AE">
        <w:rPr>
          <w:spacing w:val="-1"/>
          <w:sz w:val="24"/>
        </w:rPr>
        <w:t xml:space="preserve"> </w:t>
      </w:r>
      <w:r w:rsidRPr="003541AE">
        <w:rPr>
          <w:sz w:val="24"/>
        </w:rPr>
        <w:t>TCU).</w:t>
      </w:r>
    </w:p>
    <w:p w:rsidR="008C4E6F" w:rsidRPr="003541AE" w:rsidRDefault="00F921D5" w:rsidP="002E0D74">
      <w:pPr>
        <w:pStyle w:val="Ttulo1"/>
        <w:numPr>
          <w:ilvl w:val="0"/>
          <w:numId w:val="26"/>
        </w:numPr>
        <w:tabs>
          <w:tab w:val="left" w:pos="1421"/>
        </w:tabs>
        <w:ind w:left="0" w:hanging="181"/>
        <w:jc w:val="both"/>
      </w:pPr>
      <w:r w:rsidRPr="003541AE">
        <w:t>-</w:t>
      </w:r>
      <w:r w:rsidRPr="003541AE">
        <w:rPr>
          <w:spacing w:val="57"/>
        </w:rPr>
        <w:t xml:space="preserve"> </w:t>
      </w:r>
      <w:r w:rsidRPr="003541AE">
        <w:t>DA PROPOSTA</w:t>
      </w:r>
      <w:r w:rsidRPr="003541AE">
        <w:rPr>
          <w:spacing w:val="-1"/>
        </w:rPr>
        <w:t xml:space="preserve"> </w:t>
      </w:r>
      <w:r w:rsidRPr="003541AE">
        <w:t>DE</w:t>
      </w:r>
      <w:r w:rsidRPr="003541AE">
        <w:rPr>
          <w:spacing w:val="-1"/>
        </w:rPr>
        <w:t xml:space="preserve"> </w:t>
      </w:r>
      <w:r w:rsidRPr="003541AE">
        <w:t>PREÇOS</w:t>
      </w:r>
    </w:p>
    <w:p w:rsidR="008C4E6F" w:rsidRPr="003541AE" w:rsidRDefault="00F921D5" w:rsidP="002E0D74">
      <w:pPr>
        <w:pStyle w:val="PargrafodaLista"/>
        <w:numPr>
          <w:ilvl w:val="1"/>
          <w:numId w:val="26"/>
        </w:numPr>
        <w:tabs>
          <w:tab w:val="left" w:pos="1726"/>
        </w:tabs>
        <w:ind w:left="0" w:firstLine="0"/>
        <w:rPr>
          <w:sz w:val="24"/>
        </w:rPr>
      </w:pPr>
      <w:r w:rsidRPr="003541AE">
        <w:rPr>
          <w:sz w:val="24"/>
        </w:rPr>
        <w:t>O</w:t>
      </w:r>
      <w:r w:rsidRPr="003541AE">
        <w:rPr>
          <w:spacing w:val="1"/>
          <w:sz w:val="24"/>
        </w:rPr>
        <w:t xml:space="preserve"> </w:t>
      </w:r>
      <w:r w:rsidRPr="003541AE">
        <w:rPr>
          <w:sz w:val="24"/>
        </w:rPr>
        <w:t>licitante</w:t>
      </w:r>
      <w:r w:rsidRPr="003541AE">
        <w:rPr>
          <w:spacing w:val="1"/>
          <w:sz w:val="24"/>
        </w:rPr>
        <w:t xml:space="preserve"> </w:t>
      </w:r>
      <w:r w:rsidRPr="003541AE">
        <w:rPr>
          <w:sz w:val="24"/>
        </w:rPr>
        <w:t>deverá</w:t>
      </w:r>
      <w:r w:rsidRPr="003541AE">
        <w:rPr>
          <w:spacing w:val="1"/>
          <w:sz w:val="24"/>
        </w:rPr>
        <w:t xml:space="preserve"> </w:t>
      </w:r>
      <w:r w:rsidRPr="003541AE">
        <w:rPr>
          <w:sz w:val="24"/>
        </w:rPr>
        <w:t>enviar</w:t>
      </w:r>
      <w:r w:rsidRPr="003541AE">
        <w:rPr>
          <w:spacing w:val="1"/>
          <w:sz w:val="24"/>
        </w:rPr>
        <w:t xml:space="preserve"> </w:t>
      </w:r>
      <w:r w:rsidRPr="003541AE">
        <w:rPr>
          <w:sz w:val="24"/>
        </w:rPr>
        <w:t>sua</w:t>
      </w:r>
      <w:r w:rsidRPr="003541AE">
        <w:rPr>
          <w:spacing w:val="1"/>
          <w:sz w:val="24"/>
        </w:rPr>
        <w:t xml:space="preserve"> </w:t>
      </w:r>
      <w:r w:rsidRPr="003541AE">
        <w:rPr>
          <w:sz w:val="24"/>
        </w:rPr>
        <w:t>proposta</w:t>
      </w:r>
      <w:r w:rsidRPr="003541AE">
        <w:rPr>
          <w:spacing w:val="1"/>
          <w:sz w:val="24"/>
        </w:rPr>
        <w:t xml:space="preserve"> </w:t>
      </w:r>
      <w:r w:rsidRPr="003541AE">
        <w:rPr>
          <w:sz w:val="24"/>
        </w:rPr>
        <w:t>mediante</w:t>
      </w:r>
      <w:r w:rsidRPr="003541AE">
        <w:rPr>
          <w:spacing w:val="1"/>
          <w:sz w:val="24"/>
        </w:rPr>
        <w:t xml:space="preserve"> </w:t>
      </w:r>
      <w:r w:rsidRPr="003541AE">
        <w:rPr>
          <w:sz w:val="24"/>
        </w:rPr>
        <w:t>o</w:t>
      </w:r>
      <w:r w:rsidRPr="003541AE">
        <w:rPr>
          <w:spacing w:val="1"/>
          <w:sz w:val="24"/>
        </w:rPr>
        <w:t xml:space="preserve"> </w:t>
      </w:r>
      <w:r w:rsidRPr="003541AE">
        <w:rPr>
          <w:sz w:val="24"/>
        </w:rPr>
        <w:t>preenchimento,</w:t>
      </w:r>
      <w:r w:rsidRPr="003541AE">
        <w:rPr>
          <w:spacing w:val="1"/>
          <w:sz w:val="24"/>
        </w:rPr>
        <w:t xml:space="preserve"> </w:t>
      </w:r>
      <w:r w:rsidRPr="003541AE">
        <w:rPr>
          <w:sz w:val="24"/>
        </w:rPr>
        <w:t>no</w:t>
      </w:r>
      <w:r w:rsidRPr="003541AE">
        <w:rPr>
          <w:spacing w:val="1"/>
          <w:sz w:val="24"/>
        </w:rPr>
        <w:t xml:space="preserve"> </w:t>
      </w:r>
      <w:r w:rsidRPr="003541AE">
        <w:rPr>
          <w:sz w:val="24"/>
        </w:rPr>
        <w:t>sistema</w:t>
      </w:r>
      <w:r w:rsidRPr="003541AE">
        <w:rPr>
          <w:spacing w:val="-57"/>
          <w:sz w:val="24"/>
        </w:rPr>
        <w:t xml:space="preserve"> </w:t>
      </w:r>
      <w:r w:rsidRPr="003541AE">
        <w:rPr>
          <w:sz w:val="24"/>
        </w:rPr>
        <w:t>eletrônico,</w:t>
      </w:r>
      <w:r w:rsidRPr="003541AE">
        <w:rPr>
          <w:spacing w:val="-1"/>
          <w:sz w:val="24"/>
        </w:rPr>
        <w:t xml:space="preserve"> </w:t>
      </w:r>
      <w:r w:rsidRPr="003541AE">
        <w:rPr>
          <w:sz w:val="24"/>
        </w:rPr>
        <w:t>dos seguintes</w:t>
      </w:r>
      <w:r w:rsidRPr="003541AE">
        <w:rPr>
          <w:spacing w:val="2"/>
          <w:sz w:val="24"/>
        </w:rPr>
        <w:t xml:space="preserve"> </w:t>
      </w:r>
      <w:r w:rsidRPr="003541AE">
        <w:rPr>
          <w:sz w:val="24"/>
        </w:rPr>
        <w:t>campos:</w:t>
      </w:r>
    </w:p>
    <w:p w:rsidR="008C4E6F" w:rsidRPr="003541AE" w:rsidRDefault="00F921D5" w:rsidP="002E0D74">
      <w:pPr>
        <w:pStyle w:val="PargrafodaLista"/>
        <w:numPr>
          <w:ilvl w:val="2"/>
          <w:numId w:val="26"/>
        </w:numPr>
        <w:tabs>
          <w:tab w:val="left" w:pos="1894"/>
        </w:tabs>
        <w:ind w:left="0" w:firstLine="0"/>
        <w:rPr>
          <w:sz w:val="24"/>
        </w:rPr>
      </w:pPr>
      <w:r w:rsidRPr="003541AE">
        <w:rPr>
          <w:sz w:val="24"/>
        </w:rPr>
        <w:t xml:space="preserve">Valores </w:t>
      </w:r>
      <w:proofErr w:type="gramStart"/>
      <w:r w:rsidRPr="003541AE">
        <w:rPr>
          <w:sz w:val="24"/>
        </w:rPr>
        <w:t>unitários e total</w:t>
      </w:r>
      <w:proofErr w:type="gramEnd"/>
      <w:r w:rsidRPr="003541AE">
        <w:rPr>
          <w:sz w:val="24"/>
        </w:rPr>
        <w:t xml:space="preserve"> por item ofertado, em moeda nacional expresso em</w:t>
      </w:r>
      <w:r w:rsidRPr="003541AE">
        <w:rPr>
          <w:spacing w:val="1"/>
          <w:sz w:val="24"/>
        </w:rPr>
        <w:t xml:space="preserve"> </w:t>
      </w:r>
      <w:r w:rsidRPr="003541AE">
        <w:rPr>
          <w:sz w:val="24"/>
        </w:rPr>
        <w:t>algarismo, de forma clara e precisa, limitado rigorosamente ao objeto desta Licitação,</w:t>
      </w:r>
      <w:r w:rsidRPr="003541AE">
        <w:rPr>
          <w:spacing w:val="1"/>
          <w:sz w:val="24"/>
        </w:rPr>
        <w:t xml:space="preserve"> </w:t>
      </w:r>
      <w:r w:rsidRPr="003541AE">
        <w:rPr>
          <w:sz w:val="24"/>
        </w:rPr>
        <w:t>sem alternativas de preços ou qualquer outra condição que induza o julgamento a ter</w:t>
      </w:r>
      <w:r w:rsidRPr="003541AE">
        <w:rPr>
          <w:spacing w:val="1"/>
          <w:sz w:val="24"/>
        </w:rPr>
        <w:t xml:space="preserve"> </w:t>
      </w:r>
      <w:r w:rsidRPr="003541AE">
        <w:rPr>
          <w:sz w:val="24"/>
        </w:rPr>
        <w:t>mais de um resultado. Em caso de divergência entre os preços expressos em algarismo e</w:t>
      </w:r>
      <w:r w:rsidRPr="003541AE">
        <w:rPr>
          <w:spacing w:val="-57"/>
          <w:sz w:val="24"/>
        </w:rPr>
        <w:t xml:space="preserve"> </w:t>
      </w:r>
      <w:r w:rsidRPr="003541AE">
        <w:rPr>
          <w:sz w:val="24"/>
        </w:rPr>
        <w:t>por</w:t>
      </w:r>
      <w:r w:rsidRPr="003541AE">
        <w:rPr>
          <w:spacing w:val="-1"/>
          <w:sz w:val="24"/>
        </w:rPr>
        <w:t xml:space="preserve"> </w:t>
      </w:r>
      <w:r w:rsidRPr="003541AE">
        <w:rPr>
          <w:sz w:val="24"/>
        </w:rPr>
        <w:t>extenso, prevalecerá</w:t>
      </w:r>
      <w:r w:rsidRPr="003541AE">
        <w:rPr>
          <w:spacing w:val="1"/>
          <w:sz w:val="24"/>
        </w:rPr>
        <w:t xml:space="preserve"> </w:t>
      </w:r>
      <w:r w:rsidRPr="003541AE">
        <w:rPr>
          <w:sz w:val="24"/>
        </w:rPr>
        <w:t>o último.</w:t>
      </w:r>
    </w:p>
    <w:p w:rsidR="008C4E6F" w:rsidRPr="003541AE" w:rsidRDefault="00F921D5" w:rsidP="002E0D74">
      <w:pPr>
        <w:pStyle w:val="PargrafodaLista"/>
        <w:numPr>
          <w:ilvl w:val="2"/>
          <w:numId w:val="26"/>
        </w:numPr>
        <w:tabs>
          <w:tab w:val="left" w:pos="1843"/>
        </w:tabs>
        <w:ind w:left="0" w:firstLine="0"/>
        <w:rPr>
          <w:sz w:val="24"/>
        </w:rPr>
      </w:pPr>
      <w:r w:rsidRPr="003541AE">
        <w:rPr>
          <w:sz w:val="24"/>
        </w:rPr>
        <w:t>Descrição do objeto, contendo as informações similares à especificação do Termo</w:t>
      </w:r>
      <w:r w:rsidRPr="003541AE">
        <w:rPr>
          <w:spacing w:val="-57"/>
          <w:sz w:val="24"/>
        </w:rPr>
        <w:t xml:space="preserve"> </w:t>
      </w:r>
      <w:r w:rsidRPr="003541AE">
        <w:rPr>
          <w:sz w:val="24"/>
        </w:rPr>
        <w:t>de</w:t>
      </w:r>
      <w:r w:rsidRPr="003541AE">
        <w:rPr>
          <w:spacing w:val="-2"/>
          <w:sz w:val="24"/>
        </w:rPr>
        <w:t xml:space="preserve"> </w:t>
      </w:r>
      <w:r w:rsidRPr="003541AE">
        <w:rPr>
          <w:sz w:val="24"/>
        </w:rPr>
        <w:t>Referência, de</w:t>
      </w:r>
      <w:r w:rsidRPr="003541AE">
        <w:rPr>
          <w:spacing w:val="-1"/>
          <w:sz w:val="24"/>
        </w:rPr>
        <w:t xml:space="preserve"> </w:t>
      </w:r>
      <w:r w:rsidRPr="003541AE">
        <w:rPr>
          <w:sz w:val="24"/>
        </w:rPr>
        <w:t>forma</w:t>
      </w:r>
      <w:r w:rsidRPr="003541AE">
        <w:rPr>
          <w:spacing w:val="1"/>
          <w:sz w:val="24"/>
        </w:rPr>
        <w:t xml:space="preserve"> </w:t>
      </w:r>
      <w:r w:rsidRPr="003541AE">
        <w:rPr>
          <w:sz w:val="24"/>
        </w:rPr>
        <w:t>clara.</w:t>
      </w:r>
    </w:p>
    <w:p w:rsidR="008C4E6F" w:rsidRPr="003541AE" w:rsidRDefault="00F921D5" w:rsidP="002E0D74">
      <w:pPr>
        <w:pStyle w:val="PargrafodaLista"/>
        <w:numPr>
          <w:ilvl w:val="3"/>
          <w:numId w:val="26"/>
        </w:numPr>
        <w:tabs>
          <w:tab w:val="left" w:pos="1961"/>
        </w:tabs>
        <w:ind w:left="0" w:hanging="721"/>
        <w:rPr>
          <w:sz w:val="24"/>
        </w:rPr>
      </w:pPr>
      <w:r w:rsidRPr="003541AE">
        <w:rPr>
          <w:sz w:val="24"/>
        </w:rPr>
        <w:t>-</w:t>
      </w:r>
      <w:r w:rsidRPr="003541AE">
        <w:rPr>
          <w:spacing w:val="-2"/>
          <w:sz w:val="24"/>
        </w:rPr>
        <w:t xml:space="preserve"> </w:t>
      </w:r>
      <w:r w:rsidRPr="003541AE">
        <w:rPr>
          <w:sz w:val="24"/>
        </w:rPr>
        <w:t>Todas</w:t>
      </w:r>
      <w:r w:rsidRPr="003541AE">
        <w:rPr>
          <w:spacing w:val="-1"/>
          <w:sz w:val="24"/>
        </w:rPr>
        <w:t xml:space="preserve"> </w:t>
      </w:r>
      <w:r w:rsidRPr="003541AE">
        <w:rPr>
          <w:sz w:val="24"/>
        </w:rPr>
        <w:t>as</w:t>
      </w:r>
      <w:r w:rsidRPr="003541AE">
        <w:rPr>
          <w:spacing w:val="-1"/>
          <w:sz w:val="24"/>
        </w:rPr>
        <w:t xml:space="preserve"> </w:t>
      </w:r>
      <w:r w:rsidRPr="003541AE">
        <w:rPr>
          <w:sz w:val="24"/>
        </w:rPr>
        <w:t>especificações</w:t>
      </w:r>
      <w:r w:rsidRPr="003541AE">
        <w:rPr>
          <w:spacing w:val="-1"/>
          <w:sz w:val="24"/>
        </w:rPr>
        <w:t xml:space="preserve"> </w:t>
      </w:r>
      <w:r w:rsidRPr="003541AE">
        <w:rPr>
          <w:sz w:val="24"/>
        </w:rPr>
        <w:t>do</w:t>
      </w:r>
      <w:r w:rsidRPr="003541AE">
        <w:rPr>
          <w:spacing w:val="-1"/>
          <w:sz w:val="24"/>
        </w:rPr>
        <w:t xml:space="preserve"> </w:t>
      </w:r>
      <w:r w:rsidRPr="003541AE">
        <w:rPr>
          <w:sz w:val="24"/>
        </w:rPr>
        <w:t>objeto</w:t>
      </w:r>
      <w:r w:rsidRPr="003541AE">
        <w:rPr>
          <w:spacing w:val="1"/>
          <w:sz w:val="24"/>
        </w:rPr>
        <w:t xml:space="preserve"> </w:t>
      </w:r>
      <w:r w:rsidRPr="003541AE">
        <w:rPr>
          <w:sz w:val="24"/>
        </w:rPr>
        <w:t>contidas</w:t>
      </w:r>
      <w:r w:rsidRPr="003541AE">
        <w:rPr>
          <w:spacing w:val="-1"/>
          <w:sz w:val="24"/>
        </w:rPr>
        <w:t xml:space="preserve"> </w:t>
      </w:r>
      <w:r w:rsidRPr="003541AE">
        <w:rPr>
          <w:sz w:val="24"/>
        </w:rPr>
        <w:t>na</w:t>
      </w:r>
      <w:r w:rsidRPr="003541AE">
        <w:rPr>
          <w:spacing w:val="-1"/>
          <w:sz w:val="24"/>
        </w:rPr>
        <w:t xml:space="preserve"> </w:t>
      </w:r>
      <w:r w:rsidRPr="003541AE">
        <w:rPr>
          <w:sz w:val="24"/>
        </w:rPr>
        <w:t>proposta</w:t>
      </w:r>
      <w:r w:rsidRPr="003541AE">
        <w:rPr>
          <w:spacing w:val="-2"/>
          <w:sz w:val="24"/>
        </w:rPr>
        <w:t xml:space="preserve"> </w:t>
      </w:r>
      <w:r w:rsidRPr="003541AE">
        <w:rPr>
          <w:sz w:val="24"/>
        </w:rPr>
        <w:t>vinculam</w:t>
      </w:r>
      <w:r w:rsidRPr="003541AE">
        <w:rPr>
          <w:spacing w:val="-1"/>
          <w:sz w:val="24"/>
        </w:rPr>
        <w:t xml:space="preserve"> </w:t>
      </w:r>
      <w:r w:rsidRPr="003541AE">
        <w:rPr>
          <w:sz w:val="24"/>
        </w:rPr>
        <w:t>a</w:t>
      </w:r>
      <w:r w:rsidRPr="003541AE">
        <w:rPr>
          <w:spacing w:val="1"/>
          <w:sz w:val="24"/>
        </w:rPr>
        <w:t xml:space="preserve"> </w:t>
      </w:r>
      <w:r w:rsidRPr="003541AE">
        <w:rPr>
          <w:sz w:val="24"/>
        </w:rPr>
        <w:t>Contratada.</w:t>
      </w:r>
    </w:p>
    <w:p w:rsidR="008C4E6F" w:rsidRPr="003541AE" w:rsidRDefault="00F921D5" w:rsidP="002E0D74">
      <w:pPr>
        <w:pStyle w:val="PargrafodaLista"/>
        <w:numPr>
          <w:ilvl w:val="2"/>
          <w:numId w:val="21"/>
        </w:numPr>
        <w:tabs>
          <w:tab w:val="left" w:pos="1795"/>
        </w:tabs>
        <w:ind w:left="0" w:firstLine="0"/>
        <w:rPr>
          <w:sz w:val="24"/>
        </w:rPr>
      </w:pPr>
      <w:r w:rsidRPr="003541AE">
        <w:rPr>
          <w:sz w:val="24"/>
        </w:rPr>
        <w:t>– Quaisquer tributos, custos e despesas, diretos ou indiretos omitidos da proposta</w:t>
      </w:r>
      <w:r w:rsidRPr="003541AE">
        <w:rPr>
          <w:spacing w:val="1"/>
          <w:sz w:val="24"/>
        </w:rPr>
        <w:t xml:space="preserve"> </w:t>
      </w:r>
      <w:r w:rsidRPr="003541AE">
        <w:rPr>
          <w:sz w:val="24"/>
        </w:rPr>
        <w:t>ou incorretamente cotados, serão considerados como inclusos nos preços, não sendo</w:t>
      </w:r>
      <w:r w:rsidRPr="003541AE">
        <w:rPr>
          <w:spacing w:val="1"/>
          <w:sz w:val="24"/>
        </w:rPr>
        <w:t xml:space="preserve"> </w:t>
      </w:r>
      <w:r w:rsidRPr="003541AE">
        <w:rPr>
          <w:sz w:val="24"/>
        </w:rPr>
        <w:t>aceitos</w:t>
      </w:r>
      <w:r w:rsidRPr="003541AE">
        <w:rPr>
          <w:spacing w:val="1"/>
          <w:sz w:val="24"/>
        </w:rPr>
        <w:t xml:space="preserve"> </w:t>
      </w:r>
      <w:r w:rsidRPr="003541AE">
        <w:rPr>
          <w:sz w:val="24"/>
        </w:rPr>
        <w:t>pleitos</w:t>
      </w:r>
      <w:r w:rsidRPr="003541AE">
        <w:rPr>
          <w:spacing w:val="1"/>
          <w:sz w:val="24"/>
        </w:rPr>
        <w:t xml:space="preserve"> </w:t>
      </w:r>
      <w:r w:rsidRPr="003541AE">
        <w:rPr>
          <w:sz w:val="24"/>
        </w:rPr>
        <w:t>de acréscimos,</w:t>
      </w:r>
      <w:r w:rsidRPr="003541AE">
        <w:rPr>
          <w:spacing w:val="1"/>
          <w:sz w:val="24"/>
        </w:rPr>
        <w:t xml:space="preserve"> </w:t>
      </w:r>
      <w:r w:rsidRPr="003541AE">
        <w:rPr>
          <w:sz w:val="24"/>
        </w:rPr>
        <w:t>a esse ou</w:t>
      </w:r>
      <w:r w:rsidRPr="003541AE">
        <w:rPr>
          <w:spacing w:val="1"/>
          <w:sz w:val="24"/>
        </w:rPr>
        <w:t xml:space="preserve"> </w:t>
      </w:r>
      <w:r w:rsidRPr="003541AE">
        <w:rPr>
          <w:sz w:val="24"/>
        </w:rPr>
        <w:t>qualquer título,</w:t>
      </w:r>
      <w:r w:rsidRPr="003541AE">
        <w:rPr>
          <w:spacing w:val="1"/>
          <w:sz w:val="24"/>
        </w:rPr>
        <w:t xml:space="preserve"> </w:t>
      </w:r>
      <w:r w:rsidRPr="003541AE">
        <w:rPr>
          <w:sz w:val="24"/>
        </w:rPr>
        <w:t>devendo</w:t>
      </w:r>
      <w:r w:rsidRPr="003541AE">
        <w:rPr>
          <w:spacing w:val="1"/>
          <w:sz w:val="24"/>
        </w:rPr>
        <w:t xml:space="preserve"> </w:t>
      </w:r>
      <w:r w:rsidRPr="003541AE">
        <w:rPr>
          <w:sz w:val="24"/>
        </w:rPr>
        <w:t>os objetos</w:t>
      </w:r>
      <w:r w:rsidRPr="003541AE">
        <w:rPr>
          <w:spacing w:val="1"/>
          <w:sz w:val="24"/>
        </w:rPr>
        <w:t xml:space="preserve"> </w:t>
      </w:r>
      <w:proofErr w:type="gramStart"/>
      <w:r w:rsidRPr="003541AE">
        <w:rPr>
          <w:sz w:val="24"/>
        </w:rPr>
        <w:t>serem</w:t>
      </w:r>
      <w:proofErr w:type="gramEnd"/>
      <w:r w:rsidRPr="003541AE">
        <w:rPr>
          <w:spacing w:val="1"/>
          <w:sz w:val="24"/>
        </w:rPr>
        <w:t xml:space="preserve"> </w:t>
      </w:r>
      <w:r w:rsidRPr="003541AE">
        <w:rPr>
          <w:sz w:val="24"/>
        </w:rPr>
        <w:t>entregues</w:t>
      </w:r>
      <w:r w:rsidRPr="003541AE">
        <w:rPr>
          <w:spacing w:val="-1"/>
          <w:sz w:val="24"/>
        </w:rPr>
        <w:t xml:space="preserve"> </w:t>
      </w:r>
      <w:r w:rsidRPr="003541AE">
        <w:rPr>
          <w:sz w:val="24"/>
        </w:rPr>
        <w:t>sem ônus</w:t>
      </w:r>
      <w:r w:rsidRPr="003541AE">
        <w:rPr>
          <w:spacing w:val="2"/>
          <w:sz w:val="24"/>
        </w:rPr>
        <w:t xml:space="preserve"> </w:t>
      </w:r>
      <w:r w:rsidRPr="003541AE">
        <w:rPr>
          <w:sz w:val="24"/>
        </w:rPr>
        <w:t>adicionais;</w:t>
      </w:r>
    </w:p>
    <w:p w:rsidR="008C4E6F" w:rsidRPr="003541AE" w:rsidRDefault="00F921D5" w:rsidP="002E0D74">
      <w:pPr>
        <w:pStyle w:val="PargrafodaLista"/>
        <w:numPr>
          <w:ilvl w:val="2"/>
          <w:numId w:val="21"/>
        </w:numPr>
        <w:tabs>
          <w:tab w:val="left" w:pos="1822"/>
        </w:tabs>
        <w:ind w:left="0" w:firstLine="0"/>
        <w:rPr>
          <w:sz w:val="24"/>
        </w:rPr>
      </w:pPr>
      <w:r w:rsidRPr="003541AE">
        <w:rPr>
          <w:sz w:val="24"/>
        </w:rPr>
        <w:t>- Fica a critério da pregoeira, solicitar informações adicionais necessárias para</w:t>
      </w:r>
      <w:r w:rsidRPr="003541AE">
        <w:rPr>
          <w:spacing w:val="1"/>
          <w:sz w:val="24"/>
        </w:rPr>
        <w:t xml:space="preserve"> </w:t>
      </w:r>
      <w:r w:rsidRPr="003541AE">
        <w:rPr>
          <w:sz w:val="24"/>
        </w:rPr>
        <w:t>elucidar</w:t>
      </w:r>
      <w:r w:rsidRPr="003541AE">
        <w:rPr>
          <w:spacing w:val="-1"/>
          <w:sz w:val="24"/>
        </w:rPr>
        <w:t xml:space="preserve"> </w:t>
      </w:r>
      <w:r w:rsidRPr="003541AE">
        <w:rPr>
          <w:sz w:val="24"/>
        </w:rPr>
        <w:t>dúvidas que</w:t>
      </w:r>
      <w:r w:rsidRPr="003541AE">
        <w:rPr>
          <w:spacing w:val="-1"/>
          <w:sz w:val="24"/>
        </w:rPr>
        <w:t xml:space="preserve"> </w:t>
      </w:r>
      <w:r w:rsidRPr="003541AE">
        <w:rPr>
          <w:sz w:val="24"/>
        </w:rPr>
        <w:t>venham a surgir;</w:t>
      </w:r>
    </w:p>
    <w:p w:rsidR="008C4E6F" w:rsidRPr="003541AE" w:rsidRDefault="00F921D5" w:rsidP="002E0D74">
      <w:pPr>
        <w:pStyle w:val="PargrafodaLista"/>
        <w:numPr>
          <w:ilvl w:val="2"/>
          <w:numId w:val="21"/>
        </w:numPr>
        <w:tabs>
          <w:tab w:val="left" w:pos="1814"/>
        </w:tabs>
        <w:ind w:left="0" w:firstLine="0"/>
        <w:rPr>
          <w:sz w:val="24"/>
        </w:rPr>
      </w:pPr>
      <w:r w:rsidRPr="003541AE">
        <w:rPr>
          <w:sz w:val="24"/>
        </w:rPr>
        <w:t>- O prazo de validade da proposta não poderá ser inferior a 60 (sessenta) dias,</w:t>
      </w:r>
      <w:r w:rsidRPr="003541AE">
        <w:rPr>
          <w:spacing w:val="1"/>
          <w:sz w:val="24"/>
        </w:rPr>
        <w:t xml:space="preserve"> </w:t>
      </w:r>
      <w:r w:rsidRPr="003541AE">
        <w:rPr>
          <w:sz w:val="24"/>
        </w:rPr>
        <w:t>tendo</w:t>
      </w:r>
      <w:r w:rsidRPr="003541AE">
        <w:rPr>
          <w:spacing w:val="-1"/>
          <w:sz w:val="24"/>
        </w:rPr>
        <w:t xml:space="preserve"> </w:t>
      </w:r>
      <w:r w:rsidRPr="003541AE">
        <w:rPr>
          <w:sz w:val="24"/>
        </w:rPr>
        <w:t>como marco inicial</w:t>
      </w:r>
      <w:r w:rsidRPr="003541AE">
        <w:rPr>
          <w:spacing w:val="2"/>
          <w:sz w:val="24"/>
        </w:rPr>
        <w:t xml:space="preserve"> </w:t>
      </w:r>
      <w:r w:rsidRPr="003541AE">
        <w:rPr>
          <w:sz w:val="24"/>
        </w:rPr>
        <w:t>a</w:t>
      </w:r>
      <w:r w:rsidRPr="003541AE">
        <w:rPr>
          <w:spacing w:val="-1"/>
          <w:sz w:val="24"/>
        </w:rPr>
        <w:t xml:space="preserve"> </w:t>
      </w:r>
      <w:r w:rsidRPr="003541AE">
        <w:rPr>
          <w:sz w:val="24"/>
        </w:rPr>
        <w:t>data da</w:t>
      </w:r>
      <w:r w:rsidRPr="003541AE">
        <w:rPr>
          <w:spacing w:val="-2"/>
          <w:sz w:val="24"/>
        </w:rPr>
        <w:t xml:space="preserve"> </w:t>
      </w:r>
      <w:r w:rsidRPr="003541AE">
        <w:rPr>
          <w:sz w:val="24"/>
        </w:rPr>
        <w:t>sessão;</w:t>
      </w:r>
    </w:p>
    <w:p w:rsidR="008C4E6F" w:rsidRPr="003541AE" w:rsidRDefault="00F921D5" w:rsidP="002E0D74">
      <w:pPr>
        <w:pStyle w:val="PargrafodaLista"/>
        <w:numPr>
          <w:ilvl w:val="3"/>
          <w:numId w:val="21"/>
        </w:numPr>
        <w:tabs>
          <w:tab w:val="left" w:pos="2004"/>
        </w:tabs>
        <w:ind w:left="0" w:firstLine="0"/>
        <w:rPr>
          <w:sz w:val="24"/>
        </w:rPr>
      </w:pPr>
      <w:r w:rsidRPr="003541AE">
        <w:rPr>
          <w:sz w:val="24"/>
        </w:rPr>
        <w:t>- Se, por motivo de força maior, a adjudicação não puder ocorrer dentro do</w:t>
      </w:r>
      <w:r w:rsidRPr="003541AE">
        <w:rPr>
          <w:spacing w:val="1"/>
          <w:sz w:val="24"/>
        </w:rPr>
        <w:t xml:space="preserve"> </w:t>
      </w:r>
      <w:r w:rsidRPr="003541AE">
        <w:rPr>
          <w:sz w:val="24"/>
        </w:rPr>
        <w:t>período</w:t>
      </w:r>
      <w:r w:rsidRPr="003541AE">
        <w:rPr>
          <w:spacing w:val="1"/>
          <w:sz w:val="24"/>
        </w:rPr>
        <w:t xml:space="preserve"> </w:t>
      </w:r>
      <w:r w:rsidRPr="003541AE">
        <w:rPr>
          <w:sz w:val="24"/>
        </w:rPr>
        <w:t>de validade da</w:t>
      </w:r>
      <w:r w:rsidRPr="003541AE">
        <w:rPr>
          <w:spacing w:val="1"/>
          <w:sz w:val="24"/>
        </w:rPr>
        <w:t xml:space="preserve"> </w:t>
      </w:r>
      <w:r w:rsidRPr="003541AE">
        <w:rPr>
          <w:sz w:val="24"/>
        </w:rPr>
        <w:t>proposta e caso</w:t>
      </w:r>
      <w:r w:rsidRPr="003541AE">
        <w:rPr>
          <w:spacing w:val="1"/>
          <w:sz w:val="24"/>
        </w:rPr>
        <w:t xml:space="preserve"> </w:t>
      </w:r>
      <w:r w:rsidRPr="003541AE">
        <w:rPr>
          <w:sz w:val="24"/>
        </w:rPr>
        <w:t>persista o</w:t>
      </w:r>
      <w:r w:rsidRPr="003541AE">
        <w:rPr>
          <w:spacing w:val="1"/>
          <w:sz w:val="24"/>
        </w:rPr>
        <w:t xml:space="preserve"> </w:t>
      </w:r>
      <w:r w:rsidRPr="003541AE">
        <w:rPr>
          <w:sz w:val="24"/>
        </w:rPr>
        <w:t>interesse do</w:t>
      </w:r>
      <w:r w:rsidRPr="003541AE">
        <w:rPr>
          <w:spacing w:val="1"/>
          <w:sz w:val="24"/>
        </w:rPr>
        <w:t xml:space="preserve"> </w:t>
      </w:r>
      <w:r w:rsidRPr="003541AE">
        <w:rPr>
          <w:sz w:val="24"/>
        </w:rPr>
        <w:t>Município</w:t>
      </w:r>
      <w:r w:rsidRPr="003541AE">
        <w:rPr>
          <w:spacing w:val="1"/>
          <w:sz w:val="24"/>
        </w:rPr>
        <w:t xml:space="preserve"> </w:t>
      </w:r>
      <w:r w:rsidRPr="003541AE">
        <w:rPr>
          <w:sz w:val="24"/>
        </w:rPr>
        <w:t>de Bom</w:t>
      </w:r>
      <w:r w:rsidRPr="003541AE">
        <w:rPr>
          <w:spacing w:val="1"/>
          <w:sz w:val="24"/>
        </w:rPr>
        <w:t xml:space="preserve"> </w:t>
      </w:r>
      <w:r w:rsidRPr="003541AE">
        <w:rPr>
          <w:sz w:val="24"/>
        </w:rPr>
        <w:t>Jardim/RJ,</w:t>
      </w:r>
      <w:r w:rsidRPr="003541AE">
        <w:rPr>
          <w:spacing w:val="-1"/>
          <w:sz w:val="24"/>
        </w:rPr>
        <w:t xml:space="preserve"> </w:t>
      </w:r>
      <w:r w:rsidRPr="003541AE">
        <w:rPr>
          <w:sz w:val="24"/>
        </w:rPr>
        <w:t>esta poderá</w:t>
      </w:r>
      <w:r w:rsidRPr="003541AE">
        <w:rPr>
          <w:spacing w:val="-2"/>
          <w:sz w:val="24"/>
        </w:rPr>
        <w:t xml:space="preserve"> </w:t>
      </w:r>
      <w:r w:rsidRPr="003541AE">
        <w:rPr>
          <w:sz w:val="24"/>
        </w:rPr>
        <w:t>solicitar</w:t>
      </w:r>
      <w:r w:rsidRPr="003541AE">
        <w:rPr>
          <w:spacing w:val="-2"/>
          <w:sz w:val="24"/>
        </w:rPr>
        <w:t xml:space="preserve"> </w:t>
      </w:r>
      <w:r w:rsidRPr="003541AE">
        <w:rPr>
          <w:sz w:val="24"/>
        </w:rPr>
        <w:t>a</w:t>
      </w:r>
      <w:r w:rsidRPr="003541AE">
        <w:rPr>
          <w:spacing w:val="-1"/>
          <w:sz w:val="24"/>
        </w:rPr>
        <w:t xml:space="preserve"> </w:t>
      </w:r>
      <w:r w:rsidRPr="003541AE">
        <w:rPr>
          <w:sz w:val="24"/>
        </w:rPr>
        <w:t>prorrogação</w:t>
      </w:r>
      <w:r w:rsidRPr="003541AE">
        <w:rPr>
          <w:spacing w:val="-1"/>
          <w:sz w:val="24"/>
        </w:rPr>
        <w:t xml:space="preserve"> </w:t>
      </w:r>
      <w:r w:rsidRPr="003541AE">
        <w:rPr>
          <w:sz w:val="24"/>
        </w:rPr>
        <w:t>da</w:t>
      </w:r>
      <w:r w:rsidRPr="003541AE">
        <w:rPr>
          <w:spacing w:val="-1"/>
          <w:sz w:val="24"/>
        </w:rPr>
        <w:t xml:space="preserve"> </w:t>
      </w:r>
      <w:r w:rsidRPr="003541AE">
        <w:rPr>
          <w:sz w:val="24"/>
        </w:rPr>
        <w:t>validade</w:t>
      </w:r>
      <w:r w:rsidRPr="003541AE">
        <w:rPr>
          <w:spacing w:val="-1"/>
          <w:sz w:val="24"/>
        </w:rPr>
        <w:t xml:space="preserve"> </w:t>
      </w:r>
      <w:r w:rsidRPr="003541AE">
        <w:rPr>
          <w:sz w:val="24"/>
        </w:rPr>
        <w:t>da</w:t>
      </w:r>
      <w:r w:rsidRPr="003541AE">
        <w:rPr>
          <w:spacing w:val="-1"/>
          <w:sz w:val="24"/>
        </w:rPr>
        <w:t xml:space="preserve"> </w:t>
      </w:r>
      <w:r w:rsidRPr="003541AE">
        <w:rPr>
          <w:sz w:val="24"/>
        </w:rPr>
        <w:t>proposta</w:t>
      </w:r>
      <w:r w:rsidRPr="003541AE">
        <w:rPr>
          <w:spacing w:val="-2"/>
          <w:sz w:val="24"/>
        </w:rPr>
        <w:t xml:space="preserve"> </w:t>
      </w:r>
      <w:r w:rsidRPr="003541AE">
        <w:rPr>
          <w:sz w:val="24"/>
        </w:rPr>
        <w:t>por igual prazo.</w:t>
      </w:r>
    </w:p>
    <w:p w:rsidR="008C4E6F" w:rsidRPr="003541AE" w:rsidRDefault="00F921D5" w:rsidP="002E0D74">
      <w:pPr>
        <w:pStyle w:val="PargrafodaLista"/>
        <w:numPr>
          <w:ilvl w:val="3"/>
          <w:numId w:val="21"/>
        </w:numPr>
        <w:tabs>
          <w:tab w:val="left" w:pos="2023"/>
        </w:tabs>
        <w:ind w:left="0" w:firstLine="0"/>
        <w:rPr>
          <w:sz w:val="24"/>
        </w:rPr>
      </w:pPr>
      <w:r w:rsidRPr="003541AE">
        <w:rPr>
          <w:sz w:val="24"/>
        </w:rPr>
        <w:t>-.</w:t>
      </w:r>
      <w:r w:rsidRPr="003541AE">
        <w:rPr>
          <w:spacing w:val="1"/>
          <w:sz w:val="24"/>
        </w:rPr>
        <w:t xml:space="preserve"> </w:t>
      </w:r>
      <w:r w:rsidRPr="003541AE">
        <w:rPr>
          <w:sz w:val="24"/>
        </w:rPr>
        <w:t>Os</w:t>
      </w:r>
      <w:r w:rsidRPr="003541AE">
        <w:rPr>
          <w:spacing w:val="1"/>
          <w:sz w:val="24"/>
        </w:rPr>
        <w:t xml:space="preserve"> </w:t>
      </w:r>
      <w:r w:rsidRPr="003541AE">
        <w:rPr>
          <w:sz w:val="24"/>
        </w:rPr>
        <w:t>prazos</w:t>
      </w:r>
      <w:r w:rsidRPr="003541AE">
        <w:rPr>
          <w:spacing w:val="1"/>
          <w:sz w:val="24"/>
        </w:rPr>
        <w:t xml:space="preserve"> </w:t>
      </w:r>
      <w:r w:rsidRPr="003541AE">
        <w:rPr>
          <w:sz w:val="24"/>
        </w:rPr>
        <w:t>poderão</w:t>
      </w:r>
      <w:r w:rsidRPr="003541AE">
        <w:rPr>
          <w:spacing w:val="1"/>
          <w:sz w:val="24"/>
        </w:rPr>
        <w:t xml:space="preserve"> </w:t>
      </w:r>
      <w:r w:rsidRPr="003541AE">
        <w:rPr>
          <w:sz w:val="24"/>
        </w:rPr>
        <w:t>ser</w:t>
      </w:r>
      <w:r w:rsidRPr="003541AE">
        <w:rPr>
          <w:spacing w:val="1"/>
          <w:sz w:val="24"/>
        </w:rPr>
        <w:t xml:space="preserve"> </w:t>
      </w:r>
      <w:r w:rsidRPr="003541AE">
        <w:rPr>
          <w:sz w:val="24"/>
        </w:rPr>
        <w:t>prorrogados,</w:t>
      </w:r>
      <w:r w:rsidRPr="003541AE">
        <w:rPr>
          <w:spacing w:val="1"/>
          <w:sz w:val="24"/>
        </w:rPr>
        <w:t xml:space="preserve"> </w:t>
      </w:r>
      <w:r w:rsidRPr="003541AE">
        <w:rPr>
          <w:sz w:val="24"/>
        </w:rPr>
        <w:t>mantidas</w:t>
      </w:r>
      <w:r w:rsidRPr="003541AE">
        <w:rPr>
          <w:spacing w:val="1"/>
          <w:sz w:val="24"/>
        </w:rPr>
        <w:t xml:space="preserve"> </w:t>
      </w:r>
      <w:r w:rsidRPr="003541AE">
        <w:rPr>
          <w:sz w:val="24"/>
        </w:rPr>
        <w:t>as</w:t>
      </w:r>
      <w:r w:rsidRPr="003541AE">
        <w:rPr>
          <w:spacing w:val="1"/>
          <w:sz w:val="24"/>
        </w:rPr>
        <w:t xml:space="preserve"> </w:t>
      </w:r>
      <w:r w:rsidRPr="003541AE">
        <w:rPr>
          <w:sz w:val="24"/>
        </w:rPr>
        <w:t>demais</w:t>
      </w:r>
      <w:r w:rsidRPr="003541AE">
        <w:rPr>
          <w:spacing w:val="1"/>
          <w:sz w:val="24"/>
        </w:rPr>
        <w:t xml:space="preserve"> </w:t>
      </w:r>
      <w:r w:rsidRPr="003541AE">
        <w:rPr>
          <w:sz w:val="24"/>
        </w:rPr>
        <w:t>condições</w:t>
      </w:r>
      <w:r w:rsidRPr="003541AE">
        <w:rPr>
          <w:spacing w:val="1"/>
          <w:sz w:val="24"/>
        </w:rPr>
        <w:t xml:space="preserve"> </w:t>
      </w:r>
      <w:r w:rsidRPr="003541AE">
        <w:rPr>
          <w:sz w:val="24"/>
        </w:rPr>
        <w:t>desta</w:t>
      </w:r>
      <w:r w:rsidRPr="003541AE">
        <w:rPr>
          <w:spacing w:val="-57"/>
          <w:sz w:val="24"/>
        </w:rPr>
        <w:t xml:space="preserve"> </w:t>
      </w:r>
      <w:r w:rsidRPr="003541AE">
        <w:rPr>
          <w:sz w:val="24"/>
        </w:rPr>
        <w:t>contratação e assegurada à manutenção do seu equilíbrio econômico-financeiro, desde</w:t>
      </w:r>
      <w:r w:rsidRPr="003541AE">
        <w:rPr>
          <w:spacing w:val="1"/>
          <w:sz w:val="24"/>
        </w:rPr>
        <w:t xml:space="preserve"> </w:t>
      </w:r>
      <w:r w:rsidRPr="003541AE">
        <w:rPr>
          <w:sz w:val="24"/>
        </w:rPr>
        <w:t>que ocorra algum dos motivos elencados no parágrafo primeiro</w:t>
      </w:r>
      <w:r w:rsidR="00A624DB" w:rsidRPr="003541AE">
        <w:rPr>
          <w:sz w:val="24"/>
        </w:rPr>
        <w:t>,</w:t>
      </w:r>
      <w:r w:rsidRPr="003541AE">
        <w:rPr>
          <w:sz w:val="24"/>
        </w:rPr>
        <w:t xml:space="preserve"> do art. 57</w:t>
      </w:r>
      <w:r w:rsidR="00A624DB" w:rsidRPr="003541AE">
        <w:rPr>
          <w:sz w:val="24"/>
        </w:rPr>
        <w:t>,</w:t>
      </w:r>
      <w:r w:rsidRPr="003541AE">
        <w:rPr>
          <w:sz w:val="24"/>
        </w:rPr>
        <w:t xml:space="preserve"> da Lei Federal</w:t>
      </w:r>
      <w:r w:rsidRPr="003541AE">
        <w:rPr>
          <w:spacing w:val="-57"/>
          <w:sz w:val="24"/>
        </w:rPr>
        <w:t xml:space="preserve"> </w:t>
      </w:r>
      <w:r w:rsidRPr="003541AE">
        <w:rPr>
          <w:sz w:val="24"/>
        </w:rPr>
        <w:t>n.º</w:t>
      </w:r>
      <w:r w:rsidRPr="003541AE">
        <w:rPr>
          <w:spacing w:val="-1"/>
          <w:sz w:val="24"/>
        </w:rPr>
        <w:t xml:space="preserve"> </w:t>
      </w:r>
      <w:r w:rsidRPr="003541AE">
        <w:rPr>
          <w:sz w:val="24"/>
        </w:rPr>
        <w:t>8.666/93, devidamente</w:t>
      </w:r>
      <w:r w:rsidRPr="003541AE">
        <w:rPr>
          <w:spacing w:val="-1"/>
          <w:sz w:val="24"/>
        </w:rPr>
        <w:t xml:space="preserve"> </w:t>
      </w:r>
      <w:r w:rsidRPr="003541AE">
        <w:rPr>
          <w:sz w:val="24"/>
        </w:rPr>
        <w:t>autuado em processo.</w:t>
      </w:r>
    </w:p>
    <w:p w:rsidR="008C4E6F" w:rsidRPr="003541AE" w:rsidRDefault="00F921D5" w:rsidP="002E0D74">
      <w:pPr>
        <w:pStyle w:val="PargrafodaLista"/>
        <w:numPr>
          <w:ilvl w:val="2"/>
          <w:numId w:val="21"/>
        </w:numPr>
        <w:tabs>
          <w:tab w:val="left" w:pos="1855"/>
        </w:tabs>
        <w:ind w:left="0" w:firstLine="0"/>
        <w:rPr>
          <w:sz w:val="24"/>
        </w:rPr>
      </w:pPr>
      <w:r w:rsidRPr="003541AE">
        <w:rPr>
          <w:sz w:val="24"/>
        </w:rPr>
        <w:t>-</w:t>
      </w:r>
      <w:r w:rsidRPr="003541AE">
        <w:rPr>
          <w:spacing w:val="1"/>
          <w:sz w:val="24"/>
        </w:rPr>
        <w:t xml:space="preserve"> </w:t>
      </w:r>
      <w:r w:rsidRPr="003541AE">
        <w:rPr>
          <w:sz w:val="24"/>
        </w:rPr>
        <w:t>Deverão</w:t>
      </w:r>
      <w:r w:rsidRPr="003541AE">
        <w:rPr>
          <w:spacing w:val="1"/>
          <w:sz w:val="24"/>
        </w:rPr>
        <w:t xml:space="preserve"> </w:t>
      </w:r>
      <w:r w:rsidRPr="003541AE">
        <w:rPr>
          <w:sz w:val="24"/>
        </w:rPr>
        <w:t>ser</w:t>
      </w:r>
      <w:r w:rsidRPr="003541AE">
        <w:rPr>
          <w:spacing w:val="1"/>
          <w:sz w:val="24"/>
        </w:rPr>
        <w:t xml:space="preserve"> </w:t>
      </w:r>
      <w:r w:rsidRPr="003541AE">
        <w:rPr>
          <w:sz w:val="24"/>
        </w:rPr>
        <w:t>propostos</w:t>
      </w:r>
      <w:r w:rsidRPr="003541AE">
        <w:rPr>
          <w:spacing w:val="1"/>
          <w:sz w:val="24"/>
        </w:rPr>
        <w:t xml:space="preserve"> </w:t>
      </w:r>
      <w:r w:rsidRPr="003541AE">
        <w:rPr>
          <w:sz w:val="24"/>
        </w:rPr>
        <w:t>produtos,</w:t>
      </w:r>
      <w:r w:rsidRPr="003541AE">
        <w:rPr>
          <w:spacing w:val="1"/>
          <w:sz w:val="24"/>
        </w:rPr>
        <w:t xml:space="preserve"> </w:t>
      </w:r>
      <w:r w:rsidRPr="003541AE">
        <w:rPr>
          <w:sz w:val="24"/>
        </w:rPr>
        <w:t>em</w:t>
      </w:r>
      <w:r w:rsidRPr="003541AE">
        <w:rPr>
          <w:spacing w:val="1"/>
          <w:sz w:val="24"/>
        </w:rPr>
        <w:t xml:space="preserve"> </w:t>
      </w:r>
      <w:r w:rsidRPr="003541AE">
        <w:rPr>
          <w:sz w:val="24"/>
        </w:rPr>
        <w:t>quantidade</w:t>
      </w:r>
      <w:r w:rsidRPr="003541AE">
        <w:rPr>
          <w:spacing w:val="1"/>
          <w:sz w:val="24"/>
        </w:rPr>
        <w:t xml:space="preserve"> </w:t>
      </w:r>
      <w:r w:rsidRPr="003541AE">
        <w:rPr>
          <w:sz w:val="24"/>
        </w:rPr>
        <w:t>e</w:t>
      </w:r>
      <w:r w:rsidRPr="003541AE">
        <w:rPr>
          <w:spacing w:val="1"/>
          <w:sz w:val="24"/>
        </w:rPr>
        <w:t xml:space="preserve"> </w:t>
      </w:r>
      <w:r w:rsidRPr="003541AE">
        <w:rPr>
          <w:sz w:val="24"/>
        </w:rPr>
        <w:t>especificação</w:t>
      </w:r>
      <w:r w:rsidRPr="003541AE">
        <w:rPr>
          <w:spacing w:val="1"/>
          <w:sz w:val="24"/>
        </w:rPr>
        <w:t xml:space="preserve"> </w:t>
      </w:r>
      <w:r w:rsidRPr="003541AE">
        <w:rPr>
          <w:sz w:val="24"/>
        </w:rPr>
        <w:t>conforme</w:t>
      </w:r>
      <w:r w:rsidRPr="003541AE">
        <w:rPr>
          <w:spacing w:val="1"/>
          <w:sz w:val="24"/>
        </w:rPr>
        <w:t xml:space="preserve"> </w:t>
      </w:r>
      <w:r w:rsidRPr="003541AE">
        <w:rPr>
          <w:sz w:val="24"/>
        </w:rPr>
        <w:t>exigências mínimas do Edital, com disponibilidade para</w:t>
      </w:r>
      <w:r w:rsidR="00A624DB" w:rsidRPr="003541AE">
        <w:rPr>
          <w:sz w:val="24"/>
        </w:rPr>
        <w:t xml:space="preserve"> entrega conforme termo</w:t>
      </w:r>
      <w:r w:rsidRPr="003541AE">
        <w:rPr>
          <w:sz w:val="24"/>
        </w:rPr>
        <w:t xml:space="preserve"> de</w:t>
      </w:r>
      <w:r w:rsidRPr="003541AE">
        <w:rPr>
          <w:spacing w:val="1"/>
          <w:sz w:val="24"/>
        </w:rPr>
        <w:t xml:space="preserve"> </w:t>
      </w:r>
      <w:r w:rsidRPr="003541AE">
        <w:rPr>
          <w:sz w:val="24"/>
        </w:rPr>
        <w:t>referência, em atendimento integral a todas às exigências do Edital, ficando obrigada a</w:t>
      </w:r>
      <w:r w:rsidRPr="003541AE">
        <w:rPr>
          <w:spacing w:val="1"/>
          <w:sz w:val="24"/>
        </w:rPr>
        <w:t xml:space="preserve"> </w:t>
      </w:r>
      <w:r w:rsidRPr="003541AE">
        <w:rPr>
          <w:sz w:val="24"/>
        </w:rPr>
        <w:t xml:space="preserve">empresa proponente, no caso de vencedora, a entregar produtos com as </w:t>
      </w:r>
      <w:r w:rsidRPr="003541AE">
        <w:rPr>
          <w:sz w:val="24"/>
        </w:rPr>
        <w:lastRenderedPageBreak/>
        <w:t>especificações</w:t>
      </w:r>
      <w:r w:rsidRPr="003541AE">
        <w:rPr>
          <w:spacing w:val="1"/>
          <w:sz w:val="24"/>
        </w:rPr>
        <w:t xml:space="preserve"> </w:t>
      </w:r>
      <w:r w:rsidRPr="003541AE">
        <w:rPr>
          <w:sz w:val="24"/>
        </w:rPr>
        <w:t>técnicas mínimas solicitadas no ato convocatório, não podendo alegar desconhecimento</w:t>
      </w:r>
      <w:r w:rsidRPr="003541AE">
        <w:rPr>
          <w:spacing w:val="1"/>
          <w:sz w:val="24"/>
        </w:rPr>
        <w:t xml:space="preserve"> </w:t>
      </w:r>
      <w:r w:rsidRPr="003541AE">
        <w:rPr>
          <w:sz w:val="24"/>
        </w:rPr>
        <w:t>ou erro, e no caso de descumprimento desta previsão poderá ser declarada inidônea para</w:t>
      </w:r>
      <w:r w:rsidRPr="003541AE">
        <w:rPr>
          <w:spacing w:val="-57"/>
          <w:sz w:val="24"/>
        </w:rPr>
        <w:t xml:space="preserve"> </w:t>
      </w:r>
      <w:r w:rsidRPr="003541AE">
        <w:rPr>
          <w:sz w:val="24"/>
        </w:rPr>
        <w:t>contratar</w:t>
      </w:r>
      <w:r w:rsidRPr="003541AE">
        <w:rPr>
          <w:spacing w:val="17"/>
          <w:sz w:val="24"/>
        </w:rPr>
        <w:t xml:space="preserve"> </w:t>
      </w:r>
      <w:r w:rsidRPr="003541AE">
        <w:rPr>
          <w:sz w:val="24"/>
        </w:rPr>
        <w:t>com</w:t>
      </w:r>
      <w:r w:rsidRPr="003541AE">
        <w:rPr>
          <w:spacing w:val="20"/>
          <w:sz w:val="24"/>
        </w:rPr>
        <w:t xml:space="preserve"> </w:t>
      </w:r>
      <w:r w:rsidRPr="003541AE">
        <w:rPr>
          <w:sz w:val="24"/>
        </w:rPr>
        <w:t>a</w:t>
      </w:r>
      <w:r w:rsidRPr="003541AE">
        <w:rPr>
          <w:spacing w:val="16"/>
          <w:sz w:val="24"/>
        </w:rPr>
        <w:t xml:space="preserve"> </w:t>
      </w:r>
      <w:r w:rsidRPr="003541AE">
        <w:rPr>
          <w:sz w:val="24"/>
        </w:rPr>
        <w:t>Administração</w:t>
      </w:r>
      <w:r w:rsidRPr="003541AE">
        <w:rPr>
          <w:spacing w:val="20"/>
          <w:sz w:val="24"/>
        </w:rPr>
        <w:t xml:space="preserve"> </w:t>
      </w:r>
      <w:r w:rsidRPr="003541AE">
        <w:rPr>
          <w:sz w:val="24"/>
        </w:rPr>
        <w:t>Pública,</w:t>
      </w:r>
      <w:r w:rsidRPr="003541AE">
        <w:rPr>
          <w:spacing w:val="16"/>
          <w:sz w:val="24"/>
        </w:rPr>
        <w:t xml:space="preserve"> </w:t>
      </w:r>
      <w:r w:rsidRPr="003541AE">
        <w:rPr>
          <w:sz w:val="24"/>
        </w:rPr>
        <w:t>conforme</w:t>
      </w:r>
      <w:r w:rsidRPr="003541AE">
        <w:rPr>
          <w:spacing w:val="19"/>
          <w:sz w:val="24"/>
        </w:rPr>
        <w:t xml:space="preserve"> </w:t>
      </w:r>
      <w:r w:rsidRPr="003541AE">
        <w:rPr>
          <w:sz w:val="24"/>
        </w:rPr>
        <w:t>disposto</w:t>
      </w:r>
      <w:r w:rsidRPr="003541AE">
        <w:rPr>
          <w:spacing w:val="17"/>
          <w:sz w:val="24"/>
        </w:rPr>
        <w:t xml:space="preserve"> </w:t>
      </w:r>
      <w:r w:rsidRPr="003541AE">
        <w:rPr>
          <w:sz w:val="24"/>
        </w:rPr>
        <w:t>no</w:t>
      </w:r>
      <w:r w:rsidRPr="003541AE">
        <w:rPr>
          <w:spacing w:val="24"/>
          <w:sz w:val="24"/>
        </w:rPr>
        <w:t xml:space="preserve"> </w:t>
      </w:r>
      <w:r w:rsidRPr="003541AE">
        <w:rPr>
          <w:sz w:val="24"/>
        </w:rPr>
        <w:t>artigo</w:t>
      </w:r>
      <w:r w:rsidRPr="003541AE">
        <w:rPr>
          <w:spacing w:val="16"/>
          <w:sz w:val="24"/>
        </w:rPr>
        <w:t xml:space="preserve"> </w:t>
      </w:r>
      <w:r w:rsidRPr="003541AE">
        <w:rPr>
          <w:sz w:val="24"/>
        </w:rPr>
        <w:t>7º</w:t>
      </w:r>
      <w:r w:rsidR="00A624DB" w:rsidRPr="003541AE">
        <w:rPr>
          <w:sz w:val="24"/>
        </w:rPr>
        <w:t>,</w:t>
      </w:r>
      <w:r w:rsidRPr="003541AE">
        <w:rPr>
          <w:spacing w:val="17"/>
          <w:sz w:val="24"/>
        </w:rPr>
        <w:t xml:space="preserve"> </w:t>
      </w:r>
      <w:r w:rsidRPr="003541AE">
        <w:rPr>
          <w:sz w:val="24"/>
        </w:rPr>
        <w:t>da</w:t>
      </w:r>
      <w:r w:rsidRPr="003541AE">
        <w:rPr>
          <w:spacing w:val="20"/>
          <w:sz w:val="24"/>
        </w:rPr>
        <w:t xml:space="preserve"> </w:t>
      </w:r>
      <w:r w:rsidRPr="003541AE">
        <w:rPr>
          <w:sz w:val="24"/>
        </w:rPr>
        <w:t>Lei</w:t>
      </w:r>
      <w:r w:rsidRPr="003541AE">
        <w:rPr>
          <w:spacing w:val="20"/>
          <w:sz w:val="24"/>
        </w:rPr>
        <w:t xml:space="preserve"> </w:t>
      </w:r>
      <w:r w:rsidRPr="003541AE">
        <w:rPr>
          <w:sz w:val="24"/>
        </w:rPr>
        <w:t>Federal</w:t>
      </w:r>
      <w:r w:rsidR="00A624DB" w:rsidRPr="003541AE">
        <w:rPr>
          <w:sz w:val="24"/>
        </w:rPr>
        <w:t xml:space="preserve">, </w:t>
      </w:r>
      <w:r w:rsidRPr="003541AE">
        <w:rPr>
          <w:sz w:val="24"/>
        </w:rPr>
        <w:t>10.520 de</w:t>
      </w:r>
      <w:r w:rsidRPr="003541AE">
        <w:rPr>
          <w:spacing w:val="-1"/>
          <w:sz w:val="24"/>
        </w:rPr>
        <w:t xml:space="preserve"> </w:t>
      </w:r>
      <w:r w:rsidRPr="003541AE">
        <w:rPr>
          <w:sz w:val="24"/>
        </w:rPr>
        <w:t>17 de Julho de 2002.</w:t>
      </w:r>
    </w:p>
    <w:p w:rsidR="008C4E6F" w:rsidRPr="003541AE" w:rsidRDefault="00F921D5" w:rsidP="002E0D74">
      <w:pPr>
        <w:pStyle w:val="PargrafodaLista"/>
        <w:numPr>
          <w:ilvl w:val="1"/>
          <w:numId w:val="20"/>
        </w:numPr>
        <w:tabs>
          <w:tab w:val="left" w:pos="1601"/>
        </w:tabs>
        <w:ind w:left="0" w:hanging="361"/>
        <w:rPr>
          <w:sz w:val="24"/>
        </w:rPr>
      </w:pPr>
      <w:r w:rsidRPr="003541AE">
        <w:rPr>
          <w:sz w:val="24"/>
        </w:rPr>
        <w:t>–</w:t>
      </w:r>
      <w:r w:rsidRPr="003541AE">
        <w:rPr>
          <w:spacing w:val="-1"/>
          <w:sz w:val="24"/>
        </w:rPr>
        <w:t xml:space="preserve"> </w:t>
      </w:r>
      <w:r w:rsidRPr="003541AE">
        <w:rPr>
          <w:sz w:val="24"/>
        </w:rPr>
        <w:t>As propostas ficarão</w:t>
      </w:r>
      <w:r w:rsidRPr="003541AE">
        <w:rPr>
          <w:spacing w:val="-1"/>
          <w:sz w:val="24"/>
        </w:rPr>
        <w:t xml:space="preserve"> </w:t>
      </w:r>
      <w:r w:rsidRPr="003541AE">
        <w:rPr>
          <w:sz w:val="24"/>
        </w:rPr>
        <w:t>disponíveis no sistema</w:t>
      </w:r>
      <w:r w:rsidRPr="003541AE">
        <w:rPr>
          <w:spacing w:val="-1"/>
          <w:sz w:val="24"/>
        </w:rPr>
        <w:t xml:space="preserve"> </w:t>
      </w:r>
      <w:r w:rsidRPr="003541AE">
        <w:rPr>
          <w:sz w:val="24"/>
        </w:rPr>
        <w:t>eletrônico.</w:t>
      </w:r>
    </w:p>
    <w:p w:rsidR="008C4E6F" w:rsidRPr="003541AE" w:rsidRDefault="00F921D5" w:rsidP="002E0D74">
      <w:pPr>
        <w:pStyle w:val="PargrafodaLista"/>
        <w:numPr>
          <w:ilvl w:val="1"/>
          <w:numId w:val="20"/>
        </w:numPr>
        <w:tabs>
          <w:tab w:val="left" w:pos="1654"/>
        </w:tabs>
        <w:ind w:left="0" w:firstLine="0"/>
        <w:rPr>
          <w:sz w:val="24"/>
        </w:rPr>
      </w:pPr>
      <w:r w:rsidRPr="003541AE">
        <w:rPr>
          <w:sz w:val="24"/>
        </w:rPr>
        <w:t>- Os preços propostos serão de exclusiva responsabilidade da licitante, não lhe</w:t>
      </w:r>
      <w:r w:rsidRPr="003541AE">
        <w:rPr>
          <w:spacing w:val="1"/>
          <w:sz w:val="24"/>
        </w:rPr>
        <w:t xml:space="preserve"> </w:t>
      </w:r>
      <w:r w:rsidRPr="003541AE">
        <w:rPr>
          <w:sz w:val="24"/>
        </w:rPr>
        <w:t xml:space="preserve">assistindo o direito de pleitear qualquer alteração dos mesmos, </w:t>
      </w:r>
      <w:proofErr w:type="gramStart"/>
      <w:r w:rsidRPr="003541AE">
        <w:rPr>
          <w:sz w:val="24"/>
        </w:rPr>
        <w:t>sob alegação</w:t>
      </w:r>
      <w:proofErr w:type="gramEnd"/>
      <w:r w:rsidRPr="003541AE">
        <w:rPr>
          <w:sz w:val="24"/>
        </w:rPr>
        <w:t xml:space="preserve"> de erro,</w:t>
      </w:r>
      <w:r w:rsidRPr="003541AE">
        <w:rPr>
          <w:spacing w:val="1"/>
          <w:sz w:val="24"/>
        </w:rPr>
        <w:t xml:space="preserve"> </w:t>
      </w:r>
      <w:r w:rsidRPr="003541AE">
        <w:rPr>
          <w:sz w:val="24"/>
        </w:rPr>
        <w:t>omissão</w:t>
      </w:r>
      <w:r w:rsidRPr="003541AE">
        <w:rPr>
          <w:spacing w:val="-1"/>
          <w:sz w:val="24"/>
        </w:rPr>
        <w:t xml:space="preserve"> </w:t>
      </w:r>
      <w:r w:rsidRPr="003541AE">
        <w:rPr>
          <w:sz w:val="24"/>
        </w:rPr>
        <w:t>ou qualquer</w:t>
      </w:r>
      <w:r w:rsidRPr="003541AE">
        <w:rPr>
          <w:spacing w:val="-2"/>
          <w:sz w:val="24"/>
        </w:rPr>
        <w:t xml:space="preserve"> </w:t>
      </w:r>
      <w:r w:rsidRPr="003541AE">
        <w:rPr>
          <w:sz w:val="24"/>
        </w:rPr>
        <w:t>outro pretexto;</w:t>
      </w:r>
    </w:p>
    <w:p w:rsidR="008C4E6F" w:rsidRPr="003541AE" w:rsidRDefault="00F921D5" w:rsidP="002E0D74">
      <w:pPr>
        <w:pStyle w:val="PargrafodaLista"/>
        <w:numPr>
          <w:ilvl w:val="1"/>
          <w:numId w:val="20"/>
        </w:numPr>
        <w:tabs>
          <w:tab w:val="left" w:pos="1610"/>
        </w:tabs>
        <w:ind w:left="0" w:firstLine="0"/>
        <w:rPr>
          <w:sz w:val="24"/>
        </w:rPr>
      </w:pPr>
      <w:r w:rsidRPr="003541AE">
        <w:rPr>
          <w:sz w:val="24"/>
        </w:rPr>
        <w:t>- Os preços deverão ser cotados com 04 (quatro) casas decimais após a vírgula. Ex:</w:t>
      </w:r>
      <w:r w:rsidRPr="003541AE">
        <w:rPr>
          <w:spacing w:val="1"/>
          <w:sz w:val="24"/>
        </w:rPr>
        <w:t xml:space="preserve"> </w:t>
      </w:r>
      <w:r w:rsidRPr="003541AE">
        <w:rPr>
          <w:sz w:val="24"/>
        </w:rPr>
        <w:t>R$ 0,00001</w:t>
      </w:r>
    </w:p>
    <w:p w:rsidR="008C4E6F" w:rsidRPr="003541AE" w:rsidRDefault="00F921D5" w:rsidP="002E0D74">
      <w:pPr>
        <w:jc w:val="both"/>
        <w:rPr>
          <w:sz w:val="24"/>
        </w:rPr>
      </w:pPr>
      <w:r w:rsidRPr="003541AE">
        <w:rPr>
          <w:sz w:val="24"/>
        </w:rPr>
        <w:t>7.5- Serão desclassificadas as propostas que contenham qualquer limitação ou condição</w:t>
      </w:r>
      <w:r w:rsidRPr="003541AE">
        <w:rPr>
          <w:spacing w:val="1"/>
          <w:sz w:val="24"/>
        </w:rPr>
        <w:t xml:space="preserve"> </w:t>
      </w:r>
      <w:r w:rsidRPr="003541AE">
        <w:rPr>
          <w:sz w:val="24"/>
        </w:rPr>
        <w:t>substancialmente contrastante com o</w:t>
      </w:r>
      <w:r w:rsidRPr="003541AE">
        <w:rPr>
          <w:spacing w:val="1"/>
          <w:sz w:val="24"/>
        </w:rPr>
        <w:t xml:space="preserve"> </w:t>
      </w:r>
      <w:r w:rsidRPr="003541AE">
        <w:rPr>
          <w:sz w:val="24"/>
        </w:rPr>
        <w:t>termo do</w:t>
      </w:r>
      <w:r w:rsidR="001074CC" w:rsidRPr="003541AE">
        <w:rPr>
          <w:sz w:val="24"/>
        </w:rPr>
        <w:t xml:space="preserve"> </w:t>
      </w:r>
      <w:r w:rsidRPr="003541AE">
        <w:rPr>
          <w:sz w:val="24"/>
        </w:rPr>
        <w:t>presente Edital, ou descrição errônea</w:t>
      </w:r>
      <w:r w:rsidRPr="003541AE">
        <w:rPr>
          <w:spacing w:val="1"/>
          <w:sz w:val="24"/>
        </w:rPr>
        <w:t xml:space="preserve"> </w:t>
      </w:r>
      <w:r w:rsidRPr="003541AE">
        <w:rPr>
          <w:sz w:val="24"/>
        </w:rPr>
        <w:t>do objeto.</w:t>
      </w:r>
    </w:p>
    <w:p w:rsidR="008C4E6F" w:rsidRPr="003541AE" w:rsidRDefault="00F921D5" w:rsidP="002E0D74">
      <w:pPr>
        <w:jc w:val="both"/>
        <w:rPr>
          <w:sz w:val="24"/>
        </w:rPr>
      </w:pPr>
      <w:r w:rsidRPr="003541AE">
        <w:rPr>
          <w:sz w:val="24"/>
        </w:rPr>
        <w:t>7.6-</w:t>
      </w:r>
      <w:r w:rsidRPr="003541AE">
        <w:rPr>
          <w:spacing w:val="-2"/>
          <w:sz w:val="24"/>
        </w:rPr>
        <w:t xml:space="preserve"> </w:t>
      </w:r>
      <w:r w:rsidRPr="003541AE">
        <w:rPr>
          <w:sz w:val="24"/>
        </w:rPr>
        <w:t>Serão</w:t>
      </w:r>
      <w:r w:rsidRPr="003541AE">
        <w:rPr>
          <w:spacing w:val="-1"/>
          <w:sz w:val="24"/>
        </w:rPr>
        <w:t xml:space="preserve"> </w:t>
      </w:r>
      <w:r w:rsidRPr="003541AE">
        <w:rPr>
          <w:sz w:val="24"/>
        </w:rPr>
        <w:t>desclassificadas</w:t>
      </w:r>
      <w:r w:rsidRPr="003541AE">
        <w:rPr>
          <w:spacing w:val="-1"/>
          <w:sz w:val="24"/>
        </w:rPr>
        <w:t xml:space="preserve"> </w:t>
      </w:r>
      <w:r w:rsidRPr="003541AE">
        <w:rPr>
          <w:sz w:val="24"/>
        </w:rPr>
        <w:t>inicialmente</w:t>
      </w:r>
      <w:r w:rsidRPr="003541AE">
        <w:rPr>
          <w:spacing w:val="-2"/>
          <w:sz w:val="24"/>
        </w:rPr>
        <w:t xml:space="preserve"> </w:t>
      </w:r>
      <w:r w:rsidRPr="003541AE">
        <w:rPr>
          <w:sz w:val="24"/>
        </w:rPr>
        <w:t>as</w:t>
      </w:r>
      <w:r w:rsidRPr="003541AE">
        <w:rPr>
          <w:spacing w:val="-1"/>
          <w:sz w:val="24"/>
        </w:rPr>
        <w:t xml:space="preserve"> </w:t>
      </w:r>
      <w:r w:rsidRPr="003541AE">
        <w:rPr>
          <w:sz w:val="24"/>
        </w:rPr>
        <w:t>propostas</w:t>
      </w:r>
      <w:r w:rsidRPr="003541AE">
        <w:rPr>
          <w:spacing w:val="-1"/>
          <w:sz w:val="24"/>
        </w:rPr>
        <w:t xml:space="preserve"> </w:t>
      </w:r>
      <w:r w:rsidRPr="003541AE">
        <w:rPr>
          <w:sz w:val="24"/>
        </w:rPr>
        <w:t>que:</w:t>
      </w:r>
    </w:p>
    <w:p w:rsidR="008C4E6F" w:rsidRPr="003541AE" w:rsidRDefault="00F921D5" w:rsidP="002E0D74">
      <w:pPr>
        <w:jc w:val="both"/>
        <w:rPr>
          <w:sz w:val="24"/>
        </w:rPr>
      </w:pPr>
      <w:r w:rsidRPr="003541AE">
        <w:rPr>
          <w:sz w:val="24"/>
        </w:rPr>
        <w:t>7.6.1-</w:t>
      </w:r>
      <w:r w:rsidRPr="003541AE">
        <w:rPr>
          <w:spacing w:val="-3"/>
          <w:sz w:val="24"/>
        </w:rPr>
        <w:t xml:space="preserve"> </w:t>
      </w:r>
      <w:r w:rsidRPr="003541AE">
        <w:rPr>
          <w:sz w:val="24"/>
        </w:rPr>
        <w:t>Tenham</w:t>
      </w:r>
      <w:r w:rsidRPr="003541AE">
        <w:rPr>
          <w:spacing w:val="-1"/>
          <w:sz w:val="24"/>
        </w:rPr>
        <w:t xml:space="preserve"> </w:t>
      </w:r>
      <w:r w:rsidRPr="003541AE">
        <w:rPr>
          <w:sz w:val="24"/>
        </w:rPr>
        <w:t>inobservado</w:t>
      </w:r>
      <w:r w:rsidRPr="003541AE">
        <w:rPr>
          <w:spacing w:val="-1"/>
          <w:sz w:val="24"/>
        </w:rPr>
        <w:t xml:space="preserve"> </w:t>
      </w:r>
      <w:r w:rsidRPr="003541AE">
        <w:rPr>
          <w:sz w:val="24"/>
        </w:rPr>
        <w:t>o</w:t>
      </w:r>
      <w:r w:rsidRPr="003541AE">
        <w:rPr>
          <w:spacing w:val="-2"/>
          <w:sz w:val="24"/>
        </w:rPr>
        <w:t xml:space="preserve"> </w:t>
      </w:r>
      <w:r w:rsidRPr="003541AE">
        <w:rPr>
          <w:sz w:val="24"/>
        </w:rPr>
        <w:t>presente edital;</w:t>
      </w:r>
    </w:p>
    <w:p w:rsidR="008C4E6F" w:rsidRPr="003541AE" w:rsidRDefault="00F921D5" w:rsidP="002E0D74">
      <w:pPr>
        <w:jc w:val="both"/>
        <w:rPr>
          <w:sz w:val="24"/>
        </w:rPr>
      </w:pPr>
      <w:r w:rsidRPr="003541AE">
        <w:rPr>
          <w:sz w:val="24"/>
        </w:rPr>
        <w:t>7.6.2- Apresentem rasuras, entrelinhas, emendas, acréscimos ou ainda, linguagem que</w:t>
      </w:r>
      <w:r w:rsidRPr="003541AE">
        <w:rPr>
          <w:spacing w:val="1"/>
          <w:sz w:val="24"/>
        </w:rPr>
        <w:t xml:space="preserve"> </w:t>
      </w:r>
      <w:r w:rsidRPr="003541AE">
        <w:rPr>
          <w:sz w:val="24"/>
        </w:rPr>
        <w:t>dificulte</w:t>
      </w:r>
      <w:r w:rsidRPr="003541AE">
        <w:rPr>
          <w:spacing w:val="-2"/>
          <w:sz w:val="24"/>
        </w:rPr>
        <w:t xml:space="preserve"> </w:t>
      </w:r>
      <w:r w:rsidRPr="003541AE">
        <w:rPr>
          <w:sz w:val="24"/>
        </w:rPr>
        <w:t>a</w:t>
      </w:r>
      <w:r w:rsidRPr="003541AE">
        <w:rPr>
          <w:spacing w:val="-1"/>
          <w:sz w:val="24"/>
        </w:rPr>
        <w:t xml:space="preserve"> </w:t>
      </w:r>
      <w:r w:rsidRPr="003541AE">
        <w:rPr>
          <w:sz w:val="24"/>
        </w:rPr>
        <w:t>exata compreensão</w:t>
      </w:r>
      <w:r w:rsidRPr="003541AE">
        <w:rPr>
          <w:spacing w:val="-1"/>
          <w:sz w:val="24"/>
        </w:rPr>
        <w:t xml:space="preserve"> </w:t>
      </w:r>
      <w:r w:rsidRPr="003541AE">
        <w:rPr>
          <w:sz w:val="24"/>
        </w:rPr>
        <w:t>do seu enunciado;</w:t>
      </w:r>
    </w:p>
    <w:p w:rsidR="008C4E6F" w:rsidRPr="003541AE" w:rsidRDefault="00F921D5" w:rsidP="002E0D74">
      <w:pPr>
        <w:jc w:val="both"/>
        <w:rPr>
          <w:sz w:val="24"/>
        </w:rPr>
      </w:pPr>
      <w:r w:rsidRPr="003541AE">
        <w:rPr>
          <w:sz w:val="24"/>
        </w:rPr>
        <w:t>7.6.3-</w:t>
      </w:r>
      <w:r w:rsidRPr="003541AE">
        <w:rPr>
          <w:spacing w:val="-2"/>
          <w:sz w:val="24"/>
        </w:rPr>
        <w:t xml:space="preserve"> </w:t>
      </w:r>
      <w:r w:rsidRPr="003541AE">
        <w:rPr>
          <w:sz w:val="24"/>
        </w:rPr>
        <w:t>Se</w:t>
      </w:r>
      <w:r w:rsidRPr="003541AE">
        <w:rPr>
          <w:spacing w:val="-1"/>
          <w:sz w:val="24"/>
        </w:rPr>
        <w:t xml:space="preserve"> </w:t>
      </w:r>
      <w:r w:rsidRPr="003541AE">
        <w:rPr>
          <w:sz w:val="24"/>
        </w:rPr>
        <w:t>vinculem,</w:t>
      </w:r>
      <w:r w:rsidRPr="003541AE">
        <w:rPr>
          <w:spacing w:val="-1"/>
          <w:sz w:val="24"/>
        </w:rPr>
        <w:t xml:space="preserve"> </w:t>
      </w:r>
      <w:r w:rsidRPr="003541AE">
        <w:rPr>
          <w:sz w:val="24"/>
        </w:rPr>
        <w:t>de qualquer</w:t>
      </w:r>
      <w:r w:rsidRPr="003541AE">
        <w:rPr>
          <w:spacing w:val="-2"/>
          <w:sz w:val="24"/>
        </w:rPr>
        <w:t xml:space="preserve"> </w:t>
      </w:r>
      <w:r w:rsidRPr="003541AE">
        <w:rPr>
          <w:sz w:val="24"/>
        </w:rPr>
        <w:t>forma,</w:t>
      </w:r>
      <w:r w:rsidRPr="003541AE">
        <w:rPr>
          <w:spacing w:val="-1"/>
          <w:sz w:val="24"/>
        </w:rPr>
        <w:t xml:space="preserve"> </w:t>
      </w:r>
      <w:r w:rsidRPr="003541AE">
        <w:rPr>
          <w:sz w:val="24"/>
        </w:rPr>
        <w:t>à</w:t>
      </w:r>
      <w:r w:rsidRPr="003541AE">
        <w:rPr>
          <w:spacing w:val="1"/>
          <w:sz w:val="24"/>
        </w:rPr>
        <w:t xml:space="preserve"> </w:t>
      </w:r>
      <w:r w:rsidRPr="003541AE">
        <w:rPr>
          <w:sz w:val="24"/>
        </w:rPr>
        <w:t>proposta</w:t>
      </w:r>
      <w:r w:rsidRPr="003541AE">
        <w:rPr>
          <w:spacing w:val="-1"/>
          <w:sz w:val="24"/>
        </w:rPr>
        <w:t xml:space="preserve"> </w:t>
      </w:r>
      <w:r w:rsidRPr="003541AE">
        <w:rPr>
          <w:sz w:val="24"/>
        </w:rPr>
        <w:t>de</w:t>
      </w:r>
      <w:r w:rsidRPr="003541AE">
        <w:rPr>
          <w:spacing w:val="-2"/>
          <w:sz w:val="24"/>
        </w:rPr>
        <w:t xml:space="preserve"> </w:t>
      </w:r>
      <w:r w:rsidRPr="003541AE">
        <w:rPr>
          <w:sz w:val="24"/>
        </w:rPr>
        <w:t>outra</w:t>
      </w:r>
      <w:r w:rsidRPr="003541AE">
        <w:rPr>
          <w:spacing w:val="-2"/>
          <w:sz w:val="24"/>
        </w:rPr>
        <w:t xml:space="preserve"> </w:t>
      </w:r>
      <w:r w:rsidRPr="003541AE">
        <w:rPr>
          <w:sz w:val="24"/>
        </w:rPr>
        <w:t>licitante;</w:t>
      </w:r>
    </w:p>
    <w:p w:rsidR="008C4E6F" w:rsidRPr="003541AE" w:rsidRDefault="00F921D5" w:rsidP="002E0D74">
      <w:pPr>
        <w:jc w:val="both"/>
        <w:rPr>
          <w:sz w:val="24"/>
        </w:rPr>
      </w:pPr>
      <w:r w:rsidRPr="003541AE">
        <w:rPr>
          <w:sz w:val="24"/>
        </w:rPr>
        <w:t>7.6.4- Não apresentarem claramente as especificações dos produtos de acordo com as</w:t>
      </w:r>
      <w:r w:rsidRPr="003541AE">
        <w:rPr>
          <w:spacing w:val="1"/>
          <w:sz w:val="24"/>
        </w:rPr>
        <w:t xml:space="preserve"> </w:t>
      </w:r>
      <w:r w:rsidRPr="003541AE">
        <w:rPr>
          <w:sz w:val="24"/>
        </w:rPr>
        <w:t>solicitações</w:t>
      </w:r>
      <w:r w:rsidRPr="003541AE">
        <w:rPr>
          <w:spacing w:val="-1"/>
          <w:sz w:val="24"/>
        </w:rPr>
        <w:t xml:space="preserve"> </w:t>
      </w:r>
      <w:r w:rsidRPr="003541AE">
        <w:rPr>
          <w:sz w:val="24"/>
        </w:rPr>
        <w:t>deste</w:t>
      </w:r>
      <w:r w:rsidRPr="003541AE">
        <w:rPr>
          <w:spacing w:val="-1"/>
          <w:sz w:val="24"/>
        </w:rPr>
        <w:t xml:space="preserve"> </w:t>
      </w:r>
      <w:r w:rsidRPr="003541AE">
        <w:rPr>
          <w:sz w:val="24"/>
        </w:rPr>
        <w:t>edital.</w:t>
      </w:r>
    </w:p>
    <w:p w:rsidR="008C4E6F" w:rsidRPr="003541AE" w:rsidRDefault="00F921D5" w:rsidP="002E0D74">
      <w:pPr>
        <w:pStyle w:val="PargrafodaLista"/>
        <w:numPr>
          <w:ilvl w:val="1"/>
          <w:numId w:val="19"/>
        </w:numPr>
        <w:tabs>
          <w:tab w:val="left" w:pos="1625"/>
        </w:tabs>
        <w:ind w:left="0" w:firstLine="0"/>
        <w:rPr>
          <w:sz w:val="24"/>
        </w:rPr>
      </w:pPr>
      <w:r w:rsidRPr="003541AE">
        <w:rPr>
          <w:sz w:val="24"/>
        </w:rPr>
        <w:t>– Erros meramente formais, assim considerados pela comissão não importarão em</w:t>
      </w:r>
      <w:r w:rsidRPr="003541AE">
        <w:rPr>
          <w:spacing w:val="1"/>
          <w:sz w:val="24"/>
        </w:rPr>
        <w:t xml:space="preserve"> </w:t>
      </w:r>
      <w:r w:rsidRPr="003541AE">
        <w:rPr>
          <w:sz w:val="24"/>
        </w:rPr>
        <w:t>desclassificação</w:t>
      </w:r>
      <w:r w:rsidRPr="003541AE">
        <w:rPr>
          <w:spacing w:val="-1"/>
          <w:sz w:val="24"/>
        </w:rPr>
        <w:t xml:space="preserve"> </w:t>
      </w:r>
      <w:r w:rsidRPr="003541AE">
        <w:rPr>
          <w:sz w:val="24"/>
        </w:rPr>
        <w:t>de</w:t>
      </w:r>
      <w:r w:rsidRPr="003541AE">
        <w:rPr>
          <w:spacing w:val="-1"/>
          <w:sz w:val="24"/>
        </w:rPr>
        <w:t xml:space="preserve"> </w:t>
      </w:r>
      <w:r w:rsidRPr="003541AE">
        <w:rPr>
          <w:sz w:val="24"/>
        </w:rPr>
        <w:t>qualquer licitante.</w:t>
      </w:r>
    </w:p>
    <w:p w:rsidR="008C4E6F" w:rsidRPr="003541AE" w:rsidRDefault="00F921D5" w:rsidP="002E0D74">
      <w:pPr>
        <w:pStyle w:val="PargrafodaLista"/>
        <w:numPr>
          <w:ilvl w:val="1"/>
          <w:numId w:val="19"/>
        </w:numPr>
        <w:tabs>
          <w:tab w:val="left" w:pos="1542"/>
        </w:tabs>
        <w:ind w:left="0" w:firstLine="0"/>
        <w:rPr>
          <w:sz w:val="24"/>
        </w:rPr>
      </w:pPr>
      <w:r w:rsidRPr="003541AE">
        <w:rPr>
          <w:sz w:val="24"/>
        </w:rPr>
        <w:t>– O envio da proposta, acompanhada dos documentos de habilitação exigidos neste</w:t>
      </w:r>
      <w:r w:rsidRPr="003541AE">
        <w:rPr>
          <w:spacing w:val="1"/>
          <w:sz w:val="24"/>
        </w:rPr>
        <w:t xml:space="preserve"> </w:t>
      </w:r>
      <w:r w:rsidRPr="003541AE">
        <w:rPr>
          <w:sz w:val="24"/>
        </w:rPr>
        <w:t>Edital, ocorrerá</w:t>
      </w:r>
      <w:r w:rsidRPr="003541AE">
        <w:rPr>
          <w:spacing w:val="-2"/>
          <w:sz w:val="24"/>
        </w:rPr>
        <w:t xml:space="preserve"> </w:t>
      </w:r>
      <w:r w:rsidRPr="003541AE">
        <w:rPr>
          <w:sz w:val="24"/>
        </w:rPr>
        <w:t>por meio</w:t>
      </w:r>
      <w:r w:rsidRPr="003541AE">
        <w:rPr>
          <w:spacing w:val="2"/>
          <w:sz w:val="24"/>
        </w:rPr>
        <w:t xml:space="preserve"> </w:t>
      </w:r>
      <w:r w:rsidRPr="003541AE">
        <w:rPr>
          <w:sz w:val="24"/>
        </w:rPr>
        <w:t>de</w:t>
      </w:r>
      <w:r w:rsidR="001074CC" w:rsidRPr="003541AE">
        <w:rPr>
          <w:sz w:val="24"/>
        </w:rPr>
        <w:t xml:space="preserve"> </w:t>
      </w:r>
      <w:r w:rsidRPr="003541AE">
        <w:rPr>
          <w:sz w:val="24"/>
        </w:rPr>
        <w:t>chave</w:t>
      </w:r>
      <w:r w:rsidRPr="003541AE">
        <w:rPr>
          <w:spacing w:val="-4"/>
          <w:sz w:val="24"/>
        </w:rPr>
        <w:t xml:space="preserve"> </w:t>
      </w:r>
      <w:r w:rsidRPr="003541AE">
        <w:rPr>
          <w:sz w:val="24"/>
        </w:rPr>
        <w:t>de</w:t>
      </w:r>
      <w:r w:rsidRPr="003541AE">
        <w:rPr>
          <w:spacing w:val="-4"/>
          <w:sz w:val="24"/>
        </w:rPr>
        <w:t xml:space="preserve"> </w:t>
      </w:r>
      <w:r w:rsidRPr="003541AE">
        <w:rPr>
          <w:sz w:val="24"/>
        </w:rPr>
        <w:t>acesso</w:t>
      </w:r>
      <w:r w:rsidRPr="003541AE">
        <w:rPr>
          <w:spacing w:val="3"/>
          <w:sz w:val="24"/>
        </w:rPr>
        <w:t xml:space="preserve"> </w:t>
      </w:r>
      <w:r w:rsidRPr="003541AE">
        <w:rPr>
          <w:sz w:val="24"/>
        </w:rPr>
        <w:t>e</w:t>
      </w:r>
      <w:r w:rsidRPr="003541AE">
        <w:rPr>
          <w:spacing w:val="-13"/>
          <w:sz w:val="24"/>
        </w:rPr>
        <w:t xml:space="preserve"> </w:t>
      </w:r>
      <w:r w:rsidRPr="003541AE">
        <w:rPr>
          <w:sz w:val="24"/>
        </w:rPr>
        <w:t>senha.</w:t>
      </w:r>
    </w:p>
    <w:p w:rsidR="008C4E6F" w:rsidRPr="003541AE" w:rsidRDefault="00F70988" w:rsidP="002E0D74">
      <w:pPr>
        <w:pStyle w:val="PargrafodaLista"/>
        <w:tabs>
          <w:tab w:val="left" w:pos="1610"/>
        </w:tabs>
        <w:ind w:left="0"/>
        <w:rPr>
          <w:spacing w:val="-1"/>
          <w:sz w:val="24"/>
        </w:rPr>
      </w:pPr>
      <w:r w:rsidRPr="003541AE">
        <w:rPr>
          <w:sz w:val="24"/>
        </w:rPr>
        <w:t>7.9</w:t>
      </w:r>
      <w:r w:rsidR="00F921D5" w:rsidRPr="003541AE">
        <w:rPr>
          <w:sz w:val="24"/>
        </w:rPr>
        <w:t>– Os preços ofertados, tanto na proposta inicial, quanto na etapa de lances, serão de</w:t>
      </w:r>
      <w:r w:rsidR="00F921D5" w:rsidRPr="003541AE">
        <w:rPr>
          <w:spacing w:val="1"/>
          <w:sz w:val="24"/>
        </w:rPr>
        <w:t xml:space="preserve"> </w:t>
      </w:r>
      <w:r w:rsidR="00F921D5" w:rsidRPr="003541AE">
        <w:rPr>
          <w:spacing w:val="-1"/>
          <w:sz w:val="24"/>
        </w:rPr>
        <w:t xml:space="preserve">exclusiva responsabilidade do licitante, não lhe assistindo o direito de pleitear qualquer alteração, </w:t>
      </w:r>
      <w:proofErr w:type="gramStart"/>
      <w:r w:rsidR="00F921D5" w:rsidRPr="003541AE">
        <w:rPr>
          <w:spacing w:val="-1"/>
          <w:sz w:val="24"/>
        </w:rPr>
        <w:t>sob alegação</w:t>
      </w:r>
      <w:proofErr w:type="gramEnd"/>
      <w:r w:rsidR="00F921D5" w:rsidRPr="003541AE">
        <w:rPr>
          <w:spacing w:val="-1"/>
          <w:sz w:val="24"/>
        </w:rPr>
        <w:t xml:space="preserve"> de erro, omissão ou qualquer outro pretexto.</w:t>
      </w:r>
    </w:p>
    <w:p w:rsidR="00A30859" w:rsidRPr="003541AE" w:rsidRDefault="00F70988" w:rsidP="002E0D74">
      <w:pPr>
        <w:pStyle w:val="PargrafodaLista"/>
        <w:ind w:left="0"/>
        <w:rPr>
          <w:spacing w:val="-1"/>
          <w:sz w:val="24"/>
        </w:rPr>
      </w:pPr>
      <w:r w:rsidRPr="003541AE">
        <w:rPr>
          <w:spacing w:val="-1"/>
          <w:sz w:val="24"/>
        </w:rPr>
        <w:t>7.10</w:t>
      </w:r>
      <w:r w:rsidR="00D26B92" w:rsidRPr="003541AE">
        <w:rPr>
          <w:spacing w:val="-1"/>
          <w:sz w:val="24"/>
        </w:rPr>
        <w:t xml:space="preserve"> - </w:t>
      </w:r>
      <w:r w:rsidR="00A30859" w:rsidRPr="003541AE">
        <w:rPr>
          <w:spacing w:val="-1"/>
          <w:sz w:val="24"/>
        </w:rPr>
        <w:t xml:space="preserve">Na hipótese de erro de caráter formal ou material, DEVERÁ </w:t>
      </w:r>
      <w:r w:rsidR="00D26B92" w:rsidRPr="003541AE">
        <w:rPr>
          <w:spacing w:val="-1"/>
          <w:sz w:val="24"/>
        </w:rPr>
        <w:t xml:space="preserve">ser </w:t>
      </w:r>
      <w:r w:rsidR="00A30859" w:rsidRPr="003541AE">
        <w:rPr>
          <w:spacing w:val="-1"/>
          <w:sz w:val="24"/>
        </w:rPr>
        <w:t>solicita</w:t>
      </w:r>
      <w:r w:rsidR="00D26B92" w:rsidRPr="003541AE">
        <w:rPr>
          <w:spacing w:val="-1"/>
          <w:sz w:val="24"/>
        </w:rPr>
        <w:t>da</w:t>
      </w:r>
      <w:r w:rsidR="00A30859" w:rsidRPr="003541AE">
        <w:rPr>
          <w:spacing w:val="-1"/>
          <w:sz w:val="24"/>
        </w:rPr>
        <w:t xml:space="preserve"> a desclassificação da proposta, antes da classificação</w:t>
      </w:r>
      <w:r w:rsidRPr="003541AE">
        <w:rPr>
          <w:spacing w:val="-1"/>
          <w:sz w:val="24"/>
        </w:rPr>
        <w:t xml:space="preserve"> para posterior fase de lances</w:t>
      </w:r>
      <w:r w:rsidR="00D26B92" w:rsidRPr="003541AE">
        <w:rPr>
          <w:spacing w:val="-1"/>
          <w:sz w:val="24"/>
        </w:rPr>
        <w:t xml:space="preserve">, </w:t>
      </w:r>
      <w:proofErr w:type="gramStart"/>
      <w:r w:rsidR="00D26B92" w:rsidRPr="003541AE">
        <w:rPr>
          <w:spacing w:val="-1"/>
          <w:sz w:val="24"/>
        </w:rPr>
        <w:t>sob pena</w:t>
      </w:r>
      <w:proofErr w:type="gramEnd"/>
      <w:r w:rsidR="00D26B92" w:rsidRPr="003541AE">
        <w:rPr>
          <w:spacing w:val="-1"/>
          <w:sz w:val="24"/>
        </w:rPr>
        <w:t xml:space="preserve"> de decair o direito.</w:t>
      </w:r>
    </w:p>
    <w:p w:rsidR="008C4E6F" w:rsidRPr="003541AE" w:rsidRDefault="00F70988" w:rsidP="002E0D74">
      <w:pPr>
        <w:pStyle w:val="PargrafodaLista"/>
        <w:tabs>
          <w:tab w:val="left" w:pos="1730"/>
        </w:tabs>
        <w:ind w:left="0"/>
        <w:rPr>
          <w:sz w:val="24"/>
        </w:rPr>
      </w:pPr>
      <w:r w:rsidRPr="003541AE">
        <w:rPr>
          <w:b/>
          <w:sz w:val="24"/>
        </w:rPr>
        <w:t>7.11</w:t>
      </w:r>
      <w:r w:rsidR="00F921D5" w:rsidRPr="003541AE">
        <w:rPr>
          <w:b/>
          <w:sz w:val="24"/>
        </w:rPr>
        <w:t xml:space="preserve">– </w:t>
      </w:r>
      <w:r w:rsidR="00F921D5" w:rsidRPr="003541AE">
        <w:rPr>
          <w:sz w:val="24"/>
        </w:rPr>
        <w:t>Não serão admitidas propostas que estejam acima dos valores unitários máximos</w:t>
      </w:r>
      <w:r w:rsidR="00F921D5" w:rsidRPr="003541AE">
        <w:rPr>
          <w:spacing w:val="1"/>
          <w:sz w:val="24"/>
        </w:rPr>
        <w:t xml:space="preserve"> </w:t>
      </w:r>
      <w:r w:rsidR="00F921D5" w:rsidRPr="003541AE">
        <w:rPr>
          <w:sz w:val="24"/>
        </w:rPr>
        <w:t>e</w:t>
      </w:r>
      <w:r w:rsidR="00F921D5" w:rsidRPr="003541AE">
        <w:rPr>
          <w:spacing w:val="-10"/>
          <w:sz w:val="24"/>
        </w:rPr>
        <w:t xml:space="preserve"> </w:t>
      </w:r>
      <w:r w:rsidR="00F921D5" w:rsidRPr="003541AE">
        <w:rPr>
          <w:sz w:val="24"/>
        </w:rPr>
        <w:t>totais</w:t>
      </w:r>
      <w:r w:rsidR="00F921D5" w:rsidRPr="003541AE">
        <w:rPr>
          <w:spacing w:val="-7"/>
          <w:sz w:val="24"/>
        </w:rPr>
        <w:t xml:space="preserve"> </w:t>
      </w:r>
      <w:r w:rsidR="00F921D5" w:rsidRPr="003541AE">
        <w:rPr>
          <w:sz w:val="24"/>
        </w:rPr>
        <w:t>máximos</w:t>
      </w:r>
      <w:r w:rsidR="00F921D5" w:rsidRPr="003541AE">
        <w:rPr>
          <w:spacing w:val="-7"/>
          <w:sz w:val="24"/>
        </w:rPr>
        <w:t xml:space="preserve"> </w:t>
      </w:r>
      <w:r w:rsidR="00F921D5" w:rsidRPr="003541AE">
        <w:rPr>
          <w:sz w:val="24"/>
        </w:rPr>
        <w:t>fixados</w:t>
      </w:r>
      <w:r w:rsidR="00F921D5" w:rsidRPr="003541AE">
        <w:rPr>
          <w:spacing w:val="-7"/>
          <w:sz w:val="24"/>
        </w:rPr>
        <w:t xml:space="preserve"> </w:t>
      </w:r>
      <w:r w:rsidR="00F921D5" w:rsidRPr="003541AE">
        <w:rPr>
          <w:sz w:val="24"/>
        </w:rPr>
        <w:t>no</w:t>
      </w:r>
      <w:r w:rsidR="00F921D5" w:rsidRPr="003541AE">
        <w:rPr>
          <w:spacing w:val="-3"/>
          <w:sz w:val="24"/>
        </w:rPr>
        <w:t xml:space="preserve"> </w:t>
      </w:r>
      <w:r w:rsidR="00F921D5" w:rsidRPr="003541AE">
        <w:rPr>
          <w:sz w:val="24"/>
        </w:rPr>
        <w:t>Termo</w:t>
      </w:r>
      <w:r w:rsidR="00F921D5" w:rsidRPr="003541AE">
        <w:rPr>
          <w:spacing w:val="-5"/>
          <w:sz w:val="24"/>
        </w:rPr>
        <w:t xml:space="preserve"> </w:t>
      </w:r>
      <w:r w:rsidR="00F921D5" w:rsidRPr="003541AE">
        <w:rPr>
          <w:sz w:val="24"/>
        </w:rPr>
        <w:t>de</w:t>
      </w:r>
      <w:r w:rsidR="00F921D5" w:rsidRPr="003541AE">
        <w:rPr>
          <w:spacing w:val="-9"/>
          <w:sz w:val="24"/>
        </w:rPr>
        <w:t xml:space="preserve"> </w:t>
      </w:r>
      <w:r w:rsidR="00F921D5" w:rsidRPr="003541AE">
        <w:rPr>
          <w:sz w:val="24"/>
        </w:rPr>
        <w:t>Referência</w:t>
      </w:r>
      <w:r w:rsidR="00F921D5" w:rsidRPr="003541AE">
        <w:rPr>
          <w:spacing w:val="-3"/>
          <w:sz w:val="24"/>
        </w:rPr>
        <w:t xml:space="preserve"> </w:t>
      </w:r>
      <w:r w:rsidR="00F921D5" w:rsidRPr="003541AE">
        <w:rPr>
          <w:sz w:val="24"/>
        </w:rPr>
        <w:t>(Anexo</w:t>
      </w:r>
      <w:r w:rsidR="00F921D5" w:rsidRPr="003541AE">
        <w:rPr>
          <w:spacing w:val="-3"/>
          <w:sz w:val="24"/>
        </w:rPr>
        <w:t xml:space="preserve"> </w:t>
      </w:r>
      <w:r w:rsidR="00F921D5" w:rsidRPr="003541AE">
        <w:rPr>
          <w:sz w:val="24"/>
        </w:rPr>
        <w:t>I)</w:t>
      </w:r>
      <w:r w:rsidR="00F921D5" w:rsidRPr="003541AE">
        <w:rPr>
          <w:spacing w:val="-1"/>
          <w:sz w:val="24"/>
        </w:rPr>
        <w:t xml:space="preserve"> </w:t>
      </w:r>
      <w:r w:rsidR="00F921D5" w:rsidRPr="003541AE">
        <w:rPr>
          <w:sz w:val="24"/>
        </w:rPr>
        <w:t>deste</w:t>
      </w:r>
      <w:r w:rsidR="001074CC" w:rsidRPr="003541AE">
        <w:rPr>
          <w:sz w:val="24"/>
        </w:rPr>
        <w:t xml:space="preserve"> </w:t>
      </w:r>
      <w:r w:rsidR="00F921D5" w:rsidRPr="003541AE">
        <w:rPr>
          <w:sz w:val="24"/>
        </w:rPr>
        <w:t>Edital.</w:t>
      </w:r>
    </w:p>
    <w:p w:rsidR="008C4E6F" w:rsidRPr="003541AE" w:rsidRDefault="00F921D5" w:rsidP="002E0D74">
      <w:pPr>
        <w:pStyle w:val="Ttulo1"/>
        <w:numPr>
          <w:ilvl w:val="0"/>
          <w:numId w:val="18"/>
        </w:numPr>
        <w:tabs>
          <w:tab w:val="left" w:pos="1577"/>
        </w:tabs>
        <w:ind w:left="0" w:firstLine="0"/>
        <w:jc w:val="both"/>
      </w:pPr>
      <w:r w:rsidRPr="003541AE">
        <w:t>DA</w:t>
      </w:r>
      <w:r w:rsidRPr="003541AE">
        <w:rPr>
          <w:spacing w:val="1"/>
        </w:rPr>
        <w:t xml:space="preserve"> </w:t>
      </w:r>
      <w:r w:rsidRPr="003541AE">
        <w:t>ABERTURA</w:t>
      </w:r>
      <w:r w:rsidRPr="003541AE">
        <w:rPr>
          <w:spacing w:val="1"/>
        </w:rPr>
        <w:t xml:space="preserve"> </w:t>
      </w:r>
      <w:r w:rsidRPr="003541AE">
        <w:t>DA</w:t>
      </w:r>
      <w:r w:rsidRPr="003541AE">
        <w:rPr>
          <w:spacing w:val="1"/>
        </w:rPr>
        <w:t xml:space="preserve"> </w:t>
      </w:r>
      <w:r w:rsidRPr="003541AE">
        <w:t>SESSÃO,</w:t>
      </w:r>
      <w:r w:rsidRPr="003541AE">
        <w:rPr>
          <w:spacing w:val="1"/>
        </w:rPr>
        <w:t xml:space="preserve"> </w:t>
      </w:r>
      <w:r w:rsidRPr="003541AE">
        <w:t>CLASSIFICAÇÃO</w:t>
      </w:r>
      <w:r w:rsidRPr="003541AE">
        <w:rPr>
          <w:spacing w:val="1"/>
        </w:rPr>
        <w:t xml:space="preserve"> </w:t>
      </w:r>
      <w:r w:rsidRPr="003541AE">
        <w:t>DAS</w:t>
      </w:r>
      <w:r w:rsidRPr="003541AE">
        <w:rPr>
          <w:spacing w:val="1"/>
        </w:rPr>
        <w:t xml:space="preserve"> </w:t>
      </w:r>
      <w:r w:rsidRPr="003541AE">
        <w:t>PROPOSTAS</w:t>
      </w:r>
      <w:r w:rsidRPr="003541AE">
        <w:rPr>
          <w:spacing w:val="1"/>
        </w:rPr>
        <w:t xml:space="preserve"> </w:t>
      </w:r>
      <w:r w:rsidRPr="003541AE">
        <w:t>E</w:t>
      </w:r>
      <w:r w:rsidRPr="003541AE">
        <w:rPr>
          <w:spacing w:val="1"/>
        </w:rPr>
        <w:t xml:space="preserve"> </w:t>
      </w:r>
      <w:r w:rsidRPr="003541AE">
        <w:t>FORMULAÇÃO</w:t>
      </w:r>
      <w:r w:rsidRPr="003541AE">
        <w:rPr>
          <w:spacing w:val="-3"/>
        </w:rPr>
        <w:t xml:space="preserve"> </w:t>
      </w:r>
      <w:r w:rsidRPr="003541AE">
        <w:t xml:space="preserve">DE </w:t>
      </w:r>
      <w:proofErr w:type="gramStart"/>
      <w:r w:rsidRPr="003541AE">
        <w:t>LANCES</w:t>
      </w:r>
      <w:proofErr w:type="gramEnd"/>
    </w:p>
    <w:p w:rsidR="008C4E6F" w:rsidRPr="003541AE" w:rsidRDefault="00F921D5" w:rsidP="002E0D74">
      <w:pPr>
        <w:pStyle w:val="PargrafodaLista"/>
        <w:numPr>
          <w:ilvl w:val="1"/>
          <w:numId w:val="18"/>
        </w:numPr>
        <w:tabs>
          <w:tab w:val="left" w:pos="1622"/>
        </w:tabs>
        <w:ind w:left="0" w:firstLine="0"/>
        <w:rPr>
          <w:sz w:val="24"/>
        </w:rPr>
      </w:pPr>
      <w:r w:rsidRPr="003541AE">
        <w:rPr>
          <w:sz w:val="24"/>
        </w:rPr>
        <w:t>– A abertura da presente licitação dar-se-á em sessão pública, por meio de sistema</w:t>
      </w:r>
      <w:r w:rsidRPr="003541AE">
        <w:rPr>
          <w:spacing w:val="1"/>
          <w:sz w:val="24"/>
        </w:rPr>
        <w:t xml:space="preserve"> </w:t>
      </w:r>
      <w:r w:rsidRPr="003541AE">
        <w:rPr>
          <w:sz w:val="24"/>
        </w:rPr>
        <w:t>eletrônico,</w:t>
      </w:r>
      <w:r w:rsidRPr="003541AE">
        <w:rPr>
          <w:spacing w:val="-4"/>
          <w:sz w:val="24"/>
        </w:rPr>
        <w:t xml:space="preserve"> </w:t>
      </w:r>
      <w:r w:rsidRPr="003541AE">
        <w:rPr>
          <w:sz w:val="24"/>
        </w:rPr>
        <w:t>na</w:t>
      </w:r>
      <w:r w:rsidRPr="003541AE">
        <w:rPr>
          <w:spacing w:val="-6"/>
          <w:sz w:val="24"/>
        </w:rPr>
        <w:t xml:space="preserve"> </w:t>
      </w:r>
      <w:r w:rsidRPr="003541AE">
        <w:rPr>
          <w:sz w:val="24"/>
        </w:rPr>
        <w:t>data,</w:t>
      </w:r>
      <w:r w:rsidRPr="003541AE">
        <w:rPr>
          <w:spacing w:val="-3"/>
          <w:sz w:val="24"/>
        </w:rPr>
        <w:t xml:space="preserve"> </w:t>
      </w:r>
      <w:r w:rsidRPr="003541AE">
        <w:rPr>
          <w:sz w:val="24"/>
        </w:rPr>
        <w:t>horário</w:t>
      </w:r>
      <w:r w:rsidRPr="003541AE">
        <w:rPr>
          <w:spacing w:val="-5"/>
          <w:sz w:val="24"/>
        </w:rPr>
        <w:t xml:space="preserve"> </w:t>
      </w:r>
      <w:r w:rsidRPr="003541AE">
        <w:rPr>
          <w:sz w:val="24"/>
        </w:rPr>
        <w:t>e</w:t>
      </w:r>
      <w:r w:rsidRPr="003541AE">
        <w:rPr>
          <w:spacing w:val="11"/>
          <w:sz w:val="24"/>
        </w:rPr>
        <w:t xml:space="preserve"> </w:t>
      </w:r>
      <w:proofErr w:type="gramStart"/>
      <w:r w:rsidRPr="003541AE">
        <w:rPr>
          <w:sz w:val="24"/>
        </w:rPr>
        <w:t>local indicados</w:t>
      </w:r>
      <w:proofErr w:type="gramEnd"/>
      <w:r w:rsidRPr="003541AE">
        <w:rPr>
          <w:spacing w:val="-2"/>
          <w:sz w:val="24"/>
        </w:rPr>
        <w:t xml:space="preserve"> </w:t>
      </w:r>
      <w:r w:rsidRPr="003541AE">
        <w:rPr>
          <w:sz w:val="24"/>
        </w:rPr>
        <w:t>neste</w:t>
      </w:r>
      <w:r w:rsidRPr="003541AE">
        <w:rPr>
          <w:spacing w:val="-5"/>
          <w:sz w:val="24"/>
        </w:rPr>
        <w:t xml:space="preserve"> </w:t>
      </w:r>
      <w:r w:rsidRPr="003541AE">
        <w:rPr>
          <w:sz w:val="24"/>
        </w:rPr>
        <w:t>Edital.</w:t>
      </w:r>
    </w:p>
    <w:p w:rsidR="008C4E6F" w:rsidRPr="003541AE" w:rsidRDefault="00F921D5" w:rsidP="002E0D74">
      <w:pPr>
        <w:pStyle w:val="PargrafodaLista"/>
        <w:numPr>
          <w:ilvl w:val="1"/>
          <w:numId w:val="18"/>
        </w:numPr>
        <w:tabs>
          <w:tab w:val="left" w:pos="1654"/>
        </w:tabs>
        <w:ind w:left="0" w:firstLine="0"/>
        <w:rPr>
          <w:sz w:val="24"/>
        </w:rPr>
      </w:pPr>
      <w:r w:rsidRPr="003541AE">
        <w:rPr>
          <w:b/>
          <w:sz w:val="24"/>
        </w:rPr>
        <w:t xml:space="preserve">– </w:t>
      </w:r>
      <w:r w:rsidRPr="003541AE">
        <w:rPr>
          <w:sz w:val="24"/>
        </w:rPr>
        <w:t>A Pregoeira verificará as propostas apresentadas, desclassificando desde logo</w:t>
      </w:r>
      <w:r w:rsidRPr="003541AE">
        <w:rPr>
          <w:spacing w:val="1"/>
          <w:sz w:val="24"/>
        </w:rPr>
        <w:t xml:space="preserve"> </w:t>
      </w:r>
      <w:r w:rsidRPr="003541AE">
        <w:rPr>
          <w:sz w:val="24"/>
        </w:rPr>
        <w:t>aquelas que não estejam em conformidade com os requisitos estabelecidos neste Edital,</w:t>
      </w:r>
      <w:r w:rsidRPr="003541AE">
        <w:rPr>
          <w:spacing w:val="1"/>
          <w:sz w:val="24"/>
        </w:rPr>
        <w:t xml:space="preserve"> </w:t>
      </w:r>
      <w:r w:rsidRPr="003541AE">
        <w:rPr>
          <w:sz w:val="24"/>
        </w:rPr>
        <w:t>contenham vícios insanáveis ou não apresentem as especificações técnicas exigidas no</w:t>
      </w:r>
      <w:r w:rsidRPr="003541AE">
        <w:rPr>
          <w:spacing w:val="1"/>
          <w:sz w:val="24"/>
        </w:rPr>
        <w:t xml:space="preserve"> </w:t>
      </w:r>
      <w:r w:rsidRPr="003541AE">
        <w:rPr>
          <w:sz w:val="24"/>
        </w:rPr>
        <w:t>Termo</w:t>
      </w:r>
      <w:r w:rsidRPr="003541AE">
        <w:rPr>
          <w:spacing w:val="-4"/>
          <w:sz w:val="24"/>
        </w:rPr>
        <w:t xml:space="preserve"> </w:t>
      </w:r>
      <w:r w:rsidRPr="003541AE">
        <w:rPr>
          <w:sz w:val="24"/>
        </w:rPr>
        <w:t>de</w:t>
      </w:r>
      <w:r w:rsidRPr="003541AE">
        <w:rPr>
          <w:spacing w:val="-16"/>
          <w:sz w:val="24"/>
        </w:rPr>
        <w:t xml:space="preserve"> </w:t>
      </w:r>
      <w:r w:rsidRPr="003541AE">
        <w:rPr>
          <w:sz w:val="24"/>
        </w:rPr>
        <w:t>Referência.</w:t>
      </w:r>
    </w:p>
    <w:p w:rsidR="008C4E6F" w:rsidRPr="003541AE" w:rsidRDefault="00F921D5" w:rsidP="002E0D74">
      <w:pPr>
        <w:pStyle w:val="PargrafodaLista"/>
        <w:numPr>
          <w:ilvl w:val="1"/>
          <w:numId w:val="18"/>
        </w:numPr>
        <w:tabs>
          <w:tab w:val="left" w:pos="1598"/>
        </w:tabs>
        <w:ind w:left="0" w:hanging="358"/>
        <w:rPr>
          <w:sz w:val="24"/>
        </w:rPr>
      </w:pPr>
      <w:r w:rsidRPr="003541AE">
        <w:rPr>
          <w:sz w:val="24"/>
        </w:rPr>
        <w:t>–</w:t>
      </w:r>
      <w:r w:rsidRPr="003541AE">
        <w:rPr>
          <w:spacing w:val="-6"/>
          <w:sz w:val="24"/>
        </w:rPr>
        <w:t xml:space="preserve"> </w:t>
      </w:r>
      <w:r w:rsidRPr="003541AE">
        <w:rPr>
          <w:sz w:val="24"/>
        </w:rPr>
        <w:t>Também</w:t>
      </w:r>
      <w:r w:rsidRPr="003541AE">
        <w:rPr>
          <w:spacing w:val="-12"/>
          <w:sz w:val="24"/>
        </w:rPr>
        <w:t xml:space="preserve"> </w:t>
      </w:r>
      <w:r w:rsidRPr="003541AE">
        <w:rPr>
          <w:sz w:val="24"/>
        </w:rPr>
        <w:t>será</w:t>
      </w:r>
      <w:r w:rsidRPr="003541AE">
        <w:rPr>
          <w:spacing w:val="-10"/>
          <w:sz w:val="24"/>
        </w:rPr>
        <w:t xml:space="preserve"> </w:t>
      </w:r>
      <w:r w:rsidRPr="003541AE">
        <w:rPr>
          <w:sz w:val="24"/>
        </w:rPr>
        <w:t>desclassificada</w:t>
      </w:r>
      <w:r w:rsidRPr="003541AE">
        <w:rPr>
          <w:spacing w:val="-7"/>
          <w:sz w:val="24"/>
        </w:rPr>
        <w:t xml:space="preserve"> </w:t>
      </w:r>
      <w:r w:rsidRPr="003541AE">
        <w:rPr>
          <w:sz w:val="24"/>
        </w:rPr>
        <w:t>a</w:t>
      </w:r>
      <w:r w:rsidRPr="003541AE">
        <w:rPr>
          <w:spacing w:val="-9"/>
          <w:sz w:val="24"/>
        </w:rPr>
        <w:t xml:space="preserve"> </w:t>
      </w:r>
      <w:r w:rsidRPr="003541AE">
        <w:rPr>
          <w:sz w:val="24"/>
        </w:rPr>
        <w:t>proposta</w:t>
      </w:r>
      <w:r w:rsidRPr="003541AE">
        <w:rPr>
          <w:spacing w:val="-6"/>
          <w:sz w:val="24"/>
        </w:rPr>
        <w:t xml:space="preserve"> </w:t>
      </w:r>
      <w:r w:rsidRPr="003541AE">
        <w:rPr>
          <w:sz w:val="24"/>
        </w:rPr>
        <w:t>que</w:t>
      </w:r>
      <w:r w:rsidRPr="003541AE">
        <w:rPr>
          <w:spacing w:val="-6"/>
          <w:sz w:val="24"/>
        </w:rPr>
        <w:t xml:space="preserve"> </w:t>
      </w:r>
      <w:r w:rsidRPr="003541AE">
        <w:rPr>
          <w:sz w:val="24"/>
        </w:rPr>
        <w:t>identifique</w:t>
      </w:r>
      <w:r w:rsidRPr="003541AE">
        <w:rPr>
          <w:spacing w:val="-9"/>
          <w:sz w:val="24"/>
        </w:rPr>
        <w:t xml:space="preserve"> </w:t>
      </w:r>
      <w:r w:rsidRPr="003541AE">
        <w:rPr>
          <w:sz w:val="24"/>
        </w:rPr>
        <w:t>o</w:t>
      </w:r>
      <w:r w:rsidRPr="003541AE">
        <w:rPr>
          <w:spacing w:val="-9"/>
          <w:sz w:val="24"/>
        </w:rPr>
        <w:t xml:space="preserve"> </w:t>
      </w:r>
      <w:r w:rsidRPr="003541AE">
        <w:rPr>
          <w:sz w:val="24"/>
        </w:rPr>
        <w:t>licitante.</w:t>
      </w:r>
    </w:p>
    <w:p w:rsidR="008C4E6F" w:rsidRPr="003541AE" w:rsidRDefault="00F921D5" w:rsidP="002E0D74">
      <w:pPr>
        <w:pStyle w:val="PargrafodaLista"/>
        <w:numPr>
          <w:ilvl w:val="2"/>
          <w:numId w:val="18"/>
        </w:numPr>
        <w:tabs>
          <w:tab w:val="left" w:pos="1795"/>
        </w:tabs>
        <w:ind w:left="0" w:firstLine="0"/>
        <w:rPr>
          <w:sz w:val="24"/>
        </w:rPr>
      </w:pPr>
      <w:r w:rsidRPr="003541AE">
        <w:rPr>
          <w:sz w:val="24"/>
        </w:rPr>
        <w:t>– Qualquer forma de identificação da proponente (exemplos: marcas, cabeçalhos e</w:t>
      </w:r>
      <w:r w:rsidRPr="003541AE">
        <w:rPr>
          <w:spacing w:val="-57"/>
          <w:sz w:val="24"/>
        </w:rPr>
        <w:t xml:space="preserve"> </w:t>
      </w:r>
      <w:r w:rsidRPr="003541AE">
        <w:rPr>
          <w:sz w:val="24"/>
        </w:rPr>
        <w:t>rodapés, CNPJ,</w:t>
      </w:r>
      <w:r w:rsidRPr="003541AE">
        <w:rPr>
          <w:spacing w:val="1"/>
          <w:sz w:val="24"/>
        </w:rPr>
        <w:t xml:space="preserve"> </w:t>
      </w:r>
      <w:r w:rsidRPr="003541AE">
        <w:rPr>
          <w:sz w:val="24"/>
        </w:rPr>
        <w:t>timbre,</w:t>
      </w:r>
      <w:r w:rsidRPr="003541AE">
        <w:rPr>
          <w:spacing w:val="1"/>
          <w:sz w:val="24"/>
        </w:rPr>
        <w:t xml:space="preserve"> </w:t>
      </w:r>
      <w:r w:rsidRPr="003541AE">
        <w:rPr>
          <w:sz w:val="24"/>
        </w:rPr>
        <w:t>logotipos,</w:t>
      </w:r>
      <w:r w:rsidRPr="003541AE">
        <w:rPr>
          <w:spacing w:val="1"/>
          <w:sz w:val="24"/>
        </w:rPr>
        <w:t xml:space="preserve"> </w:t>
      </w:r>
      <w:r w:rsidRPr="003541AE">
        <w:rPr>
          <w:sz w:val="24"/>
        </w:rPr>
        <w:t>entre</w:t>
      </w:r>
      <w:r w:rsidRPr="003541AE">
        <w:rPr>
          <w:spacing w:val="1"/>
          <w:sz w:val="24"/>
        </w:rPr>
        <w:t xml:space="preserve"> </w:t>
      </w:r>
      <w:r w:rsidRPr="003541AE">
        <w:rPr>
          <w:sz w:val="24"/>
        </w:rPr>
        <w:t>outros)</w:t>
      </w:r>
      <w:r w:rsidRPr="003541AE">
        <w:rPr>
          <w:spacing w:val="1"/>
          <w:sz w:val="24"/>
        </w:rPr>
        <w:t xml:space="preserve"> </w:t>
      </w:r>
      <w:r w:rsidRPr="003541AE">
        <w:rPr>
          <w:sz w:val="24"/>
        </w:rPr>
        <w:t>será motivo</w:t>
      </w:r>
      <w:r w:rsidRPr="003541AE">
        <w:rPr>
          <w:spacing w:val="1"/>
          <w:sz w:val="24"/>
        </w:rPr>
        <w:t xml:space="preserve"> </w:t>
      </w:r>
      <w:r w:rsidRPr="003541AE">
        <w:rPr>
          <w:sz w:val="24"/>
        </w:rPr>
        <w:t>de</w:t>
      </w:r>
      <w:r w:rsidRPr="003541AE">
        <w:rPr>
          <w:spacing w:val="1"/>
          <w:sz w:val="24"/>
        </w:rPr>
        <w:t xml:space="preserve"> </w:t>
      </w:r>
      <w:r w:rsidRPr="003541AE">
        <w:rPr>
          <w:sz w:val="24"/>
        </w:rPr>
        <w:t>desclassificação</w:t>
      </w:r>
      <w:r w:rsidRPr="003541AE">
        <w:rPr>
          <w:spacing w:val="1"/>
          <w:sz w:val="24"/>
        </w:rPr>
        <w:t xml:space="preserve"> </w:t>
      </w:r>
      <w:r w:rsidRPr="003541AE">
        <w:rPr>
          <w:sz w:val="24"/>
        </w:rPr>
        <w:t>da</w:t>
      </w:r>
      <w:r w:rsidRPr="003541AE">
        <w:rPr>
          <w:spacing w:val="1"/>
          <w:sz w:val="24"/>
        </w:rPr>
        <w:t xml:space="preserve"> </w:t>
      </w:r>
      <w:r w:rsidRPr="003541AE">
        <w:rPr>
          <w:sz w:val="24"/>
        </w:rPr>
        <w:t>proposta.</w:t>
      </w:r>
    </w:p>
    <w:p w:rsidR="008C4E6F" w:rsidRPr="003541AE" w:rsidRDefault="00F921D5" w:rsidP="002E0D74">
      <w:pPr>
        <w:pStyle w:val="PargrafodaLista"/>
        <w:numPr>
          <w:ilvl w:val="2"/>
          <w:numId w:val="18"/>
        </w:numPr>
        <w:tabs>
          <w:tab w:val="left" w:pos="1814"/>
        </w:tabs>
        <w:ind w:left="0" w:firstLine="0"/>
        <w:rPr>
          <w:sz w:val="24"/>
        </w:rPr>
      </w:pPr>
      <w:r w:rsidRPr="003541AE">
        <w:rPr>
          <w:sz w:val="24"/>
        </w:rPr>
        <w:t>–</w:t>
      </w:r>
      <w:r w:rsidRPr="003541AE">
        <w:rPr>
          <w:spacing w:val="1"/>
          <w:sz w:val="24"/>
        </w:rPr>
        <w:t xml:space="preserve"> </w:t>
      </w:r>
      <w:r w:rsidRPr="003541AE">
        <w:rPr>
          <w:sz w:val="24"/>
        </w:rPr>
        <w:t>A desclassificação será sempre fundamentada</w:t>
      </w:r>
      <w:r w:rsidRPr="003541AE">
        <w:rPr>
          <w:spacing w:val="1"/>
          <w:sz w:val="24"/>
        </w:rPr>
        <w:t xml:space="preserve"> </w:t>
      </w:r>
      <w:r w:rsidRPr="003541AE">
        <w:rPr>
          <w:sz w:val="24"/>
        </w:rPr>
        <w:t>e registrada</w:t>
      </w:r>
      <w:r w:rsidRPr="003541AE">
        <w:rPr>
          <w:spacing w:val="1"/>
          <w:sz w:val="24"/>
        </w:rPr>
        <w:t xml:space="preserve"> </w:t>
      </w:r>
      <w:r w:rsidRPr="003541AE">
        <w:rPr>
          <w:sz w:val="24"/>
        </w:rPr>
        <w:t>no sistema, com</w:t>
      </w:r>
      <w:r w:rsidRPr="003541AE">
        <w:rPr>
          <w:spacing w:val="1"/>
          <w:sz w:val="24"/>
        </w:rPr>
        <w:t xml:space="preserve"> </w:t>
      </w:r>
      <w:r w:rsidRPr="003541AE">
        <w:rPr>
          <w:sz w:val="24"/>
        </w:rPr>
        <w:t>acompanhamento</w:t>
      </w:r>
      <w:r w:rsidRPr="003541AE">
        <w:rPr>
          <w:spacing w:val="39"/>
          <w:sz w:val="24"/>
        </w:rPr>
        <w:t xml:space="preserve"> </w:t>
      </w:r>
      <w:r w:rsidRPr="003541AE">
        <w:rPr>
          <w:sz w:val="24"/>
        </w:rPr>
        <w:t>em</w:t>
      </w:r>
      <w:r w:rsidR="001074CC" w:rsidRPr="003541AE">
        <w:rPr>
          <w:sz w:val="24"/>
        </w:rPr>
        <w:t xml:space="preserve"> </w:t>
      </w:r>
      <w:r w:rsidRPr="003541AE">
        <w:rPr>
          <w:sz w:val="24"/>
        </w:rPr>
        <w:t>tempo</w:t>
      </w:r>
      <w:r w:rsidRPr="003541AE">
        <w:rPr>
          <w:spacing w:val="-5"/>
          <w:sz w:val="24"/>
        </w:rPr>
        <w:t xml:space="preserve"> </w:t>
      </w:r>
      <w:r w:rsidRPr="003541AE">
        <w:rPr>
          <w:sz w:val="24"/>
        </w:rPr>
        <w:t>real por</w:t>
      </w:r>
      <w:r w:rsidRPr="003541AE">
        <w:rPr>
          <w:spacing w:val="-1"/>
          <w:sz w:val="24"/>
        </w:rPr>
        <w:t xml:space="preserve"> </w:t>
      </w:r>
      <w:r w:rsidRPr="003541AE">
        <w:rPr>
          <w:sz w:val="24"/>
        </w:rPr>
        <w:t>todos</w:t>
      </w:r>
      <w:r w:rsidRPr="003541AE">
        <w:rPr>
          <w:spacing w:val="-2"/>
          <w:sz w:val="24"/>
        </w:rPr>
        <w:t xml:space="preserve"> </w:t>
      </w:r>
      <w:r w:rsidRPr="003541AE">
        <w:rPr>
          <w:sz w:val="24"/>
        </w:rPr>
        <w:t>os</w:t>
      </w:r>
      <w:r w:rsidRPr="003541AE">
        <w:rPr>
          <w:spacing w:val="-10"/>
          <w:sz w:val="24"/>
        </w:rPr>
        <w:t xml:space="preserve"> </w:t>
      </w:r>
      <w:r w:rsidRPr="003541AE">
        <w:rPr>
          <w:sz w:val="24"/>
        </w:rPr>
        <w:t>participantes.</w:t>
      </w:r>
    </w:p>
    <w:p w:rsidR="008C4E6F" w:rsidRPr="003541AE" w:rsidRDefault="00F921D5" w:rsidP="002E0D74">
      <w:pPr>
        <w:pStyle w:val="PargrafodaLista"/>
        <w:numPr>
          <w:ilvl w:val="2"/>
          <w:numId w:val="18"/>
        </w:numPr>
        <w:tabs>
          <w:tab w:val="left" w:pos="1800"/>
        </w:tabs>
        <w:ind w:left="0" w:firstLine="0"/>
        <w:rPr>
          <w:sz w:val="24"/>
        </w:rPr>
      </w:pPr>
      <w:r w:rsidRPr="003541AE">
        <w:rPr>
          <w:sz w:val="24"/>
        </w:rPr>
        <w:t>– A não desclassificação da proposta não impede o seu julgamento definitivo em</w:t>
      </w:r>
      <w:r w:rsidRPr="003541AE">
        <w:rPr>
          <w:spacing w:val="1"/>
          <w:sz w:val="24"/>
        </w:rPr>
        <w:t xml:space="preserve"> </w:t>
      </w:r>
      <w:r w:rsidRPr="003541AE">
        <w:rPr>
          <w:sz w:val="24"/>
        </w:rPr>
        <w:t>sentido</w:t>
      </w:r>
      <w:r w:rsidRPr="003541AE">
        <w:rPr>
          <w:spacing w:val="-7"/>
          <w:sz w:val="24"/>
        </w:rPr>
        <w:t xml:space="preserve"> </w:t>
      </w:r>
      <w:r w:rsidRPr="003541AE">
        <w:rPr>
          <w:sz w:val="24"/>
        </w:rPr>
        <w:t>contrário,</w:t>
      </w:r>
      <w:r w:rsidRPr="003541AE">
        <w:rPr>
          <w:spacing w:val="-10"/>
          <w:sz w:val="24"/>
        </w:rPr>
        <w:t xml:space="preserve"> </w:t>
      </w:r>
      <w:r w:rsidRPr="003541AE">
        <w:rPr>
          <w:sz w:val="24"/>
        </w:rPr>
        <w:t>levado</w:t>
      </w:r>
      <w:r w:rsidR="001074CC" w:rsidRPr="003541AE">
        <w:rPr>
          <w:sz w:val="24"/>
        </w:rPr>
        <w:t xml:space="preserve"> </w:t>
      </w:r>
      <w:r w:rsidRPr="003541AE">
        <w:rPr>
          <w:sz w:val="24"/>
        </w:rPr>
        <w:t>a</w:t>
      </w:r>
      <w:r w:rsidRPr="003541AE">
        <w:rPr>
          <w:spacing w:val="-1"/>
          <w:sz w:val="24"/>
        </w:rPr>
        <w:t xml:space="preserve"> </w:t>
      </w:r>
      <w:r w:rsidRPr="003541AE">
        <w:rPr>
          <w:sz w:val="24"/>
        </w:rPr>
        <w:t>efeito</w:t>
      </w:r>
      <w:r w:rsidRPr="003541AE">
        <w:rPr>
          <w:spacing w:val="-2"/>
          <w:sz w:val="24"/>
        </w:rPr>
        <w:t xml:space="preserve"> </w:t>
      </w:r>
      <w:r w:rsidRPr="003541AE">
        <w:rPr>
          <w:sz w:val="24"/>
        </w:rPr>
        <w:t>na</w:t>
      </w:r>
      <w:r w:rsidRPr="003541AE">
        <w:rPr>
          <w:spacing w:val="-4"/>
          <w:sz w:val="24"/>
        </w:rPr>
        <w:t xml:space="preserve"> </w:t>
      </w:r>
      <w:r w:rsidRPr="003541AE">
        <w:rPr>
          <w:sz w:val="24"/>
        </w:rPr>
        <w:t>fase</w:t>
      </w:r>
      <w:r w:rsidRPr="003541AE">
        <w:rPr>
          <w:spacing w:val="-4"/>
          <w:sz w:val="24"/>
        </w:rPr>
        <w:t xml:space="preserve"> </w:t>
      </w:r>
      <w:r w:rsidRPr="003541AE">
        <w:rPr>
          <w:sz w:val="24"/>
        </w:rPr>
        <w:t>de</w:t>
      </w:r>
      <w:r w:rsidRPr="003541AE">
        <w:rPr>
          <w:spacing w:val="-15"/>
          <w:sz w:val="24"/>
        </w:rPr>
        <w:t xml:space="preserve"> </w:t>
      </w:r>
      <w:r w:rsidRPr="003541AE">
        <w:rPr>
          <w:sz w:val="24"/>
        </w:rPr>
        <w:t>aceitação.</w:t>
      </w:r>
    </w:p>
    <w:p w:rsidR="008C4E6F" w:rsidRPr="003541AE" w:rsidRDefault="00F921D5" w:rsidP="002E0D74">
      <w:pPr>
        <w:pStyle w:val="PargrafodaLista"/>
        <w:numPr>
          <w:ilvl w:val="1"/>
          <w:numId w:val="18"/>
        </w:numPr>
        <w:tabs>
          <w:tab w:val="left" w:pos="1606"/>
        </w:tabs>
        <w:ind w:left="0" w:firstLine="0"/>
        <w:rPr>
          <w:sz w:val="24"/>
        </w:rPr>
      </w:pPr>
      <w:r w:rsidRPr="003541AE">
        <w:rPr>
          <w:sz w:val="24"/>
        </w:rPr>
        <w:t>–</w:t>
      </w:r>
      <w:r w:rsidRPr="003541AE">
        <w:rPr>
          <w:spacing w:val="-4"/>
          <w:sz w:val="24"/>
        </w:rPr>
        <w:t xml:space="preserve"> </w:t>
      </w:r>
      <w:r w:rsidRPr="003541AE">
        <w:rPr>
          <w:sz w:val="24"/>
        </w:rPr>
        <w:t>O</w:t>
      </w:r>
      <w:r w:rsidRPr="003541AE">
        <w:rPr>
          <w:spacing w:val="-7"/>
          <w:sz w:val="24"/>
        </w:rPr>
        <w:t xml:space="preserve"> </w:t>
      </w:r>
      <w:r w:rsidRPr="003541AE">
        <w:rPr>
          <w:sz w:val="24"/>
        </w:rPr>
        <w:t>sistema</w:t>
      </w:r>
      <w:r w:rsidRPr="003541AE">
        <w:rPr>
          <w:spacing w:val="-9"/>
          <w:sz w:val="24"/>
        </w:rPr>
        <w:t xml:space="preserve"> </w:t>
      </w:r>
      <w:r w:rsidRPr="003541AE">
        <w:rPr>
          <w:sz w:val="24"/>
        </w:rPr>
        <w:t>ordenará</w:t>
      </w:r>
      <w:r w:rsidRPr="003541AE">
        <w:rPr>
          <w:spacing w:val="-7"/>
          <w:sz w:val="24"/>
        </w:rPr>
        <w:t xml:space="preserve"> </w:t>
      </w:r>
      <w:r w:rsidRPr="003541AE">
        <w:rPr>
          <w:sz w:val="24"/>
        </w:rPr>
        <w:t>automaticamente</w:t>
      </w:r>
      <w:r w:rsidRPr="003541AE">
        <w:rPr>
          <w:spacing w:val="-8"/>
          <w:sz w:val="24"/>
        </w:rPr>
        <w:t xml:space="preserve"> </w:t>
      </w:r>
      <w:r w:rsidRPr="003541AE">
        <w:rPr>
          <w:sz w:val="24"/>
        </w:rPr>
        <w:t>as</w:t>
      </w:r>
      <w:r w:rsidRPr="003541AE">
        <w:rPr>
          <w:spacing w:val="-1"/>
          <w:sz w:val="24"/>
        </w:rPr>
        <w:t xml:space="preserve"> </w:t>
      </w:r>
      <w:r w:rsidRPr="003541AE">
        <w:rPr>
          <w:sz w:val="24"/>
        </w:rPr>
        <w:t>propostas</w:t>
      </w:r>
      <w:r w:rsidRPr="003541AE">
        <w:rPr>
          <w:spacing w:val="-8"/>
          <w:sz w:val="24"/>
        </w:rPr>
        <w:t xml:space="preserve"> </w:t>
      </w:r>
      <w:r w:rsidRPr="003541AE">
        <w:rPr>
          <w:sz w:val="24"/>
        </w:rPr>
        <w:t>classificadas,</w:t>
      </w:r>
      <w:r w:rsidRPr="003541AE">
        <w:rPr>
          <w:spacing w:val="-5"/>
          <w:sz w:val="24"/>
        </w:rPr>
        <w:t xml:space="preserve"> </w:t>
      </w:r>
      <w:r w:rsidRPr="003541AE">
        <w:rPr>
          <w:sz w:val="24"/>
        </w:rPr>
        <w:t>sendo</w:t>
      </w:r>
      <w:r w:rsidRPr="003541AE">
        <w:rPr>
          <w:spacing w:val="-1"/>
          <w:sz w:val="24"/>
        </w:rPr>
        <w:t xml:space="preserve"> </w:t>
      </w:r>
      <w:r w:rsidRPr="003541AE">
        <w:rPr>
          <w:sz w:val="24"/>
        </w:rPr>
        <w:t>que</w:t>
      </w:r>
      <w:r w:rsidRPr="003541AE">
        <w:rPr>
          <w:spacing w:val="-10"/>
          <w:sz w:val="24"/>
        </w:rPr>
        <w:t xml:space="preserve"> </w:t>
      </w:r>
      <w:r w:rsidRPr="003541AE">
        <w:rPr>
          <w:sz w:val="24"/>
        </w:rPr>
        <w:t>somente</w:t>
      </w:r>
      <w:r w:rsidRPr="003541AE">
        <w:rPr>
          <w:spacing w:val="-57"/>
          <w:sz w:val="24"/>
        </w:rPr>
        <w:t xml:space="preserve"> </w:t>
      </w:r>
      <w:r w:rsidRPr="003541AE">
        <w:rPr>
          <w:sz w:val="24"/>
        </w:rPr>
        <w:t>estas</w:t>
      </w:r>
      <w:r w:rsidRPr="003541AE">
        <w:rPr>
          <w:spacing w:val="-8"/>
          <w:sz w:val="24"/>
        </w:rPr>
        <w:t xml:space="preserve"> </w:t>
      </w:r>
      <w:r w:rsidRPr="003541AE">
        <w:rPr>
          <w:sz w:val="24"/>
        </w:rPr>
        <w:t>participarão</w:t>
      </w:r>
      <w:r w:rsidRPr="003541AE">
        <w:rPr>
          <w:spacing w:val="-11"/>
          <w:sz w:val="24"/>
        </w:rPr>
        <w:t xml:space="preserve"> </w:t>
      </w:r>
      <w:r w:rsidRPr="003541AE">
        <w:rPr>
          <w:sz w:val="24"/>
        </w:rPr>
        <w:t>da</w:t>
      </w:r>
      <w:r w:rsidRPr="003541AE">
        <w:rPr>
          <w:spacing w:val="-13"/>
          <w:sz w:val="24"/>
        </w:rPr>
        <w:t xml:space="preserve"> </w:t>
      </w:r>
      <w:r w:rsidRPr="003541AE">
        <w:rPr>
          <w:sz w:val="24"/>
        </w:rPr>
        <w:t>fasede</w:t>
      </w:r>
      <w:r w:rsidRPr="003541AE">
        <w:rPr>
          <w:spacing w:val="-9"/>
          <w:sz w:val="24"/>
        </w:rPr>
        <w:t xml:space="preserve"> </w:t>
      </w:r>
      <w:r w:rsidRPr="003541AE">
        <w:rPr>
          <w:sz w:val="24"/>
        </w:rPr>
        <w:t>lances.</w:t>
      </w:r>
    </w:p>
    <w:p w:rsidR="008C4E6F" w:rsidRPr="003541AE" w:rsidRDefault="00F921D5" w:rsidP="002E0D74">
      <w:pPr>
        <w:pStyle w:val="PargrafodaLista"/>
        <w:numPr>
          <w:ilvl w:val="1"/>
          <w:numId w:val="18"/>
        </w:numPr>
        <w:tabs>
          <w:tab w:val="left" w:pos="1601"/>
        </w:tabs>
        <w:ind w:left="0" w:firstLine="0"/>
        <w:rPr>
          <w:sz w:val="24"/>
        </w:rPr>
      </w:pPr>
      <w:r w:rsidRPr="003541AE">
        <w:rPr>
          <w:spacing w:val="-1"/>
          <w:sz w:val="24"/>
        </w:rPr>
        <w:lastRenderedPageBreak/>
        <w:t xml:space="preserve">– O sistema disponibilizará </w:t>
      </w:r>
      <w:r w:rsidRPr="003541AE">
        <w:rPr>
          <w:sz w:val="24"/>
        </w:rPr>
        <w:t>campo próprio para troca de mensagens entre a Pregoeira</w:t>
      </w:r>
      <w:r w:rsidRPr="003541AE">
        <w:rPr>
          <w:spacing w:val="-58"/>
          <w:sz w:val="24"/>
        </w:rPr>
        <w:t xml:space="preserve"> </w:t>
      </w:r>
      <w:r w:rsidRPr="003541AE">
        <w:rPr>
          <w:sz w:val="24"/>
        </w:rPr>
        <w:t>e</w:t>
      </w:r>
      <w:r w:rsidRPr="003541AE">
        <w:rPr>
          <w:spacing w:val="-10"/>
          <w:sz w:val="24"/>
        </w:rPr>
        <w:t xml:space="preserve"> </w:t>
      </w:r>
      <w:r w:rsidRPr="003541AE">
        <w:rPr>
          <w:sz w:val="24"/>
        </w:rPr>
        <w:t>os</w:t>
      </w:r>
      <w:r w:rsidRPr="003541AE">
        <w:rPr>
          <w:spacing w:val="-8"/>
          <w:sz w:val="24"/>
        </w:rPr>
        <w:t xml:space="preserve"> </w:t>
      </w:r>
      <w:r w:rsidRPr="003541AE">
        <w:rPr>
          <w:sz w:val="24"/>
        </w:rPr>
        <w:t>licitantes.</w:t>
      </w:r>
    </w:p>
    <w:p w:rsidR="008C4E6F" w:rsidRPr="003541AE" w:rsidRDefault="00F921D5" w:rsidP="002E0D74">
      <w:pPr>
        <w:pStyle w:val="PargrafodaLista"/>
        <w:numPr>
          <w:ilvl w:val="1"/>
          <w:numId w:val="18"/>
        </w:numPr>
        <w:tabs>
          <w:tab w:val="left" w:pos="1735"/>
        </w:tabs>
        <w:ind w:left="0" w:firstLine="0"/>
        <w:rPr>
          <w:sz w:val="24"/>
        </w:rPr>
      </w:pPr>
      <w:r w:rsidRPr="003541AE">
        <w:rPr>
          <w:b/>
          <w:sz w:val="24"/>
        </w:rPr>
        <w:t>–</w:t>
      </w:r>
      <w:r w:rsidRPr="003541AE">
        <w:rPr>
          <w:b/>
          <w:spacing w:val="1"/>
          <w:sz w:val="24"/>
        </w:rPr>
        <w:t xml:space="preserve"> </w:t>
      </w:r>
      <w:r w:rsidRPr="003541AE">
        <w:rPr>
          <w:sz w:val="24"/>
        </w:rPr>
        <w:t>Iniciada</w:t>
      </w:r>
      <w:r w:rsidRPr="003541AE">
        <w:rPr>
          <w:spacing w:val="1"/>
          <w:sz w:val="24"/>
        </w:rPr>
        <w:t xml:space="preserve"> </w:t>
      </w:r>
      <w:r w:rsidRPr="003541AE">
        <w:rPr>
          <w:sz w:val="24"/>
        </w:rPr>
        <w:t>a</w:t>
      </w:r>
      <w:r w:rsidRPr="003541AE">
        <w:rPr>
          <w:spacing w:val="1"/>
          <w:sz w:val="24"/>
        </w:rPr>
        <w:t xml:space="preserve"> </w:t>
      </w:r>
      <w:r w:rsidRPr="003541AE">
        <w:rPr>
          <w:sz w:val="24"/>
        </w:rPr>
        <w:t>etapa</w:t>
      </w:r>
      <w:r w:rsidRPr="003541AE">
        <w:rPr>
          <w:spacing w:val="1"/>
          <w:sz w:val="24"/>
        </w:rPr>
        <w:t xml:space="preserve"> </w:t>
      </w:r>
      <w:r w:rsidRPr="003541AE">
        <w:rPr>
          <w:sz w:val="24"/>
        </w:rPr>
        <w:t>competitiva,</w:t>
      </w:r>
      <w:r w:rsidRPr="003541AE">
        <w:rPr>
          <w:spacing w:val="1"/>
          <w:sz w:val="24"/>
        </w:rPr>
        <w:t xml:space="preserve"> </w:t>
      </w:r>
      <w:r w:rsidRPr="003541AE">
        <w:rPr>
          <w:sz w:val="24"/>
        </w:rPr>
        <w:t>os</w:t>
      </w:r>
      <w:r w:rsidRPr="003541AE">
        <w:rPr>
          <w:spacing w:val="1"/>
          <w:sz w:val="24"/>
        </w:rPr>
        <w:t xml:space="preserve"> </w:t>
      </w:r>
      <w:r w:rsidRPr="003541AE">
        <w:rPr>
          <w:sz w:val="24"/>
        </w:rPr>
        <w:t>licitantes</w:t>
      </w:r>
      <w:r w:rsidRPr="003541AE">
        <w:rPr>
          <w:spacing w:val="1"/>
          <w:sz w:val="24"/>
        </w:rPr>
        <w:t xml:space="preserve"> </w:t>
      </w:r>
      <w:r w:rsidRPr="003541AE">
        <w:rPr>
          <w:sz w:val="24"/>
        </w:rPr>
        <w:t>deverão</w:t>
      </w:r>
      <w:r w:rsidRPr="003541AE">
        <w:rPr>
          <w:spacing w:val="1"/>
          <w:sz w:val="24"/>
        </w:rPr>
        <w:t xml:space="preserve"> </w:t>
      </w:r>
      <w:r w:rsidRPr="003541AE">
        <w:rPr>
          <w:sz w:val="24"/>
        </w:rPr>
        <w:t>encaminhar</w:t>
      </w:r>
      <w:r w:rsidRPr="003541AE">
        <w:rPr>
          <w:spacing w:val="1"/>
          <w:sz w:val="24"/>
        </w:rPr>
        <w:t xml:space="preserve"> </w:t>
      </w:r>
      <w:r w:rsidRPr="003541AE">
        <w:rPr>
          <w:sz w:val="24"/>
        </w:rPr>
        <w:t>lances</w:t>
      </w:r>
      <w:r w:rsidRPr="003541AE">
        <w:rPr>
          <w:spacing w:val="1"/>
          <w:sz w:val="24"/>
        </w:rPr>
        <w:t xml:space="preserve"> </w:t>
      </w:r>
      <w:r w:rsidRPr="003541AE">
        <w:rPr>
          <w:sz w:val="24"/>
        </w:rPr>
        <w:t>exclusivamente por meio do sistema eletrônico, sendo imediatamente informados do seu</w:t>
      </w:r>
      <w:r w:rsidRPr="003541AE">
        <w:rPr>
          <w:spacing w:val="-57"/>
          <w:sz w:val="24"/>
        </w:rPr>
        <w:t xml:space="preserve"> </w:t>
      </w:r>
      <w:r w:rsidRPr="003541AE">
        <w:rPr>
          <w:sz w:val="24"/>
        </w:rPr>
        <w:t>recebimento</w:t>
      </w:r>
      <w:r w:rsidRPr="003541AE">
        <w:rPr>
          <w:spacing w:val="2"/>
          <w:sz w:val="24"/>
        </w:rPr>
        <w:t xml:space="preserve"> </w:t>
      </w:r>
      <w:r w:rsidRPr="003541AE">
        <w:rPr>
          <w:sz w:val="24"/>
        </w:rPr>
        <w:t>e</w:t>
      </w:r>
      <w:r w:rsidRPr="003541AE">
        <w:rPr>
          <w:spacing w:val="-4"/>
          <w:sz w:val="24"/>
        </w:rPr>
        <w:t xml:space="preserve"> </w:t>
      </w:r>
      <w:r w:rsidRPr="003541AE">
        <w:rPr>
          <w:sz w:val="24"/>
        </w:rPr>
        <w:t>do valor consignado</w:t>
      </w:r>
      <w:r w:rsidRPr="003541AE">
        <w:rPr>
          <w:spacing w:val="10"/>
          <w:sz w:val="24"/>
        </w:rPr>
        <w:t xml:space="preserve"> </w:t>
      </w:r>
      <w:r w:rsidRPr="003541AE">
        <w:rPr>
          <w:sz w:val="24"/>
        </w:rPr>
        <w:t>no</w:t>
      </w:r>
      <w:r w:rsidRPr="003541AE">
        <w:rPr>
          <w:spacing w:val="-27"/>
          <w:sz w:val="24"/>
        </w:rPr>
        <w:t xml:space="preserve"> </w:t>
      </w:r>
      <w:r w:rsidRPr="003541AE">
        <w:rPr>
          <w:sz w:val="24"/>
        </w:rPr>
        <w:t>registro.</w:t>
      </w:r>
    </w:p>
    <w:p w:rsidR="008C4E6F" w:rsidRPr="003541AE" w:rsidRDefault="00F921D5" w:rsidP="002E0D74">
      <w:pPr>
        <w:pStyle w:val="PargrafodaLista"/>
        <w:numPr>
          <w:ilvl w:val="1"/>
          <w:numId w:val="18"/>
        </w:numPr>
        <w:tabs>
          <w:tab w:val="left" w:pos="1598"/>
        </w:tabs>
        <w:ind w:left="0" w:hanging="358"/>
        <w:rPr>
          <w:i/>
          <w:sz w:val="24"/>
        </w:rPr>
      </w:pPr>
      <w:r w:rsidRPr="003541AE">
        <w:rPr>
          <w:sz w:val="24"/>
        </w:rPr>
        <w:t>–</w:t>
      </w:r>
      <w:r w:rsidRPr="003541AE">
        <w:rPr>
          <w:spacing w:val="-5"/>
          <w:sz w:val="24"/>
        </w:rPr>
        <w:t xml:space="preserve"> </w:t>
      </w:r>
      <w:r w:rsidRPr="003541AE">
        <w:rPr>
          <w:sz w:val="24"/>
        </w:rPr>
        <w:t>O</w:t>
      </w:r>
      <w:r w:rsidRPr="003541AE">
        <w:rPr>
          <w:spacing w:val="-3"/>
          <w:sz w:val="24"/>
        </w:rPr>
        <w:t xml:space="preserve"> </w:t>
      </w:r>
      <w:r w:rsidRPr="003541AE">
        <w:rPr>
          <w:sz w:val="24"/>
        </w:rPr>
        <w:t>lance</w:t>
      </w:r>
      <w:r w:rsidRPr="003541AE">
        <w:rPr>
          <w:spacing w:val="-4"/>
          <w:sz w:val="24"/>
        </w:rPr>
        <w:t xml:space="preserve"> </w:t>
      </w:r>
      <w:r w:rsidRPr="003541AE">
        <w:rPr>
          <w:sz w:val="24"/>
        </w:rPr>
        <w:t>deverá</w:t>
      </w:r>
      <w:r w:rsidRPr="003541AE">
        <w:rPr>
          <w:spacing w:val="-1"/>
          <w:sz w:val="24"/>
        </w:rPr>
        <w:t xml:space="preserve"> </w:t>
      </w:r>
      <w:r w:rsidRPr="003541AE">
        <w:rPr>
          <w:sz w:val="24"/>
        </w:rPr>
        <w:t>ser</w:t>
      </w:r>
      <w:r w:rsidRPr="003541AE">
        <w:rPr>
          <w:spacing w:val="1"/>
          <w:sz w:val="24"/>
        </w:rPr>
        <w:t xml:space="preserve"> </w:t>
      </w:r>
      <w:r w:rsidRPr="003541AE">
        <w:rPr>
          <w:sz w:val="24"/>
        </w:rPr>
        <w:t>ofertado</w:t>
      </w:r>
      <w:r w:rsidRPr="003541AE">
        <w:rPr>
          <w:spacing w:val="-3"/>
          <w:sz w:val="24"/>
        </w:rPr>
        <w:t xml:space="preserve"> </w:t>
      </w:r>
      <w:r w:rsidRPr="003541AE">
        <w:rPr>
          <w:sz w:val="24"/>
        </w:rPr>
        <w:t>pelo</w:t>
      </w:r>
      <w:r w:rsidRPr="003541AE">
        <w:rPr>
          <w:spacing w:val="2"/>
          <w:sz w:val="24"/>
        </w:rPr>
        <w:t xml:space="preserve"> </w:t>
      </w:r>
      <w:r w:rsidRPr="003541AE">
        <w:rPr>
          <w:sz w:val="24"/>
        </w:rPr>
        <w:t>valor</w:t>
      </w:r>
      <w:r w:rsidRPr="003541AE">
        <w:rPr>
          <w:spacing w:val="5"/>
          <w:sz w:val="24"/>
        </w:rPr>
        <w:t xml:space="preserve"> </w:t>
      </w:r>
      <w:r w:rsidRPr="003541AE">
        <w:rPr>
          <w:sz w:val="24"/>
        </w:rPr>
        <w:t>unitário</w:t>
      </w:r>
      <w:r w:rsidRPr="003541AE">
        <w:rPr>
          <w:spacing w:val="6"/>
          <w:sz w:val="24"/>
        </w:rPr>
        <w:t xml:space="preserve"> </w:t>
      </w:r>
      <w:r w:rsidRPr="003541AE">
        <w:rPr>
          <w:i/>
          <w:sz w:val="24"/>
        </w:rPr>
        <w:t>do</w:t>
      </w:r>
      <w:r w:rsidRPr="003541AE">
        <w:rPr>
          <w:i/>
          <w:spacing w:val="-12"/>
          <w:sz w:val="24"/>
        </w:rPr>
        <w:t xml:space="preserve"> </w:t>
      </w:r>
      <w:r w:rsidRPr="003541AE">
        <w:rPr>
          <w:i/>
          <w:sz w:val="24"/>
        </w:rPr>
        <w:t>Item.</w:t>
      </w:r>
    </w:p>
    <w:p w:rsidR="008C4E6F" w:rsidRPr="003541AE" w:rsidRDefault="00F921D5" w:rsidP="002E0D74">
      <w:pPr>
        <w:pStyle w:val="PargrafodaLista"/>
        <w:numPr>
          <w:ilvl w:val="1"/>
          <w:numId w:val="18"/>
        </w:numPr>
        <w:tabs>
          <w:tab w:val="left" w:pos="1606"/>
        </w:tabs>
        <w:ind w:left="0" w:firstLine="0"/>
        <w:rPr>
          <w:sz w:val="24"/>
        </w:rPr>
      </w:pPr>
      <w:r w:rsidRPr="003541AE">
        <w:rPr>
          <w:sz w:val="24"/>
        </w:rPr>
        <w:t>– Os licitantes poderão oferecer lances sucessivos, observando o horário fixado para</w:t>
      </w:r>
      <w:r w:rsidRPr="003541AE">
        <w:rPr>
          <w:spacing w:val="-57"/>
          <w:sz w:val="24"/>
        </w:rPr>
        <w:t xml:space="preserve"> </w:t>
      </w:r>
      <w:r w:rsidRPr="003541AE">
        <w:rPr>
          <w:sz w:val="24"/>
        </w:rPr>
        <w:t>abertura</w:t>
      </w:r>
      <w:r w:rsidRPr="003541AE">
        <w:rPr>
          <w:spacing w:val="-2"/>
          <w:sz w:val="24"/>
        </w:rPr>
        <w:t xml:space="preserve"> </w:t>
      </w:r>
      <w:r w:rsidRPr="003541AE">
        <w:rPr>
          <w:sz w:val="24"/>
        </w:rPr>
        <w:t>da</w:t>
      </w:r>
      <w:r w:rsidRPr="003541AE">
        <w:rPr>
          <w:spacing w:val="-1"/>
          <w:sz w:val="24"/>
        </w:rPr>
        <w:t xml:space="preserve"> </w:t>
      </w:r>
      <w:r w:rsidRPr="003541AE">
        <w:rPr>
          <w:sz w:val="24"/>
        </w:rPr>
        <w:t>sessão</w:t>
      </w:r>
      <w:r w:rsidRPr="003541AE">
        <w:rPr>
          <w:spacing w:val="2"/>
          <w:sz w:val="24"/>
        </w:rPr>
        <w:t xml:space="preserve"> </w:t>
      </w:r>
      <w:r w:rsidRPr="003541AE">
        <w:rPr>
          <w:sz w:val="24"/>
        </w:rPr>
        <w:t>e</w:t>
      </w:r>
      <w:r w:rsidRPr="003541AE">
        <w:rPr>
          <w:spacing w:val="-1"/>
          <w:sz w:val="24"/>
        </w:rPr>
        <w:t xml:space="preserve"> </w:t>
      </w:r>
      <w:r w:rsidRPr="003541AE">
        <w:rPr>
          <w:sz w:val="24"/>
        </w:rPr>
        <w:t>as</w:t>
      </w:r>
      <w:r w:rsidRPr="003541AE">
        <w:rPr>
          <w:spacing w:val="3"/>
          <w:sz w:val="24"/>
        </w:rPr>
        <w:t xml:space="preserve"> </w:t>
      </w:r>
      <w:r w:rsidRPr="003541AE">
        <w:rPr>
          <w:sz w:val="24"/>
        </w:rPr>
        <w:t>regras estabelecidas</w:t>
      </w:r>
      <w:r w:rsidRPr="003541AE">
        <w:rPr>
          <w:spacing w:val="-3"/>
          <w:sz w:val="24"/>
        </w:rPr>
        <w:t xml:space="preserve"> </w:t>
      </w:r>
      <w:r w:rsidRPr="003541AE">
        <w:rPr>
          <w:sz w:val="24"/>
        </w:rPr>
        <w:t>no Edital.</w:t>
      </w:r>
    </w:p>
    <w:p w:rsidR="008C4E6F" w:rsidRPr="003541AE" w:rsidRDefault="00F921D5" w:rsidP="002E0D74">
      <w:pPr>
        <w:pStyle w:val="PargrafodaLista"/>
        <w:numPr>
          <w:ilvl w:val="1"/>
          <w:numId w:val="18"/>
        </w:numPr>
        <w:tabs>
          <w:tab w:val="left" w:pos="1651"/>
        </w:tabs>
        <w:ind w:left="0" w:firstLine="0"/>
        <w:rPr>
          <w:sz w:val="24"/>
        </w:rPr>
      </w:pPr>
      <w:r w:rsidRPr="003541AE">
        <w:rPr>
          <w:sz w:val="24"/>
        </w:rPr>
        <w:t>– O licitante somente poderá oferecer lance de valor inferior ao último por ele</w:t>
      </w:r>
      <w:r w:rsidRPr="003541AE">
        <w:rPr>
          <w:spacing w:val="1"/>
          <w:sz w:val="24"/>
        </w:rPr>
        <w:t xml:space="preserve"> </w:t>
      </w:r>
      <w:r w:rsidRPr="003541AE">
        <w:rPr>
          <w:sz w:val="24"/>
        </w:rPr>
        <w:t>ofertado e registrado pelo sistema, devendo observar ainda o parâmetro para intervalo</w:t>
      </w:r>
      <w:r w:rsidRPr="003541AE">
        <w:rPr>
          <w:spacing w:val="1"/>
          <w:sz w:val="24"/>
        </w:rPr>
        <w:t xml:space="preserve"> </w:t>
      </w:r>
      <w:r w:rsidRPr="003541AE">
        <w:rPr>
          <w:sz w:val="24"/>
        </w:rPr>
        <w:t>mínimo</w:t>
      </w:r>
      <w:r w:rsidRPr="003541AE">
        <w:rPr>
          <w:spacing w:val="-1"/>
          <w:sz w:val="24"/>
        </w:rPr>
        <w:t xml:space="preserve"> </w:t>
      </w:r>
      <w:r w:rsidRPr="003541AE">
        <w:rPr>
          <w:sz w:val="24"/>
        </w:rPr>
        <w:t>entre</w:t>
      </w:r>
      <w:r w:rsidRPr="003541AE">
        <w:rPr>
          <w:spacing w:val="-2"/>
          <w:sz w:val="24"/>
        </w:rPr>
        <w:t xml:space="preserve"> </w:t>
      </w:r>
      <w:r w:rsidRPr="003541AE">
        <w:rPr>
          <w:sz w:val="24"/>
        </w:rPr>
        <w:t>os lances definidos neste</w:t>
      </w:r>
      <w:r w:rsidRPr="003541AE">
        <w:rPr>
          <w:spacing w:val="-1"/>
          <w:sz w:val="24"/>
        </w:rPr>
        <w:t xml:space="preserve"> </w:t>
      </w:r>
      <w:r w:rsidRPr="003541AE">
        <w:rPr>
          <w:sz w:val="24"/>
        </w:rPr>
        <w:t>Edital.</w:t>
      </w:r>
    </w:p>
    <w:p w:rsidR="008C4E6F" w:rsidRPr="003541AE" w:rsidRDefault="00F921D5" w:rsidP="002E0D74">
      <w:pPr>
        <w:pStyle w:val="PargrafodaLista"/>
        <w:numPr>
          <w:ilvl w:val="1"/>
          <w:numId w:val="18"/>
        </w:numPr>
        <w:tabs>
          <w:tab w:val="left" w:pos="1740"/>
        </w:tabs>
        <w:ind w:left="0" w:firstLine="0"/>
        <w:rPr>
          <w:sz w:val="24"/>
        </w:rPr>
      </w:pPr>
      <w:r w:rsidRPr="003541AE">
        <w:rPr>
          <w:sz w:val="24"/>
        </w:rPr>
        <w:t>– O intervalo mínimo de diferença de valores ou percentuais entre os lances, que</w:t>
      </w:r>
      <w:r w:rsidRPr="003541AE">
        <w:rPr>
          <w:spacing w:val="1"/>
          <w:sz w:val="24"/>
        </w:rPr>
        <w:t xml:space="preserve"> </w:t>
      </w:r>
      <w:r w:rsidRPr="003541AE">
        <w:rPr>
          <w:sz w:val="24"/>
        </w:rPr>
        <w:t>incidirá tanto em relação aos lances intermediários quanto em relação à proposta que</w:t>
      </w:r>
      <w:r w:rsidRPr="003541AE">
        <w:rPr>
          <w:spacing w:val="1"/>
          <w:sz w:val="24"/>
        </w:rPr>
        <w:t xml:space="preserve"> </w:t>
      </w:r>
      <w:r w:rsidRPr="003541AE">
        <w:rPr>
          <w:sz w:val="24"/>
        </w:rPr>
        <w:t>cobrir</w:t>
      </w:r>
      <w:r w:rsidRPr="003541AE">
        <w:rPr>
          <w:spacing w:val="-5"/>
          <w:sz w:val="24"/>
        </w:rPr>
        <w:t xml:space="preserve"> </w:t>
      </w:r>
      <w:r w:rsidRPr="003541AE">
        <w:rPr>
          <w:sz w:val="24"/>
        </w:rPr>
        <w:t>a</w:t>
      </w:r>
      <w:r w:rsidRPr="003541AE">
        <w:rPr>
          <w:spacing w:val="-4"/>
          <w:sz w:val="24"/>
        </w:rPr>
        <w:t xml:space="preserve"> </w:t>
      </w:r>
      <w:r w:rsidRPr="003541AE">
        <w:rPr>
          <w:sz w:val="24"/>
        </w:rPr>
        <w:t>melhor</w:t>
      </w:r>
      <w:r w:rsidRPr="003541AE">
        <w:rPr>
          <w:spacing w:val="-1"/>
          <w:sz w:val="24"/>
        </w:rPr>
        <w:t xml:space="preserve"> </w:t>
      </w:r>
      <w:r w:rsidRPr="003541AE">
        <w:rPr>
          <w:sz w:val="24"/>
        </w:rPr>
        <w:t>oferta</w:t>
      </w:r>
      <w:r w:rsidRPr="003541AE">
        <w:rPr>
          <w:spacing w:val="-2"/>
          <w:sz w:val="24"/>
        </w:rPr>
        <w:t xml:space="preserve"> </w:t>
      </w:r>
      <w:r w:rsidRPr="003541AE">
        <w:rPr>
          <w:sz w:val="24"/>
        </w:rPr>
        <w:t>deverá</w:t>
      </w:r>
      <w:r w:rsidRPr="003541AE">
        <w:rPr>
          <w:spacing w:val="-2"/>
          <w:sz w:val="24"/>
        </w:rPr>
        <w:t xml:space="preserve"> </w:t>
      </w:r>
      <w:r w:rsidRPr="003541AE">
        <w:rPr>
          <w:sz w:val="24"/>
        </w:rPr>
        <w:t>ser de</w:t>
      </w:r>
      <w:r w:rsidRPr="003541AE">
        <w:rPr>
          <w:spacing w:val="-1"/>
          <w:sz w:val="24"/>
        </w:rPr>
        <w:t xml:space="preserve"> </w:t>
      </w:r>
      <w:r w:rsidRPr="003541AE">
        <w:rPr>
          <w:sz w:val="24"/>
        </w:rPr>
        <w:t>R$0,</w:t>
      </w:r>
      <w:r w:rsidR="00A0015A" w:rsidRPr="003541AE">
        <w:rPr>
          <w:sz w:val="24"/>
        </w:rPr>
        <w:t>1000</w:t>
      </w:r>
      <w:r w:rsidRPr="003541AE">
        <w:rPr>
          <w:sz w:val="24"/>
        </w:rPr>
        <w:t xml:space="preserve"> para</w:t>
      </w:r>
      <w:r w:rsidRPr="003541AE">
        <w:rPr>
          <w:spacing w:val="-2"/>
          <w:sz w:val="24"/>
        </w:rPr>
        <w:t xml:space="preserve"> </w:t>
      </w:r>
      <w:r w:rsidRPr="003541AE">
        <w:rPr>
          <w:sz w:val="24"/>
        </w:rPr>
        <w:t>cada</w:t>
      </w:r>
      <w:r w:rsidRPr="003541AE">
        <w:rPr>
          <w:spacing w:val="-1"/>
          <w:sz w:val="24"/>
        </w:rPr>
        <w:t xml:space="preserve"> </w:t>
      </w:r>
      <w:r w:rsidRPr="003541AE">
        <w:rPr>
          <w:sz w:val="24"/>
        </w:rPr>
        <w:t>item</w:t>
      </w:r>
      <w:r w:rsidRPr="003541AE">
        <w:rPr>
          <w:spacing w:val="1"/>
          <w:sz w:val="24"/>
        </w:rPr>
        <w:t xml:space="preserve"> </w:t>
      </w:r>
      <w:proofErr w:type="gramStart"/>
      <w:r w:rsidRPr="003541AE">
        <w:rPr>
          <w:sz w:val="24"/>
        </w:rPr>
        <w:t xml:space="preserve">( </w:t>
      </w:r>
      <w:proofErr w:type="gramEnd"/>
      <w:r w:rsidRPr="003541AE">
        <w:rPr>
          <w:sz w:val="24"/>
        </w:rPr>
        <w:t>Item 3.4</w:t>
      </w:r>
      <w:r w:rsidR="00A0015A" w:rsidRPr="003541AE">
        <w:rPr>
          <w:sz w:val="24"/>
        </w:rPr>
        <w:t>)</w:t>
      </w:r>
    </w:p>
    <w:p w:rsidR="008C4E6F" w:rsidRPr="003541AE" w:rsidRDefault="00F921D5" w:rsidP="002E0D74">
      <w:pPr>
        <w:pStyle w:val="PargrafodaLista"/>
        <w:numPr>
          <w:ilvl w:val="1"/>
          <w:numId w:val="18"/>
        </w:numPr>
        <w:tabs>
          <w:tab w:val="left" w:pos="1757"/>
        </w:tabs>
        <w:ind w:left="0" w:firstLine="0"/>
        <w:rPr>
          <w:sz w:val="24"/>
        </w:rPr>
      </w:pPr>
      <w:r w:rsidRPr="003541AE">
        <w:rPr>
          <w:sz w:val="24"/>
        </w:rPr>
        <w:t>– Será adotado para o envio de lances no pregão eletrônico o modo de disputa</w:t>
      </w:r>
      <w:r w:rsidRPr="003541AE">
        <w:rPr>
          <w:spacing w:val="1"/>
          <w:sz w:val="24"/>
        </w:rPr>
        <w:t xml:space="preserve"> </w:t>
      </w:r>
      <w:r w:rsidRPr="003541AE">
        <w:rPr>
          <w:sz w:val="24"/>
        </w:rPr>
        <w:t>“aberto”,</w:t>
      </w:r>
      <w:r w:rsidRPr="003541AE">
        <w:rPr>
          <w:spacing w:val="1"/>
          <w:sz w:val="24"/>
        </w:rPr>
        <w:t xml:space="preserve"> </w:t>
      </w:r>
      <w:r w:rsidRPr="003541AE">
        <w:rPr>
          <w:sz w:val="24"/>
        </w:rPr>
        <w:t>em</w:t>
      </w:r>
      <w:r w:rsidRPr="003541AE">
        <w:rPr>
          <w:spacing w:val="1"/>
          <w:sz w:val="24"/>
        </w:rPr>
        <w:t xml:space="preserve"> </w:t>
      </w:r>
      <w:r w:rsidRPr="003541AE">
        <w:rPr>
          <w:sz w:val="24"/>
        </w:rPr>
        <w:t>que</w:t>
      </w:r>
      <w:r w:rsidRPr="003541AE">
        <w:rPr>
          <w:spacing w:val="1"/>
          <w:sz w:val="24"/>
        </w:rPr>
        <w:t xml:space="preserve"> </w:t>
      </w:r>
      <w:r w:rsidRPr="003541AE">
        <w:rPr>
          <w:sz w:val="24"/>
        </w:rPr>
        <w:t>os</w:t>
      </w:r>
      <w:r w:rsidRPr="003541AE">
        <w:rPr>
          <w:spacing w:val="1"/>
          <w:sz w:val="24"/>
        </w:rPr>
        <w:t xml:space="preserve"> </w:t>
      </w:r>
      <w:r w:rsidRPr="003541AE">
        <w:rPr>
          <w:sz w:val="24"/>
        </w:rPr>
        <w:t>licitantes</w:t>
      </w:r>
      <w:r w:rsidRPr="003541AE">
        <w:rPr>
          <w:spacing w:val="1"/>
          <w:sz w:val="24"/>
        </w:rPr>
        <w:t xml:space="preserve"> </w:t>
      </w:r>
      <w:r w:rsidRPr="003541AE">
        <w:rPr>
          <w:sz w:val="24"/>
        </w:rPr>
        <w:t>apresentarão</w:t>
      </w:r>
      <w:r w:rsidRPr="003541AE">
        <w:rPr>
          <w:spacing w:val="1"/>
          <w:sz w:val="24"/>
        </w:rPr>
        <w:t xml:space="preserve"> </w:t>
      </w:r>
      <w:r w:rsidRPr="003541AE">
        <w:rPr>
          <w:sz w:val="24"/>
        </w:rPr>
        <w:t>lances</w:t>
      </w:r>
      <w:r w:rsidRPr="003541AE">
        <w:rPr>
          <w:spacing w:val="1"/>
          <w:sz w:val="24"/>
        </w:rPr>
        <w:t xml:space="preserve"> </w:t>
      </w:r>
      <w:r w:rsidRPr="003541AE">
        <w:rPr>
          <w:sz w:val="24"/>
        </w:rPr>
        <w:t>públicos</w:t>
      </w:r>
      <w:r w:rsidRPr="003541AE">
        <w:rPr>
          <w:spacing w:val="1"/>
          <w:sz w:val="24"/>
        </w:rPr>
        <w:t xml:space="preserve"> </w:t>
      </w:r>
      <w:r w:rsidRPr="003541AE">
        <w:rPr>
          <w:sz w:val="24"/>
        </w:rPr>
        <w:t>e</w:t>
      </w:r>
      <w:r w:rsidRPr="003541AE">
        <w:rPr>
          <w:spacing w:val="1"/>
          <w:sz w:val="24"/>
        </w:rPr>
        <w:t xml:space="preserve"> </w:t>
      </w:r>
      <w:r w:rsidRPr="003541AE">
        <w:rPr>
          <w:sz w:val="24"/>
        </w:rPr>
        <w:t>sucessivos,</w:t>
      </w:r>
      <w:r w:rsidRPr="003541AE">
        <w:rPr>
          <w:spacing w:val="1"/>
          <w:sz w:val="24"/>
        </w:rPr>
        <w:t xml:space="preserve"> </w:t>
      </w:r>
      <w:r w:rsidRPr="003541AE">
        <w:rPr>
          <w:sz w:val="24"/>
        </w:rPr>
        <w:t>com</w:t>
      </w:r>
      <w:r w:rsidRPr="003541AE">
        <w:rPr>
          <w:spacing w:val="1"/>
          <w:sz w:val="24"/>
        </w:rPr>
        <w:t xml:space="preserve"> </w:t>
      </w:r>
      <w:r w:rsidRPr="003541AE">
        <w:rPr>
          <w:sz w:val="24"/>
        </w:rPr>
        <w:t>prorrogações</w:t>
      </w:r>
      <w:r w:rsidRPr="003541AE">
        <w:rPr>
          <w:spacing w:val="-1"/>
          <w:sz w:val="24"/>
        </w:rPr>
        <w:t xml:space="preserve"> </w:t>
      </w:r>
      <w:r w:rsidRPr="003541AE">
        <w:rPr>
          <w:sz w:val="24"/>
        </w:rPr>
        <w:t>de</w:t>
      </w:r>
      <w:r w:rsidRPr="003541AE">
        <w:rPr>
          <w:spacing w:val="-1"/>
          <w:sz w:val="24"/>
        </w:rPr>
        <w:t xml:space="preserve"> </w:t>
      </w:r>
      <w:r w:rsidRPr="003541AE">
        <w:rPr>
          <w:sz w:val="24"/>
        </w:rPr>
        <w:t>dois</w:t>
      </w:r>
      <w:r w:rsidRPr="003541AE">
        <w:rPr>
          <w:spacing w:val="2"/>
          <w:sz w:val="24"/>
        </w:rPr>
        <w:t xml:space="preserve"> </w:t>
      </w:r>
      <w:r w:rsidRPr="003541AE">
        <w:rPr>
          <w:sz w:val="24"/>
        </w:rPr>
        <w:t>em</w:t>
      </w:r>
      <w:r w:rsidRPr="003541AE">
        <w:rPr>
          <w:spacing w:val="1"/>
          <w:sz w:val="24"/>
        </w:rPr>
        <w:t xml:space="preserve"> </w:t>
      </w:r>
      <w:r w:rsidRPr="003541AE">
        <w:rPr>
          <w:sz w:val="24"/>
        </w:rPr>
        <w:t>dois minutos a cada</w:t>
      </w:r>
      <w:r w:rsidRPr="003541AE">
        <w:rPr>
          <w:spacing w:val="-2"/>
          <w:sz w:val="24"/>
        </w:rPr>
        <w:t xml:space="preserve"> </w:t>
      </w:r>
      <w:r w:rsidRPr="003541AE">
        <w:rPr>
          <w:sz w:val="24"/>
        </w:rPr>
        <w:t>lance.</w:t>
      </w:r>
    </w:p>
    <w:p w:rsidR="008C4E6F" w:rsidRPr="003541AE" w:rsidRDefault="00F921D5" w:rsidP="002E0D74">
      <w:pPr>
        <w:pStyle w:val="PargrafodaLista"/>
        <w:numPr>
          <w:ilvl w:val="1"/>
          <w:numId w:val="18"/>
        </w:numPr>
        <w:tabs>
          <w:tab w:val="left" w:pos="1733"/>
        </w:tabs>
        <w:ind w:left="0" w:firstLine="0"/>
        <w:rPr>
          <w:sz w:val="24"/>
        </w:rPr>
      </w:pPr>
      <w:r w:rsidRPr="003541AE">
        <w:rPr>
          <w:sz w:val="24"/>
        </w:rPr>
        <w:t>– A etapa de lances da sessão pública terá duração de dez minutos e, após isso, será</w:t>
      </w:r>
      <w:r w:rsidRPr="003541AE">
        <w:rPr>
          <w:spacing w:val="-57"/>
          <w:sz w:val="24"/>
        </w:rPr>
        <w:t xml:space="preserve"> </w:t>
      </w:r>
      <w:r w:rsidRPr="003541AE">
        <w:rPr>
          <w:sz w:val="24"/>
        </w:rPr>
        <w:t>prorrogada automaticamente</w:t>
      </w:r>
      <w:r w:rsidR="001074CC" w:rsidRPr="003541AE">
        <w:rPr>
          <w:sz w:val="24"/>
        </w:rPr>
        <w:t xml:space="preserve"> </w:t>
      </w:r>
      <w:r w:rsidRPr="003541AE">
        <w:rPr>
          <w:sz w:val="24"/>
        </w:rPr>
        <w:t>pelo sistema quando houver lance ofertado nos últimos dois</w:t>
      </w:r>
      <w:r w:rsidRPr="003541AE">
        <w:rPr>
          <w:spacing w:val="-57"/>
          <w:sz w:val="24"/>
        </w:rPr>
        <w:t xml:space="preserve"> </w:t>
      </w:r>
      <w:r w:rsidR="001074CC" w:rsidRPr="003541AE">
        <w:rPr>
          <w:spacing w:val="-57"/>
          <w:sz w:val="24"/>
        </w:rPr>
        <w:t xml:space="preserve">                </w:t>
      </w:r>
      <w:r w:rsidRPr="003541AE">
        <w:rPr>
          <w:sz w:val="24"/>
        </w:rPr>
        <w:t>minutos</w:t>
      </w:r>
      <w:r w:rsidRPr="003541AE">
        <w:rPr>
          <w:spacing w:val="-1"/>
          <w:sz w:val="24"/>
        </w:rPr>
        <w:t xml:space="preserve"> </w:t>
      </w:r>
      <w:r w:rsidRPr="003541AE">
        <w:rPr>
          <w:sz w:val="24"/>
        </w:rPr>
        <w:t>do</w:t>
      </w:r>
      <w:r w:rsidRPr="003541AE">
        <w:rPr>
          <w:spacing w:val="-3"/>
          <w:sz w:val="24"/>
        </w:rPr>
        <w:t xml:space="preserve"> </w:t>
      </w:r>
      <w:r w:rsidRPr="003541AE">
        <w:rPr>
          <w:sz w:val="24"/>
        </w:rPr>
        <w:t>período</w:t>
      </w:r>
      <w:r w:rsidRPr="003541AE">
        <w:rPr>
          <w:spacing w:val="-5"/>
          <w:sz w:val="24"/>
        </w:rPr>
        <w:t xml:space="preserve"> </w:t>
      </w:r>
      <w:r w:rsidRPr="003541AE">
        <w:rPr>
          <w:sz w:val="24"/>
        </w:rPr>
        <w:t>de</w:t>
      </w:r>
      <w:r w:rsidRPr="003541AE">
        <w:rPr>
          <w:spacing w:val="-11"/>
          <w:sz w:val="24"/>
        </w:rPr>
        <w:t xml:space="preserve"> </w:t>
      </w:r>
      <w:r w:rsidRPr="003541AE">
        <w:rPr>
          <w:sz w:val="24"/>
        </w:rPr>
        <w:t>duração</w:t>
      </w:r>
      <w:r w:rsidRPr="003541AE">
        <w:rPr>
          <w:spacing w:val="-5"/>
          <w:sz w:val="24"/>
        </w:rPr>
        <w:t xml:space="preserve"> </w:t>
      </w:r>
      <w:r w:rsidRPr="003541AE">
        <w:rPr>
          <w:sz w:val="24"/>
        </w:rPr>
        <w:t>da</w:t>
      </w:r>
      <w:r w:rsidRPr="003541AE">
        <w:rPr>
          <w:spacing w:val="-9"/>
          <w:sz w:val="24"/>
        </w:rPr>
        <w:t xml:space="preserve"> </w:t>
      </w:r>
      <w:r w:rsidRPr="003541AE">
        <w:rPr>
          <w:sz w:val="24"/>
        </w:rPr>
        <w:t>sessão</w:t>
      </w:r>
      <w:r w:rsidRPr="003541AE">
        <w:rPr>
          <w:spacing w:val="-5"/>
          <w:sz w:val="24"/>
        </w:rPr>
        <w:t xml:space="preserve"> </w:t>
      </w:r>
      <w:r w:rsidRPr="003541AE">
        <w:rPr>
          <w:sz w:val="24"/>
        </w:rPr>
        <w:t>pública.</w:t>
      </w:r>
    </w:p>
    <w:p w:rsidR="008C4E6F" w:rsidRPr="003541AE" w:rsidRDefault="00F921D5" w:rsidP="002E0D74">
      <w:pPr>
        <w:pStyle w:val="PargrafodaLista"/>
        <w:numPr>
          <w:ilvl w:val="1"/>
          <w:numId w:val="18"/>
        </w:numPr>
        <w:tabs>
          <w:tab w:val="left" w:pos="1723"/>
        </w:tabs>
        <w:ind w:left="0" w:firstLine="0"/>
        <w:rPr>
          <w:sz w:val="24"/>
        </w:rPr>
      </w:pPr>
      <w:r w:rsidRPr="003541AE">
        <w:rPr>
          <w:sz w:val="24"/>
        </w:rPr>
        <w:t>– A prorrogação automática da etapa de lances, de que trata o item anterior, será de</w:t>
      </w:r>
      <w:r w:rsidRPr="003541AE">
        <w:rPr>
          <w:spacing w:val="-57"/>
          <w:sz w:val="24"/>
        </w:rPr>
        <w:t xml:space="preserve"> </w:t>
      </w:r>
      <w:r w:rsidRPr="003541AE">
        <w:rPr>
          <w:sz w:val="24"/>
        </w:rPr>
        <w:t>dois</w:t>
      </w:r>
      <w:r w:rsidRPr="003541AE">
        <w:rPr>
          <w:spacing w:val="1"/>
          <w:sz w:val="24"/>
        </w:rPr>
        <w:t xml:space="preserve"> </w:t>
      </w:r>
      <w:r w:rsidRPr="003541AE">
        <w:rPr>
          <w:sz w:val="24"/>
        </w:rPr>
        <w:t>minutos</w:t>
      </w:r>
      <w:r w:rsidRPr="003541AE">
        <w:rPr>
          <w:spacing w:val="1"/>
          <w:sz w:val="24"/>
        </w:rPr>
        <w:t xml:space="preserve"> </w:t>
      </w:r>
      <w:r w:rsidRPr="003541AE">
        <w:rPr>
          <w:sz w:val="24"/>
        </w:rPr>
        <w:t>e</w:t>
      </w:r>
      <w:r w:rsidRPr="003541AE">
        <w:rPr>
          <w:spacing w:val="1"/>
          <w:sz w:val="24"/>
        </w:rPr>
        <w:t xml:space="preserve"> </w:t>
      </w:r>
      <w:r w:rsidRPr="003541AE">
        <w:rPr>
          <w:sz w:val="24"/>
        </w:rPr>
        <w:t>ocorrerá</w:t>
      </w:r>
      <w:r w:rsidRPr="003541AE">
        <w:rPr>
          <w:spacing w:val="1"/>
          <w:sz w:val="24"/>
        </w:rPr>
        <w:t xml:space="preserve"> </w:t>
      </w:r>
      <w:r w:rsidRPr="003541AE">
        <w:rPr>
          <w:sz w:val="24"/>
        </w:rPr>
        <w:t>sucessivamente</w:t>
      </w:r>
      <w:r w:rsidRPr="003541AE">
        <w:rPr>
          <w:spacing w:val="1"/>
          <w:sz w:val="24"/>
        </w:rPr>
        <w:t xml:space="preserve"> </w:t>
      </w:r>
      <w:r w:rsidRPr="003541AE">
        <w:rPr>
          <w:sz w:val="24"/>
        </w:rPr>
        <w:t>sempre</w:t>
      </w:r>
      <w:r w:rsidRPr="003541AE">
        <w:rPr>
          <w:spacing w:val="1"/>
          <w:sz w:val="24"/>
        </w:rPr>
        <w:t xml:space="preserve"> </w:t>
      </w:r>
      <w:r w:rsidRPr="003541AE">
        <w:rPr>
          <w:sz w:val="24"/>
        </w:rPr>
        <w:t>que</w:t>
      </w:r>
      <w:r w:rsidRPr="003541AE">
        <w:rPr>
          <w:spacing w:val="1"/>
          <w:sz w:val="24"/>
        </w:rPr>
        <w:t xml:space="preserve"> </w:t>
      </w:r>
      <w:r w:rsidRPr="003541AE">
        <w:rPr>
          <w:sz w:val="24"/>
        </w:rPr>
        <w:t>houver</w:t>
      </w:r>
      <w:r w:rsidRPr="003541AE">
        <w:rPr>
          <w:spacing w:val="1"/>
          <w:sz w:val="24"/>
        </w:rPr>
        <w:t xml:space="preserve"> </w:t>
      </w:r>
      <w:r w:rsidRPr="003541AE">
        <w:rPr>
          <w:sz w:val="24"/>
        </w:rPr>
        <w:t>lances</w:t>
      </w:r>
      <w:r w:rsidRPr="003541AE">
        <w:rPr>
          <w:spacing w:val="1"/>
          <w:sz w:val="24"/>
        </w:rPr>
        <w:t xml:space="preserve"> </w:t>
      </w:r>
      <w:r w:rsidRPr="003541AE">
        <w:rPr>
          <w:sz w:val="24"/>
        </w:rPr>
        <w:t>enviados</w:t>
      </w:r>
      <w:r w:rsidRPr="003541AE">
        <w:rPr>
          <w:spacing w:val="1"/>
          <w:sz w:val="24"/>
        </w:rPr>
        <w:t xml:space="preserve"> </w:t>
      </w:r>
      <w:r w:rsidRPr="003541AE">
        <w:rPr>
          <w:sz w:val="24"/>
        </w:rPr>
        <w:t>nesse</w:t>
      </w:r>
      <w:r w:rsidRPr="003541AE">
        <w:rPr>
          <w:spacing w:val="1"/>
          <w:sz w:val="24"/>
        </w:rPr>
        <w:t xml:space="preserve"> </w:t>
      </w:r>
      <w:r w:rsidRPr="003541AE">
        <w:rPr>
          <w:sz w:val="24"/>
        </w:rPr>
        <w:t>período</w:t>
      </w:r>
      <w:r w:rsidRPr="003541AE">
        <w:rPr>
          <w:spacing w:val="-1"/>
          <w:sz w:val="24"/>
        </w:rPr>
        <w:t xml:space="preserve"> </w:t>
      </w:r>
      <w:r w:rsidRPr="003541AE">
        <w:rPr>
          <w:sz w:val="24"/>
        </w:rPr>
        <w:t>de</w:t>
      </w:r>
      <w:r w:rsidRPr="003541AE">
        <w:rPr>
          <w:spacing w:val="-2"/>
          <w:sz w:val="24"/>
        </w:rPr>
        <w:t xml:space="preserve"> </w:t>
      </w:r>
      <w:r w:rsidRPr="003541AE">
        <w:rPr>
          <w:sz w:val="24"/>
        </w:rPr>
        <w:t>prorrogação, inclusive</w:t>
      </w:r>
      <w:r w:rsidRPr="003541AE">
        <w:rPr>
          <w:spacing w:val="-1"/>
          <w:sz w:val="24"/>
        </w:rPr>
        <w:t xml:space="preserve"> </w:t>
      </w:r>
      <w:r w:rsidRPr="003541AE">
        <w:rPr>
          <w:sz w:val="24"/>
        </w:rPr>
        <w:t>no</w:t>
      </w:r>
      <w:r w:rsidRPr="003541AE">
        <w:rPr>
          <w:spacing w:val="-1"/>
          <w:sz w:val="24"/>
        </w:rPr>
        <w:t xml:space="preserve"> </w:t>
      </w:r>
      <w:r w:rsidRPr="003541AE">
        <w:rPr>
          <w:sz w:val="24"/>
        </w:rPr>
        <w:t>caso de</w:t>
      </w:r>
      <w:r w:rsidRPr="003541AE">
        <w:rPr>
          <w:spacing w:val="-1"/>
          <w:sz w:val="24"/>
        </w:rPr>
        <w:t xml:space="preserve"> </w:t>
      </w:r>
      <w:r w:rsidRPr="003541AE">
        <w:rPr>
          <w:sz w:val="24"/>
        </w:rPr>
        <w:t>lances</w:t>
      </w:r>
      <w:r w:rsidRPr="003541AE">
        <w:rPr>
          <w:spacing w:val="3"/>
          <w:sz w:val="24"/>
        </w:rPr>
        <w:t xml:space="preserve"> </w:t>
      </w:r>
      <w:r w:rsidRPr="003541AE">
        <w:rPr>
          <w:sz w:val="24"/>
        </w:rPr>
        <w:t>intermediários.</w:t>
      </w:r>
    </w:p>
    <w:p w:rsidR="008C4E6F" w:rsidRPr="003541AE" w:rsidRDefault="00F921D5" w:rsidP="002E0D74">
      <w:pPr>
        <w:pStyle w:val="PargrafodaLista"/>
        <w:numPr>
          <w:ilvl w:val="1"/>
          <w:numId w:val="18"/>
        </w:numPr>
        <w:tabs>
          <w:tab w:val="left" w:pos="1745"/>
        </w:tabs>
        <w:ind w:left="0" w:firstLine="0"/>
        <w:rPr>
          <w:sz w:val="24"/>
        </w:rPr>
      </w:pPr>
      <w:r w:rsidRPr="003541AE">
        <w:rPr>
          <w:sz w:val="24"/>
        </w:rPr>
        <w:t>– Não havendo novos lances na forma estabelecida nos itens anteriores, a sessão</w:t>
      </w:r>
      <w:r w:rsidRPr="003541AE">
        <w:rPr>
          <w:spacing w:val="1"/>
          <w:sz w:val="24"/>
        </w:rPr>
        <w:t xml:space="preserve"> </w:t>
      </w:r>
      <w:r w:rsidRPr="003541AE">
        <w:rPr>
          <w:sz w:val="24"/>
        </w:rPr>
        <w:t>pública</w:t>
      </w:r>
      <w:r w:rsidRPr="003541AE">
        <w:rPr>
          <w:spacing w:val="-2"/>
          <w:sz w:val="24"/>
        </w:rPr>
        <w:t xml:space="preserve"> </w:t>
      </w:r>
      <w:r w:rsidRPr="003541AE">
        <w:rPr>
          <w:sz w:val="24"/>
        </w:rPr>
        <w:t>encerrar-se-á</w:t>
      </w:r>
      <w:r w:rsidRPr="003541AE">
        <w:rPr>
          <w:spacing w:val="-1"/>
          <w:sz w:val="24"/>
        </w:rPr>
        <w:t xml:space="preserve"> </w:t>
      </w:r>
      <w:r w:rsidRPr="003541AE">
        <w:rPr>
          <w:sz w:val="24"/>
        </w:rPr>
        <w:t>automaticamente.</w:t>
      </w:r>
    </w:p>
    <w:p w:rsidR="008C4E6F" w:rsidRPr="003541AE" w:rsidRDefault="00F921D5" w:rsidP="002E0D74">
      <w:pPr>
        <w:pStyle w:val="PargrafodaLista"/>
        <w:numPr>
          <w:ilvl w:val="1"/>
          <w:numId w:val="18"/>
        </w:numPr>
        <w:tabs>
          <w:tab w:val="left" w:pos="1745"/>
        </w:tabs>
        <w:ind w:left="0" w:firstLine="0"/>
        <w:rPr>
          <w:sz w:val="24"/>
        </w:rPr>
      </w:pPr>
      <w:r w:rsidRPr="003541AE">
        <w:rPr>
          <w:sz w:val="24"/>
        </w:rPr>
        <w:t>– Encerrada a fase competitiva, sem que haja a prorrogação</w:t>
      </w:r>
      <w:r w:rsidRPr="003541AE">
        <w:rPr>
          <w:spacing w:val="1"/>
          <w:sz w:val="24"/>
        </w:rPr>
        <w:t xml:space="preserve"> </w:t>
      </w:r>
      <w:r w:rsidRPr="003541AE">
        <w:rPr>
          <w:sz w:val="24"/>
        </w:rPr>
        <w:t>automática pelo</w:t>
      </w:r>
      <w:r w:rsidRPr="003541AE">
        <w:rPr>
          <w:spacing w:val="1"/>
          <w:sz w:val="24"/>
        </w:rPr>
        <w:t xml:space="preserve"> </w:t>
      </w:r>
      <w:r w:rsidRPr="003541AE">
        <w:rPr>
          <w:sz w:val="24"/>
        </w:rPr>
        <w:t>sistema, poderá a pregoeira, assessorado pela equipe de apoio, justificadamente, admitir</w:t>
      </w:r>
      <w:r w:rsidRPr="003541AE">
        <w:rPr>
          <w:spacing w:val="1"/>
          <w:sz w:val="24"/>
        </w:rPr>
        <w:t xml:space="preserve"> </w:t>
      </w:r>
      <w:r w:rsidRPr="003541AE">
        <w:rPr>
          <w:sz w:val="24"/>
        </w:rPr>
        <w:t>o reinício da sessão pública de lances, em prol da consecução do melhor preço.</w:t>
      </w:r>
    </w:p>
    <w:p w:rsidR="001074CC" w:rsidRPr="003541AE" w:rsidRDefault="00F921D5" w:rsidP="002E0D74">
      <w:pPr>
        <w:pStyle w:val="PargrafodaLista"/>
        <w:numPr>
          <w:ilvl w:val="1"/>
          <w:numId w:val="18"/>
        </w:numPr>
        <w:tabs>
          <w:tab w:val="left" w:pos="1730"/>
        </w:tabs>
        <w:ind w:left="0" w:firstLine="0"/>
        <w:rPr>
          <w:sz w:val="24"/>
        </w:rPr>
      </w:pPr>
      <w:r w:rsidRPr="003541AE">
        <w:rPr>
          <w:sz w:val="24"/>
        </w:rPr>
        <w:t>– Não serão aceitos dois ou mais lances de mesmo valor, prevalecendo aquele que for recebido e registrado em</w:t>
      </w:r>
      <w:r w:rsidR="001074CC" w:rsidRPr="003541AE">
        <w:rPr>
          <w:sz w:val="24"/>
        </w:rPr>
        <w:t xml:space="preserve"> </w:t>
      </w:r>
      <w:r w:rsidRPr="003541AE">
        <w:rPr>
          <w:sz w:val="24"/>
        </w:rPr>
        <w:t>primeiro lugar.</w:t>
      </w:r>
    </w:p>
    <w:p w:rsidR="008C4E6F" w:rsidRPr="003541AE" w:rsidRDefault="00F921D5" w:rsidP="002E0D74">
      <w:pPr>
        <w:pStyle w:val="PargrafodaLista"/>
        <w:numPr>
          <w:ilvl w:val="1"/>
          <w:numId w:val="18"/>
        </w:numPr>
        <w:tabs>
          <w:tab w:val="left" w:pos="1730"/>
        </w:tabs>
        <w:ind w:left="0" w:firstLine="0"/>
        <w:rPr>
          <w:sz w:val="24"/>
        </w:rPr>
      </w:pPr>
      <w:r w:rsidRPr="003541AE">
        <w:rPr>
          <w:sz w:val="24"/>
        </w:rPr>
        <w:t>– Durante o transcurso da sessão pública, os licitantes serão informados, em tempo</w:t>
      </w:r>
      <w:r w:rsidR="00481765" w:rsidRPr="003541AE">
        <w:rPr>
          <w:sz w:val="24"/>
        </w:rPr>
        <w:t xml:space="preserve"> </w:t>
      </w:r>
      <w:r w:rsidRPr="003541AE">
        <w:rPr>
          <w:sz w:val="24"/>
        </w:rPr>
        <w:t>real, do valor</w:t>
      </w:r>
      <w:r w:rsidR="00481765" w:rsidRPr="003541AE">
        <w:rPr>
          <w:sz w:val="24"/>
        </w:rPr>
        <w:t xml:space="preserve"> </w:t>
      </w:r>
      <w:r w:rsidRPr="003541AE">
        <w:rPr>
          <w:sz w:val="24"/>
        </w:rPr>
        <w:t>do menor lance registrado, vedada a identificação do licitante.</w:t>
      </w:r>
    </w:p>
    <w:p w:rsidR="008C4E6F" w:rsidRPr="003541AE" w:rsidRDefault="00F921D5" w:rsidP="002E0D74">
      <w:pPr>
        <w:pStyle w:val="PargrafodaLista"/>
        <w:numPr>
          <w:ilvl w:val="1"/>
          <w:numId w:val="18"/>
        </w:numPr>
        <w:tabs>
          <w:tab w:val="left" w:pos="1750"/>
        </w:tabs>
        <w:ind w:left="0" w:firstLine="0"/>
        <w:rPr>
          <w:sz w:val="24"/>
        </w:rPr>
      </w:pPr>
      <w:r w:rsidRPr="003541AE">
        <w:rPr>
          <w:sz w:val="24"/>
        </w:rPr>
        <w:t>– No caso de desconexão com a Pregoeira, no decorrer da etapa competitiva do Pregão, o sistema eletrônico poderá permanecer acessível aos licitantes para a recepção dos lances.</w:t>
      </w:r>
    </w:p>
    <w:p w:rsidR="008C4E6F" w:rsidRPr="003541AE" w:rsidRDefault="00F921D5" w:rsidP="002E0D74">
      <w:pPr>
        <w:pStyle w:val="PargrafodaLista"/>
        <w:numPr>
          <w:ilvl w:val="1"/>
          <w:numId w:val="18"/>
        </w:numPr>
        <w:tabs>
          <w:tab w:val="left" w:pos="1733"/>
        </w:tabs>
        <w:ind w:left="0" w:firstLine="0"/>
        <w:rPr>
          <w:sz w:val="24"/>
        </w:rPr>
      </w:pPr>
      <w:r w:rsidRPr="003541AE">
        <w:rPr>
          <w:sz w:val="24"/>
        </w:rPr>
        <w:t xml:space="preserve">– Quando a desconexão do sistema eletrônico para a Pregoeira persistir por tempo superior a dez minutos, a sessão pública será suspensa e reiniciada somente </w:t>
      </w:r>
      <w:proofErr w:type="gramStart"/>
      <w:r w:rsidRPr="003541AE">
        <w:rPr>
          <w:sz w:val="24"/>
        </w:rPr>
        <w:t>após</w:t>
      </w:r>
      <w:proofErr w:type="gramEnd"/>
      <w:r w:rsidRPr="003541AE">
        <w:rPr>
          <w:sz w:val="24"/>
        </w:rPr>
        <w:t xml:space="preserve"> decorridas vinte e quatro horas da comunicação do fato pela Pregoeira aos participantes, no sítio eletrônico utilizado para divulgação.</w:t>
      </w:r>
    </w:p>
    <w:p w:rsidR="008C4E6F" w:rsidRPr="003541AE" w:rsidRDefault="00F921D5" w:rsidP="002E0D74">
      <w:pPr>
        <w:pStyle w:val="PargrafodaLista"/>
        <w:numPr>
          <w:ilvl w:val="1"/>
          <w:numId w:val="18"/>
        </w:numPr>
        <w:tabs>
          <w:tab w:val="left" w:pos="1810"/>
        </w:tabs>
        <w:ind w:left="0" w:firstLine="0"/>
        <w:rPr>
          <w:sz w:val="24"/>
        </w:rPr>
      </w:pPr>
      <w:r w:rsidRPr="003541AE">
        <w:rPr>
          <w:sz w:val="24"/>
        </w:rPr>
        <w:t>–</w:t>
      </w:r>
      <w:r w:rsidRPr="003541AE">
        <w:rPr>
          <w:spacing w:val="1"/>
          <w:sz w:val="24"/>
        </w:rPr>
        <w:t xml:space="preserve"> </w:t>
      </w:r>
      <w:r w:rsidRPr="003541AE">
        <w:rPr>
          <w:sz w:val="24"/>
        </w:rPr>
        <w:t>O</w:t>
      </w:r>
      <w:r w:rsidRPr="003541AE">
        <w:rPr>
          <w:spacing w:val="1"/>
          <w:sz w:val="24"/>
        </w:rPr>
        <w:t xml:space="preserve"> </w:t>
      </w:r>
      <w:r w:rsidRPr="003541AE">
        <w:rPr>
          <w:sz w:val="24"/>
        </w:rPr>
        <w:t>Critério</w:t>
      </w:r>
      <w:r w:rsidRPr="003541AE">
        <w:rPr>
          <w:spacing w:val="1"/>
          <w:sz w:val="24"/>
        </w:rPr>
        <w:t xml:space="preserve"> </w:t>
      </w:r>
      <w:r w:rsidRPr="003541AE">
        <w:rPr>
          <w:sz w:val="24"/>
        </w:rPr>
        <w:t>de</w:t>
      </w:r>
      <w:r w:rsidRPr="003541AE">
        <w:rPr>
          <w:spacing w:val="1"/>
          <w:sz w:val="24"/>
        </w:rPr>
        <w:t xml:space="preserve"> </w:t>
      </w:r>
      <w:r w:rsidRPr="003541AE">
        <w:rPr>
          <w:sz w:val="24"/>
        </w:rPr>
        <w:t>julgamento</w:t>
      </w:r>
      <w:r w:rsidRPr="003541AE">
        <w:rPr>
          <w:spacing w:val="1"/>
          <w:sz w:val="24"/>
        </w:rPr>
        <w:t xml:space="preserve"> </w:t>
      </w:r>
      <w:r w:rsidRPr="003541AE">
        <w:rPr>
          <w:sz w:val="24"/>
        </w:rPr>
        <w:t>adotado</w:t>
      </w:r>
      <w:r w:rsidRPr="003541AE">
        <w:rPr>
          <w:spacing w:val="1"/>
          <w:sz w:val="24"/>
        </w:rPr>
        <w:t xml:space="preserve"> </w:t>
      </w:r>
      <w:r w:rsidRPr="003541AE">
        <w:rPr>
          <w:sz w:val="24"/>
        </w:rPr>
        <w:t>será</w:t>
      </w:r>
      <w:r w:rsidRPr="003541AE">
        <w:rPr>
          <w:spacing w:val="1"/>
          <w:sz w:val="24"/>
        </w:rPr>
        <w:t xml:space="preserve"> </w:t>
      </w:r>
      <w:r w:rsidRPr="003541AE">
        <w:rPr>
          <w:sz w:val="24"/>
        </w:rPr>
        <w:t>o</w:t>
      </w:r>
      <w:r w:rsidRPr="003541AE">
        <w:rPr>
          <w:spacing w:val="1"/>
          <w:sz w:val="24"/>
        </w:rPr>
        <w:t xml:space="preserve"> </w:t>
      </w:r>
      <w:r w:rsidRPr="003541AE">
        <w:rPr>
          <w:sz w:val="24"/>
        </w:rPr>
        <w:t>MENOR</w:t>
      </w:r>
      <w:r w:rsidRPr="003541AE">
        <w:rPr>
          <w:spacing w:val="1"/>
          <w:sz w:val="24"/>
        </w:rPr>
        <w:t xml:space="preserve"> </w:t>
      </w:r>
      <w:r w:rsidRPr="003541AE">
        <w:rPr>
          <w:sz w:val="24"/>
        </w:rPr>
        <w:t>PREÇO</w:t>
      </w:r>
      <w:r w:rsidRPr="003541AE">
        <w:rPr>
          <w:spacing w:val="1"/>
          <w:sz w:val="24"/>
        </w:rPr>
        <w:t xml:space="preserve"> </w:t>
      </w:r>
      <w:r w:rsidRPr="003541AE">
        <w:rPr>
          <w:sz w:val="24"/>
        </w:rPr>
        <w:t>UNITÁRIO,</w:t>
      </w:r>
      <w:r w:rsidRPr="003541AE">
        <w:rPr>
          <w:spacing w:val="1"/>
          <w:sz w:val="24"/>
        </w:rPr>
        <w:t xml:space="preserve"> </w:t>
      </w:r>
      <w:r w:rsidRPr="003541AE">
        <w:rPr>
          <w:sz w:val="24"/>
        </w:rPr>
        <w:t>conforme</w:t>
      </w:r>
      <w:r w:rsidRPr="003541AE">
        <w:rPr>
          <w:spacing w:val="-4"/>
          <w:sz w:val="24"/>
        </w:rPr>
        <w:t xml:space="preserve"> </w:t>
      </w:r>
      <w:r w:rsidRPr="003541AE">
        <w:rPr>
          <w:sz w:val="24"/>
        </w:rPr>
        <w:t>definido</w:t>
      </w:r>
      <w:r w:rsidRPr="003541AE">
        <w:rPr>
          <w:spacing w:val="-4"/>
          <w:sz w:val="24"/>
        </w:rPr>
        <w:t xml:space="preserve"> </w:t>
      </w:r>
      <w:r w:rsidRPr="003541AE">
        <w:rPr>
          <w:sz w:val="24"/>
        </w:rPr>
        <w:t>neste</w:t>
      </w:r>
      <w:r w:rsidRPr="003541AE">
        <w:rPr>
          <w:spacing w:val="-3"/>
          <w:sz w:val="24"/>
        </w:rPr>
        <w:t xml:space="preserve"> </w:t>
      </w:r>
      <w:r w:rsidRPr="003541AE">
        <w:rPr>
          <w:sz w:val="24"/>
        </w:rPr>
        <w:t>Edital</w:t>
      </w:r>
      <w:r w:rsidRPr="003541AE">
        <w:rPr>
          <w:spacing w:val="5"/>
          <w:sz w:val="24"/>
        </w:rPr>
        <w:t xml:space="preserve"> </w:t>
      </w:r>
      <w:r w:rsidRPr="003541AE">
        <w:rPr>
          <w:sz w:val="24"/>
        </w:rPr>
        <w:t>e</w:t>
      </w:r>
      <w:r w:rsidRPr="003541AE">
        <w:rPr>
          <w:spacing w:val="-6"/>
          <w:sz w:val="24"/>
        </w:rPr>
        <w:t xml:space="preserve"> </w:t>
      </w:r>
      <w:r w:rsidRPr="003541AE">
        <w:rPr>
          <w:sz w:val="24"/>
        </w:rPr>
        <w:t>seus anexos.</w:t>
      </w:r>
    </w:p>
    <w:p w:rsidR="008C4E6F" w:rsidRPr="003541AE" w:rsidRDefault="00F921D5" w:rsidP="002E0D74">
      <w:pPr>
        <w:pStyle w:val="PargrafodaLista"/>
        <w:numPr>
          <w:ilvl w:val="1"/>
          <w:numId w:val="18"/>
        </w:numPr>
        <w:tabs>
          <w:tab w:val="left" w:pos="1718"/>
        </w:tabs>
        <w:ind w:left="0" w:hanging="478"/>
        <w:rPr>
          <w:sz w:val="24"/>
        </w:rPr>
      </w:pPr>
      <w:r w:rsidRPr="003541AE">
        <w:rPr>
          <w:spacing w:val="-1"/>
          <w:sz w:val="24"/>
        </w:rPr>
        <w:t>–</w:t>
      </w:r>
      <w:r w:rsidRPr="003541AE">
        <w:rPr>
          <w:sz w:val="24"/>
        </w:rPr>
        <w:t xml:space="preserve"> </w:t>
      </w:r>
      <w:r w:rsidRPr="003541AE">
        <w:rPr>
          <w:spacing w:val="-1"/>
          <w:sz w:val="24"/>
        </w:rPr>
        <w:t>Caso</w:t>
      </w:r>
      <w:r w:rsidRPr="003541AE">
        <w:rPr>
          <w:spacing w:val="-5"/>
          <w:sz w:val="24"/>
        </w:rPr>
        <w:t xml:space="preserve"> </w:t>
      </w:r>
      <w:r w:rsidRPr="003541AE">
        <w:rPr>
          <w:spacing w:val="-1"/>
          <w:sz w:val="24"/>
        </w:rPr>
        <w:t>o</w:t>
      </w:r>
      <w:r w:rsidRPr="003541AE">
        <w:rPr>
          <w:spacing w:val="-2"/>
          <w:sz w:val="24"/>
        </w:rPr>
        <w:t xml:space="preserve"> </w:t>
      </w:r>
      <w:r w:rsidRPr="003541AE">
        <w:rPr>
          <w:spacing w:val="-1"/>
          <w:sz w:val="24"/>
        </w:rPr>
        <w:t>licitante</w:t>
      </w:r>
      <w:r w:rsidRPr="003541AE">
        <w:rPr>
          <w:spacing w:val="-2"/>
          <w:sz w:val="24"/>
        </w:rPr>
        <w:t xml:space="preserve"> </w:t>
      </w:r>
      <w:r w:rsidRPr="003541AE">
        <w:rPr>
          <w:spacing w:val="-1"/>
          <w:sz w:val="24"/>
        </w:rPr>
        <w:t>não</w:t>
      </w:r>
      <w:r w:rsidRPr="003541AE">
        <w:rPr>
          <w:spacing w:val="-2"/>
          <w:sz w:val="24"/>
        </w:rPr>
        <w:t xml:space="preserve"> </w:t>
      </w:r>
      <w:r w:rsidRPr="003541AE">
        <w:rPr>
          <w:spacing w:val="-1"/>
          <w:sz w:val="24"/>
        </w:rPr>
        <w:t>apresente</w:t>
      </w:r>
      <w:r w:rsidRPr="003541AE">
        <w:rPr>
          <w:spacing w:val="-3"/>
          <w:sz w:val="24"/>
        </w:rPr>
        <w:t xml:space="preserve"> </w:t>
      </w:r>
      <w:r w:rsidRPr="003541AE">
        <w:rPr>
          <w:spacing w:val="-1"/>
          <w:sz w:val="24"/>
        </w:rPr>
        <w:t>lances,</w:t>
      </w:r>
      <w:r w:rsidRPr="003541AE">
        <w:rPr>
          <w:spacing w:val="2"/>
          <w:sz w:val="24"/>
        </w:rPr>
        <w:t xml:space="preserve"> </w:t>
      </w:r>
      <w:r w:rsidRPr="003541AE">
        <w:rPr>
          <w:sz w:val="24"/>
        </w:rPr>
        <w:t>concorrerá</w:t>
      </w:r>
      <w:r w:rsidRPr="003541AE">
        <w:rPr>
          <w:spacing w:val="3"/>
          <w:sz w:val="24"/>
        </w:rPr>
        <w:t xml:space="preserve"> </w:t>
      </w:r>
      <w:r w:rsidRPr="003541AE">
        <w:rPr>
          <w:sz w:val="24"/>
        </w:rPr>
        <w:t>com o</w:t>
      </w:r>
      <w:r w:rsidRPr="003541AE">
        <w:rPr>
          <w:spacing w:val="-2"/>
          <w:sz w:val="24"/>
        </w:rPr>
        <w:t xml:space="preserve"> </w:t>
      </w:r>
      <w:r w:rsidRPr="003541AE">
        <w:rPr>
          <w:sz w:val="24"/>
        </w:rPr>
        <w:t>valor de</w:t>
      </w:r>
      <w:r w:rsidRPr="003541AE">
        <w:rPr>
          <w:spacing w:val="-2"/>
          <w:sz w:val="24"/>
        </w:rPr>
        <w:t xml:space="preserve"> </w:t>
      </w:r>
      <w:r w:rsidRPr="003541AE">
        <w:rPr>
          <w:sz w:val="24"/>
        </w:rPr>
        <w:t>sua</w:t>
      </w:r>
      <w:r w:rsidRPr="003541AE">
        <w:rPr>
          <w:spacing w:val="-20"/>
          <w:sz w:val="24"/>
        </w:rPr>
        <w:t xml:space="preserve"> </w:t>
      </w:r>
      <w:r w:rsidRPr="003541AE">
        <w:rPr>
          <w:sz w:val="24"/>
        </w:rPr>
        <w:t>proposta.</w:t>
      </w:r>
    </w:p>
    <w:p w:rsidR="008C4E6F" w:rsidRPr="003541AE" w:rsidRDefault="00F921D5" w:rsidP="002E0D74">
      <w:pPr>
        <w:pStyle w:val="PargrafodaLista"/>
        <w:numPr>
          <w:ilvl w:val="1"/>
          <w:numId w:val="17"/>
        </w:numPr>
        <w:tabs>
          <w:tab w:val="left" w:pos="1726"/>
        </w:tabs>
        <w:ind w:left="0" w:firstLine="0"/>
        <w:rPr>
          <w:sz w:val="24"/>
        </w:rPr>
      </w:pPr>
      <w:r w:rsidRPr="003541AE">
        <w:rPr>
          <w:sz w:val="24"/>
        </w:rPr>
        <w:t>– Havendo eventual empate entre propostas ou lances, o critério de desempate será</w:t>
      </w:r>
      <w:r w:rsidRPr="003541AE">
        <w:rPr>
          <w:spacing w:val="1"/>
          <w:sz w:val="24"/>
        </w:rPr>
        <w:t xml:space="preserve"> </w:t>
      </w:r>
      <w:r w:rsidRPr="003541AE">
        <w:rPr>
          <w:sz w:val="24"/>
        </w:rPr>
        <w:t>o</w:t>
      </w:r>
      <w:r w:rsidRPr="003541AE">
        <w:rPr>
          <w:spacing w:val="-1"/>
          <w:sz w:val="24"/>
        </w:rPr>
        <w:t xml:space="preserve"> </w:t>
      </w:r>
      <w:r w:rsidRPr="003541AE">
        <w:rPr>
          <w:sz w:val="24"/>
        </w:rPr>
        <w:t>sorteio pelo sistema eletrônico</w:t>
      </w:r>
      <w:r w:rsidRPr="003541AE">
        <w:rPr>
          <w:spacing w:val="-5"/>
          <w:sz w:val="24"/>
        </w:rPr>
        <w:t xml:space="preserve"> </w:t>
      </w:r>
      <w:r w:rsidRPr="003541AE">
        <w:rPr>
          <w:sz w:val="24"/>
        </w:rPr>
        <w:t>dentre</w:t>
      </w:r>
      <w:r w:rsidRPr="003541AE">
        <w:rPr>
          <w:spacing w:val="-2"/>
          <w:sz w:val="24"/>
        </w:rPr>
        <w:t xml:space="preserve"> </w:t>
      </w:r>
      <w:r w:rsidRPr="003541AE">
        <w:rPr>
          <w:sz w:val="24"/>
        </w:rPr>
        <w:t>as</w:t>
      </w:r>
      <w:r w:rsidRPr="003541AE">
        <w:rPr>
          <w:spacing w:val="2"/>
          <w:sz w:val="24"/>
        </w:rPr>
        <w:t xml:space="preserve"> </w:t>
      </w:r>
      <w:r w:rsidRPr="003541AE">
        <w:rPr>
          <w:sz w:val="24"/>
        </w:rPr>
        <w:t>propostas empatadas.</w:t>
      </w:r>
    </w:p>
    <w:p w:rsidR="008C4E6F" w:rsidRPr="003541AE" w:rsidRDefault="00F921D5" w:rsidP="002E0D74">
      <w:pPr>
        <w:pStyle w:val="PargrafodaLista"/>
        <w:numPr>
          <w:ilvl w:val="1"/>
          <w:numId w:val="17"/>
        </w:numPr>
        <w:tabs>
          <w:tab w:val="left" w:pos="1735"/>
        </w:tabs>
        <w:ind w:left="0" w:firstLine="0"/>
        <w:rPr>
          <w:sz w:val="24"/>
        </w:rPr>
      </w:pPr>
      <w:r w:rsidRPr="003541AE">
        <w:rPr>
          <w:sz w:val="24"/>
        </w:rPr>
        <w:t>– Encerrada a etapa de envio de lances da sessão pública, a</w:t>
      </w:r>
      <w:r w:rsidRPr="003541AE">
        <w:rPr>
          <w:spacing w:val="1"/>
          <w:sz w:val="24"/>
        </w:rPr>
        <w:t xml:space="preserve"> </w:t>
      </w:r>
      <w:r w:rsidRPr="003541AE">
        <w:rPr>
          <w:sz w:val="24"/>
        </w:rPr>
        <w:t>pregoeira deverá</w:t>
      </w:r>
      <w:r w:rsidRPr="003541AE">
        <w:rPr>
          <w:spacing w:val="1"/>
          <w:sz w:val="24"/>
        </w:rPr>
        <w:t xml:space="preserve"> </w:t>
      </w:r>
      <w:r w:rsidRPr="003541AE">
        <w:rPr>
          <w:sz w:val="24"/>
        </w:rPr>
        <w:t>encaminhar,</w:t>
      </w:r>
      <w:r w:rsidRPr="003541AE">
        <w:rPr>
          <w:spacing w:val="60"/>
          <w:sz w:val="24"/>
        </w:rPr>
        <w:t xml:space="preserve"> </w:t>
      </w:r>
      <w:r w:rsidRPr="003541AE">
        <w:rPr>
          <w:sz w:val="24"/>
        </w:rPr>
        <w:t>pelo</w:t>
      </w:r>
      <w:r w:rsidRPr="003541AE">
        <w:rPr>
          <w:spacing w:val="60"/>
          <w:sz w:val="24"/>
        </w:rPr>
        <w:t xml:space="preserve"> </w:t>
      </w:r>
      <w:r w:rsidRPr="003541AE">
        <w:rPr>
          <w:sz w:val="24"/>
        </w:rPr>
        <w:t>sistema eletrônico, contraproposta ao licitante que tenha apresentado</w:t>
      </w:r>
      <w:r w:rsidRPr="003541AE">
        <w:rPr>
          <w:spacing w:val="1"/>
          <w:sz w:val="24"/>
        </w:rPr>
        <w:t xml:space="preserve"> </w:t>
      </w:r>
      <w:r w:rsidRPr="003541AE">
        <w:rPr>
          <w:sz w:val="24"/>
        </w:rPr>
        <w:t>o</w:t>
      </w:r>
      <w:r w:rsidRPr="003541AE">
        <w:rPr>
          <w:spacing w:val="1"/>
          <w:sz w:val="24"/>
        </w:rPr>
        <w:t xml:space="preserve"> </w:t>
      </w:r>
      <w:r w:rsidRPr="003541AE">
        <w:rPr>
          <w:sz w:val="24"/>
        </w:rPr>
        <w:t>melhor</w:t>
      </w:r>
      <w:r w:rsidRPr="003541AE">
        <w:rPr>
          <w:spacing w:val="1"/>
          <w:sz w:val="24"/>
        </w:rPr>
        <w:t xml:space="preserve"> </w:t>
      </w:r>
      <w:r w:rsidRPr="003541AE">
        <w:rPr>
          <w:sz w:val="24"/>
        </w:rPr>
        <w:t>preço,</w:t>
      </w:r>
      <w:r w:rsidRPr="003541AE">
        <w:rPr>
          <w:spacing w:val="1"/>
          <w:sz w:val="24"/>
        </w:rPr>
        <w:t xml:space="preserve"> </w:t>
      </w:r>
      <w:r w:rsidRPr="003541AE">
        <w:rPr>
          <w:sz w:val="24"/>
        </w:rPr>
        <w:t>para</w:t>
      </w:r>
      <w:r w:rsidRPr="003541AE">
        <w:rPr>
          <w:spacing w:val="1"/>
          <w:sz w:val="24"/>
        </w:rPr>
        <w:t xml:space="preserve"> </w:t>
      </w:r>
      <w:r w:rsidRPr="003541AE">
        <w:rPr>
          <w:sz w:val="24"/>
        </w:rPr>
        <w:t>que</w:t>
      </w:r>
      <w:r w:rsidRPr="003541AE">
        <w:rPr>
          <w:spacing w:val="1"/>
          <w:sz w:val="24"/>
        </w:rPr>
        <w:t xml:space="preserve"> </w:t>
      </w:r>
      <w:r w:rsidRPr="003541AE">
        <w:rPr>
          <w:sz w:val="24"/>
        </w:rPr>
        <w:t>seja</w:t>
      </w:r>
      <w:r w:rsidRPr="003541AE">
        <w:rPr>
          <w:spacing w:val="1"/>
          <w:sz w:val="24"/>
        </w:rPr>
        <w:t xml:space="preserve"> </w:t>
      </w:r>
      <w:r w:rsidRPr="003541AE">
        <w:rPr>
          <w:sz w:val="24"/>
        </w:rPr>
        <w:t>obtida</w:t>
      </w:r>
      <w:r w:rsidRPr="003541AE">
        <w:rPr>
          <w:spacing w:val="1"/>
          <w:sz w:val="24"/>
        </w:rPr>
        <w:t xml:space="preserve"> </w:t>
      </w:r>
      <w:r w:rsidRPr="003541AE">
        <w:rPr>
          <w:sz w:val="24"/>
        </w:rPr>
        <w:t>melhor</w:t>
      </w:r>
      <w:r w:rsidRPr="003541AE">
        <w:rPr>
          <w:spacing w:val="1"/>
          <w:sz w:val="24"/>
        </w:rPr>
        <w:t xml:space="preserve"> </w:t>
      </w:r>
      <w:r w:rsidRPr="003541AE">
        <w:rPr>
          <w:sz w:val="24"/>
        </w:rPr>
        <w:t>proposta,</w:t>
      </w:r>
      <w:r w:rsidRPr="003541AE">
        <w:rPr>
          <w:spacing w:val="1"/>
          <w:sz w:val="24"/>
        </w:rPr>
        <w:t xml:space="preserve"> </w:t>
      </w:r>
      <w:r w:rsidRPr="003541AE">
        <w:rPr>
          <w:sz w:val="24"/>
        </w:rPr>
        <w:t>vedada</w:t>
      </w:r>
      <w:r w:rsidRPr="003541AE">
        <w:rPr>
          <w:spacing w:val="1"/>
          <w:sz w:val="24"/>
        </w:rPr>
        <w:t xml:space="preserve"> </w:t>
      </w:r>
      <w:r w:rsidRPr="003541AE">
        <w:rPr>
          <w:sz w:val="24"/>
        </w:rPr>
        <w:t>a</w:t>
      </w:r>
      <w:r w:rsidRPr="003541AE">
        <w:rPr>
          <w:spacing w:val="1"/>
          <w:sz w:val="24"/>
        </w:rPr>
        <w:t xml:space="preserve"> </w:t>
      </w:r>
      <w:r w:rsidRPr="003541AE">
        <w:rPr>
          <w:sz w:val="24"/>
        </w:rPr>
        <w:t>negociação</w:t>
      </w:r>
      <w:r w:rsidRPr="003541AE">
        <w:rPr>
          <w:spacing w:val="1"/>
          <w:sz w:val="24"/>
        </w:rPr>
        <w:t xml:space="preserve"> </w:t>
      </w:r>
      <w:r w:rsidRPr="003541AE">
        <w:rPr>
          <w:sz w:val="24"/>
        </w:rPr>
        <w:t>em</w:t>
      </w:r>
      <w:r w:rsidRPr="003541AE">
        <w:rPr>
          <w:spacing w:val="1"/>
          <w:sz w:val="24"/>
        </w:rPr>
        <w:t xml:space="preserve"> </w:t>
      </w:r>
      <w:r w:rsidRPr="003541AE">
        <w:rPr>
          <w:sz w:val="24"/>
        </w:rPr>
        <w:t>condições</w:t>
      </w:r>
      <w:r w:rsidRPr="003541AE">
        <w:rPr>
          <w:spacing w:val="1"/>
          <w:sz w:val="24"/>
        </w:rPr>
        <w:t xml:space="preserve"> </w:t>
      </w:r>
      <w:r w:rsidRPr="003541AE">
        <w:rPr>
          <w:sz w:val="24"/>
        </w:rPr>
        <w:t>diferentes</w:t>
      </w:r>
      <w:r w:rsidRPr="003541AE">
        <w:rPr>
          <w:spacing w:val="-7"/>
          <w:sz w:val="24"/>
        </w:rPr>
        <w:t xml:space="preserve"> </w:t>
      </w:r>
      <w:r w:rsidRPr="003541AE">
        <w:rPr>
          <w:sz w:val="24"/>
        </w:rPr>
        <w:t>das</w:t>
      </w:r>
      <w:r w:rsidRPr="003541AE">
        <w:rPr>
          <w:spacing w:val="5"/>
          <w:sz w:val="24"/>
        </w:rPr>
        <w:t xml:space="preserve"> </w:t>
      </w:r>
      <w:r w:rsidRPr="003541AE">
        <w:rPr>
          <w:sz w:val="24"/>
        </w:rPr>
        <w:t>previstas</w:t>
      </w:r>
      <w:r w:rsidRPr="003541AE">
        <w:rPr>
          <w:spacing w:val="-7"/>
          <w:sz w:val="24"/>
        </w:rPr>
        <w:t xml:space="preserve"> </w:t>
      </w:r>
      <w:r w:rsidRPr="003541AE">
        <w:rPr>
          <w:sz w:val="24"/>
        </w:rPr>
        <w:t>neste</w:t>
      </w:r>
      <w:r w:rsidRPr="003541AE">
        <w:rPr>
          <w:spacing w:val="2"/>
          <w:sz w:val="24"/>
        </w:rPr>
        <w:t xml:space="preserve"> </w:t>
      </w:r>
      <w:r w:rsidRPr="003541AE">
        <w:rPr>
          <w:sz w:val="24"/>
        </w:rPr>
        <w:t>Edital.</w:t>
      </w:r>
    </w:p>
    <w:p w:rsidR="008C4E6F" w:rsidRPr="003541AE" w:rsidRDefault="00F921D5" w:rsidP="002E0D74">
      <w:pPr>
        <w:pStyle w:val="PargrafodaLista"/>
        <w:numPr>
          <w:ilvl w:val="1"/>
          <w:numId w:val="17"/>
        </w:numPr>
        <w:tabs>
          <w:tab w:val="left" w:pos="1766"/>
        </w:tabs>
        <w:ind w:left="0" w:firstLine="0"/>
        <w:rPr>
          <w:sz w:val="24"/>
        </w:rPr>
      </w:pPr>
      <w:r w:rsidRPr="003541AE">
        <w:rPr>
          <w:sz w:val="24"/>
        </w:rPr>
        <w:lastRenderedPageBreak/>
        <w:t>– A negociação será realizada por meio do sistema, podendo ser acompanhada</w:t>
      </w:r>
      <w:r w:rsidRPr="003541AE">
        <w:rPr>
          <w:spacing w:val="1"/>
          <w:sz w:val="24"/>
        </w:rPr>
        <w:t xml:space="preserve"> </w:t>
      </w:r>
      <w:r w:rsidRPr="003541AE">
        <w:rPr>
          <w:sz w:val="24"/>
        </w:rPr>
        <w:t>pelos</w:t>
      </w:r>
      <w:r w:rsidRPr="003541AE">
        <w:rPr>
          <w:spacing w:val="-6"/>
          <w:sz w:val="24"/>
        </w:rPr>
        <w:t xml:space="preserve"> </w:t>
      </w:r>
      <w:r w:rsidRPr="003541AE">
        <w:rPr>
          <w:sz w:val="24"/>
        </w:rPr>
        <w:t>demais</w:t>
      </w:r>
      <w:r w:rsidRPr="003541AE">
        <w:rPr>
          <w:spacing w:val="-5"/>
          <w:sz w:val="24"/>
        </w:rPr>
        <w:t xml:space="preserve"> </w:t>
      </w:r>
      <w:r w:rsidRPr="003541AE">
        <w:rPr>
          <w:sz w:val="24"/>
        </w:rPr>
        <w:t>licitantes.</w:t>
      </w:r>
    </w:p>
    <w:p w:rsidR="008C4E6F" w:rsidRPr="003541AE" w:rsidRDefault="00F921D5" w:rsidP="002E0D74">
      <w:pPr>
        <w:pStyle w:val="PargrafodaLista"/>
        <w:numPr>
          <w:ilvl w:val="1"/>
          <w:numId w:val="17"/>
        </w:numPr>
        <w:tabs>
          <w:tab w:val="left" w:pos="1728"/>
        </w:tabs>
        <w:ind w:left="0" w:firstLine="0"/>
        <w:rPr>
          <w:sz w:val="24"/>
        </w:rPr>
      </w:pPr>
      <w:r w:rsidRPr="003541AE">
        <w:rPr>
          <w:sz w:val="24"/>
        </w:rPr>
        <w:t>-A pregoeira solicitará ao licitante melhor classificado que, no prazo de 02 h (duas</w:t>
      </w:r>
      <w:r w:rsidRPr="003541AE">
        <w:rPr>
          <w:spacing w:val="1"/>
          <w:sz w:val="24"/>
        </w:rPr>
        <w:t xml:space="preserve"> </w:t>
      </w:r>
      <w:r w:rsidRPr="003541AE">
        <w:rPr>
          <w:sz w:val="24"/>
        </w:rPr>
        <w:t>horas), envie a proposta adequada ao último lance ofertado após a negociação realizada,</w:t>
      </w:r>
      <w:r w:rsidRPr="003541AE">
        <w:rPr>
          <w:spacing w:val="1"/>
          <w:sz w:val="24"/>
        </w:rPr>
        <w:t xml:space="preserve"> </w:t>
      </w:r>
      <w:r w:rsidRPr="003541AE">
        <w:rPr>
          <w:sz w:val="24"/>
        </w:rPr>
        <w:t>acompanhada, se for o caso, dos documentos complementares, quando necessários à</w:t>
      </w:r>
      <w:r w:rsidRPr="003541AE">
        <w:rPr>
          <w:spacing w:val="1"/>
          <w:sz w:val="24"/>
        </w:rPr>
        <w:t xml:space="preserve"> </w:t>
      </w:r>
      <w:r w:rsidRPr="003541AE">
        <w:rPr>
          <w:sz w:val="24"/>
        </w:rPr>
        <w:t>confirmação</w:t>
      </w:r>
      <w:r w:rsidRPr="003541AE">
        <w:rPr>
          <w:spacing w:val="-1"/>
          <w:sz w:val="24"/>
        </w:rPr>
        <w:t xml:space="preserve"> </w:t>
      </w:r>
      <w:r w:rsidRPr="003541AE">
        <w:rPr>
          <w:sz w:val="24"/>
        </w:rPr>
        <w:t>daqueles exigidos neste Edital e</w:t>
      </w:r>
      <w:r w:rsidRPr="003541AE">
        <w:rPr>
          <w:spacing w:val="-1"/>
          <w:sz w:val="24"/>
        </w:rPr>
        <w:t xml:space="preserve"> </w:t>
      </w:r>
      <w:r w:rsidRPr="003541AE">
        <w:rPr>
          <w:sz w:val="24"/>
        </w:rPr>
        <w:t>já</w:t>
      </w:r>
      <w:r w:rsidRPr="003541AE">
        <w:rPr>
          <w:spacing w:val="-1"/>
          <w:sz w:val="24"/>
        </w:rPr>
        <w:t xml:space="preserve"> </w:t>
      </w:r>
      <w:r w:rsidRPr="003541AE">
        <w:rPr>
          <w:sz w:val="24"/>
        </w:rPr>
        <w:t>apresentados.</w:t>
      </w:r>
    </w:p>
    <w:p w:rsidR="008C4E6F" w:rsidRPr="003541AE" w:rsidRDefault="00F921D5" w:rsidP="002E0D74">
      <w:pPr>
        <w:pStyle w:val="PargrafodaLista"/>
        <w:numPr>
          <w:ilvl w:val="1"/>
          <w:numId w:val="17"/>
        </w:numPr>
        <w:tabs>
          <w:tab w:val="left" w:pos="1759"/>
        </w:tabs>
        <w:ind w:left="0" w:firstLine="0"/>
        <w:rPr>
          <w:sz w:val="24"/>
        </w:rPr>
      </w:pPr>
      <w:r w:rsidRPr="003541AE">
        <w:rPr>
          <w:sz w:val="24"/>
        </w:rPr>
        <w:t>- É facultado a pregoeira prorrogar o prazo estabelecido, a partir de solicitação</w:t>
      </w:r>
      <w:r w:rsidRPr="003541AE">
        <w:rPr>
          <w:spacing w:val="1"/>
          <w:sz w:val="24"/>
        </w:rPr>
        <w:t xml:space="preserve"> </w:t>
      </w:r>
      <w:r w:rsidRPr="003541AE">
        <w:rPr>
          <w:sz w:val="24"/>
        </w:rPr>
        <w:t>fundamentada feita</w:t>
      </w:r>
      <w:r w:rsidRPr="003541AE">
        <w:rPr>
          <w:spacing w:val="-1"/>
          <w:sz w:val="24"/>
        </w:rPr>
        <w:t xml:space="preserve"> </w:t>
      </w:r>
      <w:r w:rsidRPr="003541AE">
        <w:rPr>
          <w:sz w:val="24"/>
        </w:rPr>
        <w:t>no</w:t>
      </w:r>
      <w:r w:rsidRPr="003541AE">
        <w:rPr>
          <w:spacing w:val="2"/>
          <w:sz w:val="24"/>
        </w:rPr>
        <w:t xml:space="preserve"> </w:t>
      </w:r>
      <w:r w:rsidRPr="003541AE">
        <w:rPr>
          <w:sz w:val="24"/>
        </w:rPr>
        <w:t>chat pelo</w:t>
      </w:r>
      <w:r w:rsidRPr="003541AE">
        <w:rPr>
          <w:spacing w:val="-1"/>
          <w:sz w:val="24"/>
        </w:rPr>
        <w:t xml:space="preserve"> </w:t>
      </w:r>
      <w:r w:rsidRPr="003541AE">
        <w:rPr>
          <w:sz w:val="24"/>
        </w:rPr>
        <w:t>licitante, antes de findo o</w:t>
      </w:r>
      <w:r w:rsidRPr="003541AE">
        <w:rPr>
          <w:spacing w:val="-1"/>
          <w:sz w:val="24"/>
        </w:rPr>
        <w:t xml:space="preserve"> </w:t>
      </w:r>
      <w:r w:rsidRPr="003541AE">
        <w:rPr>
          <w:sz w:val="24"/>
        </w:rPr>
        <w:t>prazo.</w:t>
      </w:r>
    </w:p>
    <w:p w:rsidR="008C4E6F" w:rsidRPr="003541AE" w:rsidRDefault="00F921D5" w:rsidP="002E0D74">
      <w:pPr>
        <w:pStyle w:val="PargrafodaLista"/>
        <w:numPr>
          <w:ilvl w:val="1"/>
          <w:numId w:val="17"/>
        </w:numPr>
        <w:tabs>
          <w:tab w:val="left" w:pos="1800"/>
        </w:tabs>
        <w:ind w:left="0" w:firstLine="0"/>
        <w:rPr>
          <w:sz w:val="35"/>
        </w:rPr>
      </w:pPr>
      <w:r w:rsidRPr="003541AE">
        <w:rPr>
          <w:sz w:val="24"/>
        </w:rPr>
        <w:t>-.</w:t>
      </w:r>
      <w:r w:rsidRPr="003541AE">
        <w:rPr>
          <w:spacing w:val="1"/>
          <w:sz w:val="24"/>
        </w:rPr>
        <w:t xml:space="preserve"> </w:t>
      </w:r>
      <w:r w:rsidRPr="003541AE">
        <w:rPr>
          <w:sz w:val="24"/>
        </w:rPr>
        <w:t>Após</w:t>
      </w:r>
      <w:r w:rsidRPr="003541AE">
        <w:rPr>
          <w:spacing w:val="1"/>
          <w:sz w:val="24"/>
        </w:rPr>
        <w:t xml:space="preserve"> </w:t>
      </w:r>
      <w:r w:rsidRPr="003541AE">
        <w:rPr>
          <w:sz w:val="24"/>
        </w:rPr>
        <w:t>a</w:t>
      </w:r>
      <w:r w:rsidRPr="003541AE">
        <w:rPr>
          <w:spacing w:val="1"/>
          <w:sz w:val="24"/>
        </w:rPr>
        <w:t xml:space="preserve"> </w:t>
      </w:r>
      <w:r w:rsidRPr="003541AE">
        <w:rPr>
          <w:sz w:val="24"/>
        </w:rPr>
        <w:t>negociação</w:t>
      </w:r>
      <w:r w:rsidRPr="003541AE">
        <w:rPr>
          <w:spacing w:val="1"/>
          <w:sz w:val="24"/>
        </w:rPr>
        <w:t xml:space="preserve"> </w:t>
      </w:r>
      <w:r w:rsidRPr="003541AE">
        <w:rPr>
          <w:sz w:val="24"/>
        </w:rPr>
        <w:t>do</w:t>
      </w:r>
      <w:r w:rsidRPr="003541AE">
        <w:rPr>
          <w:spacing w:val="1"/>
          <w:sz w:val="24"/>
        </w:rPr>
        <w:t xml:space="preserve"> </w:t>
      </w:r>
      <w:r w:rsidRPr="003541AE">
        <w:rPr>
          <w:sz w:val="24"/>
        </w:rPr>
        <w:t>preço,</w:t>
      </w:r>
      <w:r w:rsidRPr="003541AE">
        <w:rPr>
          <w:spacing w:val="1"/>
          <w:sz w:val="24"/>
        </w:rPr>
        <w:t xml:space="preserve"> </w:t>
      </w:r>
      <w:r w:rsidRPr="003541AE">
        <w:rPr>
          <w:sz w:val="24"/>
        </w:rPr>
        <w:t>a</w:t>
      </w:r>
      <w:r w:rsidRPr="003541AE">
        <w:rPr>
          <w:spacing w:val="1"/>
          <w:sz w:val="24"/>
        </w:rPr>
        <w:t xml:space="preserve"> </w:t>
      </w:r>
      <w:r w:rsidRPr="003541AE">
        <w:rPr>
          <w:sz w:val="24"/>
        </w:rPr>
        <w:t>Pregoeira</w:t>
      </w:r>
      <w:r w:rsidRPr="003541AE">
        <w:rPr>
          <w:spacing w:val="1"/>
          <w:sz w:val="24"/>
        </w:rPr>
        <w:t xml:space="preserve"> </w:t>
      </w:r>
      <w:r w:rsidRPr="003541AE">
        <w:rPr>
          <w:sz w:val="24"/>
        </w:rPr>
        <w:t>iniciará</w:t>
      </w:r>
      <w:r w:rsidRPr="003541AE">
        <w:rPr>
          <w:spacing w:val="1"/>
          <w:sz w:val="24"/>
        </w:rPr>
        <w:t xml:space="preserve"> </w:t>
      </w:r>
      <w:r w:rsidRPr="003541AE">
        <w:rPr>
          <w:sz w:val="24"/>
        </w:rPr>
        <w:t>a</w:t>
      </w:r>
      <w:r w:rsidRPr="003541AE">
        <w:rPr>
          <w:spacing w:val="1"/>
          <w:sz w:val="24"/>
        </w:rPr>
        <w:t xml:space="preserve"> </w:t>
      </w:r>
      <w:r w:rsidRPr="003541AE">
        <w:rPr>
          <w:sz w:val="24"/>
        </w:rPr>
        <w:t>fase</w:t>
      </w:r>
      <w:r w:rsidRPr="003541AE">
        <w:rPr>
          <w:spacing w:val="1"/>
          <w:sz w:val="24"/>
        </w:rPr>
        <w:t xml:space="preserve"> </w:t>
      </w:r>
      <w:r w:rsidRPr="003541AE">
        <w:rPr>
          <w:sz w:val="24"/>
        </w:rPr>
        <w:t>de</w:t>
      </w:r>
      <w:r w:rsidRPr="003541AE">
        <w:rPr>
          <w:spacing w:val="1"/>
          <w:sz w:val="24"/>
        </w:rPr>
        <w:t xml:space="preserve"> </w:t>
      </w:r>
      <w:r w:rsidRPr="003541AE">
        <w:rPr>
          <w:sz w:val="24"/>
        </w:rPr>
        <w:t>aceitação</w:t>
      </w:r>
      <w:r w:rsidRPr="003541AE">
        <w:rPr>
          <w:spacing w:val="1"/>
          <w:sz w:val="24"/>
        </w:rPr>
        <w:t xml:space="preserve"> </w:t>
      </w:r>
      <w:r w:rsidRPr="003541AE">
        <w:rPr>
          <w:sz w:val="24"/>
        </w:rPr>
        <w:t>e</w:t>
      </w:r>
      <w:r w:rsidRPr="003541AE">
        <w:rPr>
          <w:spacing w:val="1"/>
          <w:sz w:val="24"/>
        </w:rPr>
        <w:t xml:space="preserve"> </w:t>
      </w:r>
      <w:r w:rsidRPr="003541AE">
        <w:rPr>
          <w:sz w:val="24"/>
        </w:rPr>
        <w:t>julgamento</w:t>
      </w:r>
      <w:r w:rsidRPr="003541AE">
        <w:rPr>
          <w:spacing w:val="-1"/>
          <w:sz w:val="24"/>
        </w:rPr>
        <w:t xml:space="preserve"> </w:t>
      </w:r>
      <w:r w:rsidRPr="003541AE">
        <w:rPr>
          <w:sz w:val="24"/>
        </w:rPr>
        <w:t>da</w:t>
      </w:r>
      <w:r w:rsidRPr="003541AE">
        <w:rPr>
          <w:spacing w:val="-1"/>
          <w:sz w:val="24"/>
        </w:rPr>
        <w:t xml:space="preserve"> </w:t>
      </w:r>
      <w:r w:rsidRPr="003541AE">
        <w:rPr>
          <w:sz w:val="24"/>
        </w:rPr>
        <w:t>proposta.</w:t>
      </w:r>
    </w:p>
    <w:p w:rsidR="008C4E6F" w:rsidRPr="003541AE" w:rsidRDefault="00F921D5" w:rsidP="002E0D74">
      <w:pPr>
        <w:pStyle w:val="Ttulo1"/>
        <w:ind w:left="0"/>
        <w:jc w:val="both"/>
      </w:pPr>
      <w:r w:rsidRPr="003541AE">
        <w:t>9–</w:t>
      </w:r>
      <w:r w:rsidRPr="003541AE">
        <w:rPr>
          <w:spacing w:val="10"/>
        </w:rPr>
        <w:t xml:space="preserve"> </w:t>
      </w:r>
      <w:r w:rsidRPr="003541AE">
        <w:t>DA</w:t>
      </w:r>
      <w:r w:rsidRPr="003541AE">
        <w:rPr>
          <w:spacing w:val="-4"/>
        </w:rPr>
        <w:t xml:space="preserve"> </w:t>
      </w:r>
      <w:r w:rsidRPr="003541AE">
        <w:t>ACEITABILIDADE</w:t>
      </w:r>
      <w:r w:rsidRPr="003541AE">
        <w:rPr>
          <w:spacing w:val="3"/>
        </w:rPr>
        <w:t xml:space="preserve"> </w:t>
      </w:r>
      <w:r w:rsidRPr="003541AE">
        <w:t>DA</w:t>
      </w:r>
      <w:r w:rsidRPr="003541AE">
        <w:rPr>
          <w:spacing w:val="7"/>
        </w:rPr>
        <w:t xml:space="preserve"> </w:t>
      </w:r>
      <w:r w:rsidRPr="003541AE">
        <w:t>PROPOSTA</w:t>
      </w:r>
      <w:r w:rsidRPr="003541AE">
        <w:rPr>
          <w:spacing w:val="-6"/>
        </w:rPr>
        <w:t xml:space="preserve"> </w:t>
      </w:r>
      <w:r w:rsidRPr="003541AE">
        <w:t>VENCEDORA</w:t>
      </w:r>
    </w:p>
    <w:p w:rsidR="008C4E6F" w:rsidRPr="003541AE" w:rsidRDefault="00F921D5" w:rsidP="002E0D74">
      <w:pPr>
        <w:pStyle w:val="PargrafodaLista"/>
        <w:numPr>
          <w:ilvl w:val="1"/>
          <w:numId w:val="16"/>
        </w:numPr>
        <w:tabs>
          <w:tab w:val="left" w:pos="1542"/>
        </w:tabs>
        <w:ind w:left="0" w:firstLine="0"/>
        <w:rPr>
          <w:sz w:val="24"/>
        </w:rPr>
      </w:pPr>
      <w:r w:rsidRPr="003541AE">
        <w:rPr>
          <w:b/>
          <w:sz w:val="24"/>
        </w:rPr>
        <w:t xml:space="preserve">– </w:t>
      </w:r>
      <w:r w:rsidRPr="003541AE">
        <w:rPr>
          <w:sz w:val="24"/>
        </w:rPr>
        <w:t>Encerrada a etapa de negociação, a pregoeira examinará a proposta classificada em</w:t>
      </w:r>
      <w:r w:rsidRPr="003541AE">
        <w:rPr>
          <w:spacing w:val="1"/>
          <w:sz w:val="24"/>
        </w:rPr>
        <w:t xml:space="preserve"> </w:t>
      </w:r>
      <w:r w:rsidRPr="003541AE">
        <w:rPr>
          <w:sz w:val="24"/>
        </w:rPr>
        <w:t>primeiro lugar quanto à adequação ao objeto e à compatibilidade do preço em relação ao</w:t>
      </w:r>
      <w:proofErr w:type="gramStart"/>
      <w:r w:rsidR="002E0D74" w:rsidRPr="003541AE">
        <w:rPr>
          <w:sz w:val="24"/>
        </w:rPr>
        <w:t xml:space="preserve"> </w:t>
      </w:r>
      <w:r w:rsidRPr="003541AE">
        <w:rPr>
          <w:spacing w:val="-57"/>
          <w:sz w:val="24"/>
        </w:rPr>
        <w:t xml:space="preserve"> </w:t>
      </w:r>
      <w:proofErr w:type="gramEnd"/>
      <w:r w:rsidRPr="003541AE">
        <w:rPr>
          <w:sz w:val="24"/>
        </w:rPr>
        <w:t>máximo</w:t>
      </w:r>
      <w:r w:rsidRPr="003541AE">
        <w:rPr>
          <w:spacing w:val="1"/>
          <w:sz w:val="24"/>
        </w:rPr>
        <w:t xml:space="preserve"> </w:t>
      </w:r>
      <w:r w:rsidRPr="003541AE">
        <w:rPr>
          <w:sz w:val="24"/>
        </w:rPr>
        <w:t>estipulado</w:t>
      </w:r>
      <w:r w:rsidRPr="003541AE">
        <w:rPr>
          <w:spacing w:val="1"/>
          <w:sz w:val="24"/>
        </w:rPr>
        <w:t xml:space="preserve"> </w:t>
      </w:r>
      <w:r w:rsidRPr="003541AE">
        <w:rPr>
          <w:sz w:val="24"/>
        </w:rPr>
        <w:t>para</w:t>
      </w:r>
      <w:r w:rsidRPr="003541AE">
        <w:rPr>
          <w:spacing w:val="1"/>
          <w:sz w:val="24"/>
        </w:rPr>
        <w:t xml:space="preserve"> </w:t>
      </w:r>
      <w:r w:rsidRPr="003541AE">
        <w:rPr>
          <w:sz w:val="24"/>
        </w:rPr>
        <w:t>contratação</w:t>
      </w:r>
      <w:r w:rsidRPr="003541AE">
        <w:rPr>
          <w:spacing w:val="1"/>
          <w:sz w:val="24"/>
        </w:rPr>
        <w:t xml:space="preserve"> </w:t>
      </w:r>
      <w:r w:rsidRPr="003541AE">
        <w:rPr>
          <w:sz w:val="24"/>
        </w:rPr>
        <w:t>neste</w:t>
      </w:r>
      <w:r w:rsidRPr="003541AE">
        <w:rPr>
          <w:spacing w:val="1"/>
          <w:sz w:val="24"/>
        </w:rPr>
        <w:t xml:space="preserve"> </w:t>
      </w:r>
      <w:r w:rsidRPr="003541AE">
        <w:rPr>
          <w:sz w:val="24"/>
        </w:rPr>
        <w:t>Edital</w:t>
      </w:r>
      <w:r w:rsidRPr="003541AE">
        <w:rPr>
          <w:spacing w:val="1"/>
          <w:sz w:val="24"/>
        </w:rPr>
        <w:t xml:space="preserve"> </w:t>
      </w:r>
      <w:r w:rsidRPr="003541AE">
        <w:rPr>
          <w:sz w:val="24"/>
        </w:rPr>
        <w:t>e</w:t>
      </w:r>
      <w:r w:rsidRPr="003541AE">
        <w:rPr>
          <w:spacing w:val="1"/>
          <w:sz w:val="24"/>
        </w:rPr>
        <w:t xml:space="preserve"> </w:t>
      </w:r>
      <w:r w:rsidRPr="003541AE">
        <w:rPr>
          <w:sz w:val="24"/>
        </w:rPr>
        <w:t>em</w:t>
      </w:r>
      <w:r w:rsidRPr="003541AE">
        <w:rPr>
          <w:spacing w:val="1"/>
          <w:sz w:val="24"/>
        </w:rPr>
        <w:t xml:space="preserve"> </w:t>
      </w:r>
      <w:r w:rsidRPr="003541AE">
        <w:rPr>
          <w:sz w:val="24"/>
        </w:rPr>
        <w:t>seus</w:t>
      </w:r>
      <w:r w:rsidRPr="003541AE">
        <w:rPr>
          <w:spacing w:val="1"/>
          <w:sz w:val="24"/>
        </w:rPr>
        <w:t xml:space="preserve"> </w:t>
      </w:r>
      <w:r w:rsidRPr="003541AE">
        <w:rPr>
          <w:sz w:val="24"/>
        </w:rPr>
        <w:t>anexos,</w:t>
      </w:r>
      <w:r w:rsidRPr="003541AE">
        <w:rPr>
          <w:spacing w:val="1"/>
          <w:sz w:val="24"/>
        </w:rPr>
        <w:t xml:space="preserve"> </w:t>
      </w:r>
      <w:r w:rsidRPr="003541AE">
        <w:rPr>
          <w:sz w:val="24"/>
        </w:rPr>
        <w:t>observado</w:t>
      </w:r>
      <w:r w:rsidRPr="003541AE">
        <w:rPr>
          <w:spacing w:val="60"/>
          <w:sz w:val="24"/>
        </w:rPr>
        <w:t xml:space="preserve"> </w:t>
      </w:r>
      <w:r w:rsidRPr="003541AE">
        <w:rPr>
          <w:sz w:val="24"/>
        </w:rPr>
        <w:t>o</w:t>
      </w:r>
      <w:r w:rsidRPr="003541AE">
        <w:rPr>
          <w:spacing w:val="1"/>
          <w:sz w:val="24"/>
        </w:rPr>
        <w:t xml:space="preserve"> </w:t>
      </w:r>
      <w:r w:rsidRPr="003541AE">
        <w:rPr>
          <w:sz w:val="24"/>
        </w:rPr>
        <w:t>disposto</w:t>
      </w:r>
      <w:r w:rsidRPr="003541AE">
        <w:rPr>
          <w:spacing w:val="2"/>
          <w:sz w:val="24"/>
        </w:rPr>
        <w:t xml:space="preserve"> </w:t>
      </w:r>
      <w:r w:rsidRPr="003541AE">
        <w:rPr>
          <w:sz w:val="24"/>
        </w:rPr>
        <w:t>no</w:t>
      </w:r>
      <w:r w:rsidRPr="003541AE">
        <w:rPr>
          <w:spacing w:val="-10"/>
          <w:sz w:val="24"/>
        </w:rPr>
        <w:t xml:space="preserve"> </w:t>
      </w:r>
      <w:r w:rsidRPr="003541AE">
        <w:rPr>
          <w:sz w:val="24"/>
        </w:rPr>
        <w:t>parágrafo</w:t>
      </w:r>
      <w:r w:rsidRPr="003541AE">
        <w:rPr>
          <w:spacing w:val="-5"/>
          <w:sz w:val="24"/>
        </w:rPr>
        <w:t xml:space="preserve"> </w:t>
      </w:r>
      <w:r w:rsidRPr="003541AE">
        <w:rPr>
          <w:sz w:val="24"/>
        </w:rPr>
        <w:t>único</w:t>
      </w:r>
      <w:r w:rsidRPr="003541AE">
        <w:rPr>
          <w:spacing w:val="-5"/>
          <w:sz w:val="24"/>
        </w:rPr>
        <w:t xml:space="preserve"> </w:t>
      </w:r>
      <w:r w:rsidRPr="003541AE">
        <w:rPr>
          <w:sz w:val="24"/>
        </w:rPr>
        <w:t>do</w:t>
      </w:r>
      <w:r w:rsidRPr="003541AE">
        <w:rPr>
          <w:spacing w:val="-10"/>
          <w:sz w:val="24"/>
        </w:rPr>
        <w:t xml:space="preserve"> </w:t>
      </w:r>
      <w:r w:rsidRPr="003541AE">
        <w:rPr>
          <w:sz w:val="24"/>
        </w:rPr>
        <w:t>art.</w:t>
      </w:r>
      <w:r w:rsidRPr="003541AE">
        <w:rPr>
          <w:spacing w:val="-3"/>
          <w:sz w:val="24"/>
        </w:rPr>
        <w:t xml:space="preserve"> </w:t>
      </w:r>
      <w:r w:rsidRPr="003541AE">
        <w:rPr>
          <w:sz w:val="24"/>
        </w:rPr>
        <w:t>7º</w:t>
      </w:r>
      <w:r w:rsidRPr="003541AE">
        <w:rPr>
          <w:spacing w:val="-9"/>
          <w:sz w:val="24"/>
        </w:rPr>
        <w:t xml:space="preserve"> </w:t>
      </w:r>
      <w:r w:rsidRPr="003541AE">
        <w:rPr>
          <w:sz w:val="24"/>
        </w:rPr>
        <w:t>e</w:t>
      </w:r>
      <w:r w:rsidRPr="003541AE">
        <w:rPr>
          <w:spacing w:val="-6"/>
          <w:sz w:val="24"/>
        </w:rPr>
        <w:t xml:space="preserve"> </w:t>
      </w:r>
      <w:r w:rsidRPr="003541AE">
        <w:rPr>
          <w:sz w:val="24"/>
        </w:rPr>
        <w:t>no §</w:t>
      </w:r>
      <w:r w:rsidRPr="003541AE">
        <w:rPr>
          <w:spacing w:val="-5"/>
          <w:sz w:val="24"/>
        </w:rPr>
        <w:t xml:space="preserve"> </w:t>
      </w:r>
      <w:r w:rsidRPr="003541AE">
        <w:rPr>
          <w:sz w:val="24"/>
        </w:rPr>
        <w:t>9º</w:t>
      </w:r>
      <w:r w:rsidR="00C31FEF" w:rsidRPr="003541AE">
        <w:rPr>
          <w:sz w:val="24"/>
        </w:rPr>
        <w:t>,</w:t>
      </w:r>
      <w:r w:rsidRPr="003541AE">
        <w:rPr>
          <w:spacing w:val="-3"/>
          <w:sz w:val="24"/>
        </w:rPr>
        <w:t xml:space="preserve"> </w:t>
      </w:r>
      <w:r w:rsidRPr="003541AE">
        <w:rPr>
          <w:sz w:val="24"/>
        </w:rPr>
        <w:t>do</w:t>
      </w:r>
      <w:r w:rsidRPr="003541AE">
        <w:rPr>
          <w:spacing w:val="-5"/>
          <w:sz w:val="24"/>
        </w:rPr>
        <w:t xml:space="preserve"> </w:t>
      </w:r>
      <w:r w:rsidRPr="003541AE">
        <w:rPr>
          <w:sz w:val="24"/>
        </w:rPr>
        <w:t>art.</w:t>
      </w:r>
      <w:r w:rsidRPr="003541AE">
        <w:rPr>
          <w:spacing w:val="1"/>
          <w:sz w:val="24"/>
        </w:rPr>
        <w:t xml:space="preserve"> </w:t>
      </w:r>
      <w:r w:rsidRPr="003541AE">
        <w:rPr>
          <w:sz w:val="24"/>
        </w:rPr>
        <w:t>26</w:t>
      </w:r>
      <w:r w:rsidR="00C31FEF" w:rsidRPr="003541AE">
        <w:rPr>
          <w:sz w:val="24"/>
        </w:rPr>
        <w:t>,</w:t>
      </w:r>
      <w:r w:rsidRPr="003541AE">
        <w:rPr>
          <w:spacing w:val="-5"/>
          <w:sz w:val="24"/>
        </w:rPr>
        <w:t xml:space="preserve"> </w:t>
      </w:r>
      <w:r w:rsidRPr="003541AE">
        <w:rPr>
          <w:sz w:val="24"/>
        </w:rPr>
        <w:t>do</w:t>
      </w:r>
      <w:r w:rsidRPr="003541AE">
        <w:rPr>
          <w:spacing w:val="-5"/>
          <w:sz w:val="24"/>
        </w:rPr>
        <w:t xml:space="preserve"> </w:t>
      </w:r>
      <w:r w:rsidRPr="003541AE">
        <w:rPr>
          <w:sz w:val="24"/>
        </w:rPr>
        <w:t>Decreto</w:t>
      </w:r>
      <w:r w:rsidRPr="003541AE">
        <w:rPr>
          <w:spacing w:val="1"/>
          <w:sz w:val="24"/>
        </w:rPr>
        <w:t xml:space="preserve"> </w:t>
      </w:r>
      <w:r w:rsidRPr="003541AE">
        <w:rPr>
          <w:sz w:val="24"/>
        </w:rPr>
        <w:t>nº 10.024/2019.</w:t>
      </w:r>
    </w:p>
    <w:p w:rsidR="008C4E6F" w:rsidRPr="003541AE" w:rsidRDefault="00F921D5" w:rsidP="002E0D74">
      <w:pPr>
        <w:pStyle w:val="PargrafodaLista"/>
        <w:numPr>
          <w:ilvl w:val="1"/>
          <w:numId w:val="16"/>
        </w:numPr>
        <w:tabs>
          <w:tab w:val="left" w:pos="1601"/>
        </w:tabs>
        <w:ind w:left="0" w:hanging="361"/>
        <w:rPr>
          <w:sz w:val="24"/>
        </w:rPr>
      </w:pPr>
      <w:r w:rsidRPr="003541AE">
        <w:rPr>
          <w:sz w:val="24"/>
        </w:rPr>
        <w:t>-</w:t>
      </w:r>
      <w:r w:rsidRPr="003541AE">
        <w:rPr>
          <w:spacing w:val="-2"/>
          <w:sz w:val="24"/>
        </w:rPr>
        <w:t xml:space="preserve"> </w:t>
      </w:r>
      <w:r w:rsidRPr="003541AE">
        <w:rPr>
          <w:sz w:val="24"/>
        </w:rPr>
        <w:t>Será</w:t>
      </w:r>
      <w:r w:rsidRPr="003541AE">
        <w:rPr>
          <w:spacing w:val="-2"/>
          <w:sz w:val="24"/>
        </w:rPr>
        <w:t xml:space="preserve"> </w:t>
      </w:r>
      <w:r w:rsidRPr="003541AE">
        <w:rPr>
          <w:sz w:val="24"/>
        </w:rPr>
        <w:t>desclassificada a</w:t>
      </w:r>
      <w:r w:rsidRPr="003541AE">
        <w:rPr>
          <w:spacing w:val="-1"/>
          <w:sz w:val="24"/>
        </w:rPr>
        <w:t xml:space="preserve"> </w:t>
      </w:r>
      <w:r w:rsidRPr="003541AE">
        <w:rPr>
          <w:sz w:val="24"/>
        </w:rPr>
        <w:t>proposta</w:t>
      </w:r>
      <w:r w:rsidRPr="003541AE">
        <w:rPr>
          <w:spacing w:val="-1"/>
          <w:sz w:val="24"/>
        </w:rPr>
        <w:t xml:space="preserve"> </w:t>
      </w:r>
      <w:r w:rsidRPr="003541AE">
        <w:rPr>
          <w:sz w:val="24"/>
        </w:rPr>
        <w:t>ou</w:t>
      </w:r>
      <w:r w:rsidRPr="003541AE">
        <w:rPr>
          <w:spacing w:val="-1"/>
          <w:sz w:val="24"/>
        </w:rPr>
        <w:t xml:space="preserve"> </w:t>
      </w:r>
      <w:r w:rsidRPr="003541AE">
        <w:rPr>
          <w:sz w:val="24"/>
        </w:rPr>
        <w:t>o lance</w:t>
      </w:r>
      <w:r w:rsidRPr="003541AE">
        <w:rPr>
          <w:spacing w:val="-1"/>
          <w:sz w:val="24"/>
        </w:rPr>
        <w:t xml:space="preserve"> </w:t>
      </w:r>
      <w:r w:rsidRPr="003541AE">
        <w:rPr>
          <w:sz w:val="24"/>
        </w:rPr>
        <w:t>vencedor</w:t>
      </w:r>
      <w:r w:rsidRPr="003541AE">
        <w:rPr>
          <w:spacing w:val="-1"/>
          <w:sz w:val="24"/>
        </w:rPr>
        <w:t xml:space="preserve"> </w:t>
      </w:r>
      <w:r w:rsidRPr="003541AE">
        <w:rPr>
          <w:sz w:val="24"/>
        </w:rPr>
        <w:t>que:</w:t>
      </w:r>
    </w:p>
    <w:p w:rsidR="008C4E6F" w:rsidRPr="003541AE" w:rsidRDefault="00F921D5" w:rsidP="002E0D74">
      <w:pPr>
        <w:pStyle w:val="PargrafodaLista"/>
        <w:numPr>
          <w:ilvl w:val="2"/>
          <w:numId w:val="16"/>
        </w:numPr>
        <w:tabs>
          <w:tab w:val="left" w:pos="1781"/>
        </w:tabs>
        <w:ind w:left="0" w:hanging="541"/>
        <w:rPr>
          <w:sz w:val="24"/>
        </w:rPr>
      </w:pPr>
      <w:proofErr w:type="gramStart"/>
      <w:r w:rsidRPr="003541AE">
        <w:rPr>
          <w:sz w:val="24"/>
        </w:rPr>
        <w:t>não</w:t>
      </w:r>
      <w:proofErr w:type="gramEnd"/>
      <w:r w:rsidRPr="003541AE">
        <w:rPr>
          <w:spacing w:val="-2"/>
          <w:sz w:val="24"/>
        </w:rPr>
        <w:t xml:space="preserve"> </w:t>
      </w:r>
      <w:r w:rsidRPr="003541AE">
        <w:rPr>
          <w:sz w:val="24"/>
        </w:rPr>
        <w:t>estiver</w:t>
      </w:r>
      <w:r w:rsidRPr="003541AE">
        <w:rPr>
          <w:spacing w:val="-1"/>
          <w:sz w:val="24"/>
        </w:rPr>
        <w:t xml:space="preserve"> </w:t>
      </w:r>
      <w:r w:rsidRPr="003541AE">
        <w:rPr>
          <w:sz w:val="24"/>
        </w:rPr>
        <w:t>em</w:t>
      </w:r>
      <w:r w:rsidRPr="003541AE">
        <w:rPr>
          <w:spacing w:val="1"/>
          <w:sz w:val="24"/>
        </w:rPr>
        <w:t xml:space="preserve"> </w:t>
      </w:r>
      <w:r w:rsidRPr="003541AE">
        <w:rPr>
          <w:sz w:val="24"/>
        </w:rPr>
        <w:t>conformidade</w:t>
      </w:r>
      <w:r w:rsidRPr="003541AE">
        <w:rPr>
          <w:spacing w:val="-2"/>
          <w:sz w:val="24"/>
        </w:rPr>
        <w:t xml:space="preserve"> </w:t>
      </w:r>
      <w:r w:rsidRPr="003541AE">
        <w:rPr>
          <w:sz w:val="24"/>
        </w:rPr>
        <w:t>com</w:t>
      </w:r>
      <w:r w:rsidRPr="003541AE">
        <w:rPr>
          <w:spacing w:val="-1"/>
          <w:sz w:val="24"/>
        </w:rPr>
        <w:t xml:space="preserve"> </w:t>
      </w:r>
      <w:r w:rsidRPr="003541AE">
        <w:rPr>
          <w:sz w:val="24"/>
        </w:rPr>
        <w:t>os</w:t>
      </w:r>
      <w:r w:rsidRPr="003541AE">
        <w:rPr>
          <w:spacing w:val="-1"/>
          <w:sz w:val="24"/>
        </w:rPr>
        <w:t xml:space="preserve"> </w:t>
      </w:r>
      <w:r w:rsidRPr="003541AE">
        <w:rPr>
          <w:sz w:val="24"/>
        </w:rPr>
        <w:t>requisitos</w:t>
      </w:r>
      <w:r w:rsidRPr="003541AE">
        <w:rPr>
          <w:spacing w:val="-1"/>
          <w:sz w:val="24"/>
        </w:rPr>
        <w:t xml:space="preserve"> </w:t>
      </w:r>
      <w:r w:rsidRPr="003541AE">
        <w:rPr>
          <w:sz w:val="24"/>
        </w:rPr>
        <w:t>estabelecidos</w:t>
      </w:r>
      <w:r w:rsidRPr="003541AE">
        <w:rPr>
          <w:spacing w:val="-1"/>
          <w:sz w:val="24"/>
        </w:rPr>
        <w:t xml:space="preserve"> </w:t>
      </w:r>
      <w:r w:rsidRPr="003541AE">
        <w:rPr>
          <w:sz w:val="24"/>
        </w:rPr>
        <w:t>neste</w:t>
      </w:r>
      <w:r w:rsidRPr="003541AE">
        <w:rPr>
          <w:spacing w:val="-2"/>
          <w:sz w:val="24"/>
        </w:rPr>
        <w:t xml:space="preserve"> </w:t>
      </w:r>
      <w:r w:rsidRPr="003541AE">
        <w:rPr>
          <w:sz w:val="24"/>
        </w:rPr>
        <w:t>edital;</w:t>
      </w:r>
    </w:p>
    <w:p w:rsidR="008C4E6F" w:rsidRPr="003541AE" w:rsidRDefault="00F921D5" w:rsidP="002E0D74">
      <w:pPr>
        <w:pStyle w:val="PargrafodaLista"/>
        <w:numPr>
          <w:ilvl w:val="2"/>
          <w:numId w:val="16"/>
        </w:numPr>
        <w:tabs>
          <w:tab w:val="left" w:pos="1781"/>
        </w:tabs>
        <w:ind w:left="0" w:hanging="541"/>
        <w:rPr>
          <w:sz w:val="24"/>
        </w:rPr>
      </w:pPr>
      <w:proofErr w:type="gramStart"/>
      <w:r w:rsidRPr="003541AE">
        <w:rPr>
          <w:sz w:val="24"/>
        </w:rPr>
        <w:t>contenha</w:t>
      </w:r>
      <w:proofErr w:type="gramEnd"/>
      <w:r w:rsidRPr="003541AE">
        <w:rPr>
          <w:spacing w:val="-4"/>
          <w:sz w:val="24"/>
        </w:rPr>
        <w:t xml:space="preserve"> </w:t>
      </w:r>
      <w:r w:rsidRPr="003541AE">
        <w:rPr>
          <w:sz w:val="24"/>
        </w:rPr>
        <w:t>vácio</w:t>
      </w:r>
      <w:r w:rsidRPr="003541AE">
        <w:rPr>
          <w:spacing w:val="-1"/>
          <w:sz w:val="24"/>
        </w:rPr>
        <w:t xml:space="preserve"> </w:t>
      </w:r>
      <w:r w:rsidRPr="003541AE">
        <w:rPr>
          <w:sz w:val="24"/>
        </w:rPr>
        <w:t>insanável</w:t>
      </w:r>
      <w:r w:rsidRPr="003541AE">
        <w:rPr>
          <w:spacing w:val="-1"/>
          <w:sz w:val="24"/>
        </w:rPr>
        <w:t xml:space="preserve"> </w:t>
      </w:r>
      <w:r w:rsidRPr="003541AE">
        <w:rPr>
          <w:sz w:val="24"/>
        </w:rPr>
        <w:t>ou</w:t>
      </w:r>
      <w:r w:rsidRPr="003541AE">
        <w:rPr>
          <w:spacing w:val="-1"/>
          <w:sz w:val="24"/>
        </w:rPr>
        <w:t xml:space="preserve"> </w:t>
      </w:r>
      <w:r w:rsidRPr="003541AE">
        <w:rPr>
          <w:sz w:val="24"/>
        </w:rPr>
        <w:t>ilegalidade;</w:t>
      </w:r>
    </w:p>
    <w:p w:rsidR="008C4E6F" w:rsidRPr="003541AE" w:rsidRDefault="00F921D5" w:rsidP="002E0D74">
      <w:pPr>
        <w:pStyle w:val="PargrafodaLista"/>
        <w:numPr>
          <w:ilvl w:val="2"/>
          <w:numId w:val="16"/>
        </w:numPr>
        <w:tabs>
          <w:tab w:val="left" w:pos="1781"/>
        </w:tabs>
        <w:ind w:left="0" w:hanging="541"/>
        <w:rPr>
          <w:sz w:val="24"/>
        </w:rPr>
      </w:pPr>
      <w:proofErr w:type="gramStart"/>
      <w:r w:rsidRPr="003541AE">
        <w:rPr>
          <w:sz w:val="24"/>
        </w:rPr>
        <w:t>não</w:t>
      </w:r>
      <w:proofErr w:type="gramEnd"/>
      <w:r w:rsidRPr="003541AE">
        <w:rPr>
          <w:spacing w:val="-2"/>
          <w:sz w:val="24"/>
        </w:rPr>
        <w:t xml:space="preserve"> </w:t>
      </w:r>
      <w:r w:rsidRPr="003541AE">
        <w:rPr>
          <w:sz w:val="24"/>
        </w:rPr>
        <w:t>apresente</w:t>
      </w:r>
      <w:r w:rsidRPr="003541AE">
        <w:rPr>
          <w:spacing w:val="-2"/>
          <w:sz w:val="24"/>
        </w:rPr>
        <w:t xml:space="preserve"> </w:t>
      </w:r>
      <w:r w:rsidRPr="003541AE">
        <w:rPr>
          <w:sz w:val="24"/>
        </w:rPr>
        <w:t>as</w:t>
      </w:r>
      <w:r w:rsidRPr="003541AE">
        <w:rPr>
          <w:spacing w:val="1"/>
          <w:sz w:val="24"/>
        </w:rPr>
        <w:t xml:space="preserve"> </w:t>
      </w:r>
      <w:r w:rsidRPr="003541AE">
        <w:rPr>
          <w:sz w:val="24"/>
        </w:rPr>
        <w:t>especificações</w:t>
      </w:r>
      <w:r w:rsidRPr="003541AE">
        <w:rPr>
          <w:spacing w:val="-2"/>
          <w:sz w:val="24"/>
        </w:rPr>
        <w:t xml:space="preserve"> </w:t>
      </w:r>
      <w:r w:rsidRPr="003541AE">
        <w:rPr>
          <w:sz w:val="24"/>
        </w:rPr>
        <w:t>técnicas</w:t>
      </w:r>
      <w:r w:rsidRPr="003541AE">
        <w:rPr>
          <w:spacing w:val="1"/>
          <w:sz w:val="24"/>
        </w:rPr>
        <w:t xml:space="preserve"> </w:t>
      </w:r>
      <w:r w:rsidRPr="003541AE">
        <w:rPr>
          <w:sz w:val="24"/>
        </w:rPr>
        <w:t>exigidas</w:t>
      </w:r>
      <w:r w:rsidRPr="003541AE">
        <w:rPr>
          <w:spacing w:val="-2"/>
          <w:sz w:val="24"/>
        </w:rPr>
        <w:t xml:space="preserve"> </w:t>
      </w:r>
      <w:r w:rsidRPr="003541AE">
        <w:rPr>
          <w:sz w:val="24"/>
        </w:rPr>
        <w:t>no</w:t>
      </w:r>
      <w:r w:rsidRPr="003541AE">
        <w:rPr>
          <w:spacing w:val="-2"/>
          <w:sz w:val="24"/>
        </w:rPr>
        <w:t xml:space="preserve"> </w:t>
      </w:r>
      <w:r w:rsidR="00DB17BB" w:rsidRPr="003541AE">
        <w:rPr>
          <w:sz w:val="24"/>
        </w:rPr>
        <w:t>Termo</w:t>
      </w:r>
      <w:r w:rsidRPr="003541AE">
        <w:rPr>
          <w:spacing w:val="-1"/>
          <w:sz w:val="24"/>
        </w:rPr>
        <w:t xml:space="preserve"> </w:t>
      </w:r>
      <w:r w:rsidRPr="003541AE">
        <w:rPr>
          <w:sz w:val="24"/>
        </w:rPr>
        <w:t>de</w:t>
      </w:r>
      <w:r w:rsidRPr="003541AE">
        <w:rPr>
          <w:spacing w:val="-3"/>
          <w:sz w:val="24"/>
        </w:rPr>
        <w:t xml:space="preserve"> </w:t>
      </w:r>
      <w:r w:rsidRPr="003541AE">
        <w:rPr>
          <w:sz w:val="24"/>
        </w:rPr>
        <w:t>Referência;</w:t>
      </w:r>
    </w:p>
    <w:p w:rsidR="008C4E6F" w:rsidRPr="003541AE" w:rsidRDefault="00F921D5" w:rsidP="002E0D74">
      <w:pPr>
        <w:pStyle w:val="PargrafodaLista"/>
        <w:numPr>
          <w:ilvl w:val="1"/>
          <w:numId w:val="16"/>
        </w:numPr>
        <w:tabs>
          <w:tab w:val="left" w:pos="1632"/>
        </w:tabs>
        <w:ind w:left="0" w:firstLine="0"/>
        <w:rPr>
          <w:sz w:val="24"/>
        </w:rPr>
      </w:pPr>
      <w:r w:rsidRPr="003541AE">
        <w:rPr>
          <w:b/>
          <w:sz w:val="24"/>
        </w:rPr>
        <w:t xml:space="preserve">– </w:t>
      </w:r>
      <w:r w:rsidRPr="003541AE">
        <w:rPr>
          <w:sz w:val="24"/>
        </w:rPr>
        <w:t>Será desclassificada a proposta ou o lance vencedor, que apresentar preço final</w:t>
      </w:r>
      <w:r w:rsidRPr="003541AE">
        <w:rPr>
          <w:spacing w:val="1"/>
          <w:sz w:val="24"/>
        </w:rPr>
        <w:t xml:space="preserve"> </w:t>
      </w:r>
      <w:r w:rsidRPr="003541AE">
        <w:rPr>
          <w:sz w:val="24"/>
        </w:rPr>
        <w:t>superior ao preço máximo aceitável fixado pela Administracao ou que apresentar preço</w:t>
      </w:r>
      <w:r w:rsidRPr="003541AE">
        <w:rPr>
          <w:spacing w:val="1"/>
          <w:sz w:val="24"/>
        </w:rPr>
        <w:t xml:space="preserve"> </w:t>
      </w:r>
      <w:r w:rsidRPr="003541AE">
        <w:rPr>
          <w:sz w:val="24"/>
        </w:rPr>
        <w:t>manifestamente</w:t>
      </w:r>
      <w:r w:rsidRPr="003541AE">
        <w:rPr>
          <w:spacing w:val="-1"/>
          <w:sz w:val="24"/>
        </w:rPr>
        <w:t xml:space="preserve"> </w:t>
      </w:r>
      <w:r w:rsidRPr="003541AE">
        <w:rPr>
          <w:sz w:val="24"/>
        </w:rPr>
        <w:t>inexequível.</w:t>
      </w:r>
    </w:p>
    <w:p w:rsidR="008C4E6F" w:rsidRPr="003541AE" w:rsidRDefault="00F921D5" w:rsidP="002E0D74">
      <w:pPr>
        <w:pStyle w:val="PargrafodaLista"/>
        <w:numPr>
          <w:ilvl w:val="2"/>
          <w:numId w:val="16"/>
        </w:numPr>
        <w:tabs>
          <w:tab w:val="left" w:pos="1798"/>
        </w:tabs>
        <w:ind w:left="0" w:firstLine="0"/>
        <w:rPr>
          <w:sz w:val="24"/>
        </w:rPr>
      </w:pPr>
      <w:r w:rsidRPr="003541AE">
        <w:rPr>
          <w:sz w:val="24"/>
        </w:rPr>
        <w:t>– Considera-se inexequível a proposta que apresente preços unitários simbólicos,</w:t>
      </w:r>
      <w:r w:rsidRPr="003541AE">
        <w:rPr>
          <w:spacing w:val="1"/>
          <w:sz w:val="24"/>
        </w:rPr>
        <w:t xml:space="preserve"> </w:t>
      </w:r>
      <w:r w:rsidRPr="003541AE">
        <w:rPr>
          <w:sz w:val="24"/>
        </w:rPr>
        <w:t>irrisórios ou de valor zero, incompatíveis com os preços dos insumos e salários de</w:t>
      </w:r>
      <w:r w:rsidRPr="003541AE">
        <w:rPr>
          <w:spacing w:val="1"/>
          <w:sz w:val="24"/>
        </w:rPr>
        <w:t xml:space="preserve"> </w:t>
      </w:r>
      <w:r w:rsidRPr="003541AE">
        <w:rPr>
          <w:sz w:val="24"/>
        </w:rPr>
        <w:t>mercado, acrescidos dos respectivos encargos, ainda que o ato convocatório da licitação</w:t>
      </w:r>
      <w:r w:rsidRPr="003541AE">
        <w:rPr>
          <w:spacing w:val="1"/>
          <w:sz w:val="24"/>
        </w:rPr>
        <w:t xml:space="preserve"> </w:t>
      </w:r>
      <w:r w:rsidRPr="003541AE">
        <w:rPr>
          <w:sz w:val="24"/>
        </w:rPr>
        <w:t>não</w:t>
      </w:r>
      <w:r w:rsidRPr="003541AE">
        <w:rPr>
          <w:spacing w:val="4"/>
          <w:sz w:val="24"/>
        </w:rPr>
        <w:t xml:space="preserve"> </w:t>
      </w:r>
      <w:r w:rsidRPr="003541AE">
        <w:rPr>
          <w:sz w:val="24"/>
        </w:rPr>
        <w:t>tenha</w:t>
      </w:r>
      <w:r w:rsidRPr="003541AE">
        <w:rPr>
          <w:spacing w:val="3"/>
          <w:sz w:val="24"/>
        </w:rPr>
        <w:t xml:space="preserve"> </w:t>
      </w:r>
      <w:r w:rsidRPr="003541AE">
        <w:rPr>
          <w:sz w:val="24"/>
        </w:rPr>
        <w:t>estabelecido</w:t>
      </w:r>
      <w:r w:rsidRPr="003541AE">
        <w:rPr>
          <w:spacing w:val="1"/>
          <w:sz w:val="24"/>
        </w:rPr>
        <w:t xml:space="preserve"> </w:t>
      </w:r>
      <w:r w:rsidRPr="003541AE">
        <w:rPr>
          <w:sz w:val="24"/>
        </w:rPr>
        <w:t>limites</w:t>
      </w:r>
      <w:r w:rsidRPr="003541AE">
        <w:rPr>
          <w:spacing w:val="2"/>
          <w:sz w:val="24"/>
        </w:rPr>
        <w:t xml:space="preserve"> </w:t>
      </w:r>
      <w:r w:rsidRPr="003541AE">
        <w:rPr>
          <w:sz w:val="24"/>
        </w:rPr>
        <w:t>mínimos,</w:t>
      </w:r>
      <w:r w:rsidRPr="003541AE">
        <w:rPr>
          <w:spacing w:val="7"/>
          <w:sz w:val="24"/>
        </w:rPr>
        <w:t xml:space="preserve"> </w:t>
      </w:r>
      <w:r w:rsidRPr="003541AE">
        <w:rPr>
          <w:sz w:val="24"/>
        </w:rPr>
        <w:t>exceto</w:t>
      </w:r>
      <w:r w:rsidRPr="003541AE">
        <w:rPr>
          <w:spacing w:val="5"/>
          <w:sz w:val="24"/>
        </w:rPr>
        <w:t xml:space="preserve"> </w:t>
      </w:r>
      <w:r w:rsidRPr="003541AE">
        <w:rPr>
          <w:sz w:val="24"/>
        </w:rPr>
        <w:t>quando</w:t>
      </w:r>
      <w:r w:rsidRPr="003541AE">
        <w:rPr>
          <w:spacing w:val="6"/>
          <w:sz w:val="24"/>
        </w:rPr>
        <w:t xml:space="preserve"> </w:t>
      </w:r>
      <w:r w:rsidRPr="003541AE">
        <w:rPr>
          <w:sz w:val="24"/>
        </w:rPr>
        <w:t>se</w:t>
      </w:r>
      <w:r w:rsidRPr="003541AE">
        <w:rPr>
          <w:spacing w:val="6"/>
          <w:sz w:val="24"/>
        </w:rPr>
        <w:t xml:space="preserve"> </w:t>
      </w:r>
      <w:r w:rsidRPr="003541AE">
        <w:rPr>
          <w:sz w:val="24"/>
        </w:rPr>
        <w:t>referirem</w:t>
      </w:r>
      <w:r w:rsidRPr="003541AE">
        <w:rPr>
          <w:spacing w:val="7"/>
          <w:sz w:val="24"/>
        </w:rPr>
        <w:t xml:space="preserve"> </w:t>
      </w:r>
      <w:r w:rsidRPr="003541AE">
        <w:rPr>
          <w:sz w:val="24"/>
        </w:rPr>
        <w:t>a</w:t>
      </w:r>
      <w:r w:rsidRPr="003541AE">
        <w:rPr>
          <w:spacing w:val="7"/>
          <w:sz w:val="24"/>
        </w:rPr>
        <w:t xml:space="preserve"> </w:t>
      </w:r>
      <w:r w:rsidRPr="003541AE">
        <w:rPr>
          <w:sz w:val="24"/>
        </w:rPr>
        <w:t>materiais</w:t>
      </w:r>
      <w:r w:rsidRPr="003541AE">
        <w:rPr>
          <w:spacing w:val="7"/>
          <w:sz w:val="24"/>
        </w:rPr>
        <w:t xml:space="preserve"> </w:t>
      </w:r>
      <w:r w:rsidRPr="003541AE">
        <w:rPr>
          <w:sz w:val="24"/>
        </w:rPr>
        <w:t>e</w:t>
      </w:r>
      <w:r w:rsidR="00481765" w:rsidRPr="003541AE">
        <w:rPr>
          <w:sz w:val="24"/>
        </w:rPr>
        <w:t xml:space="preserve"> </w:t>
      </w:r>
      <w:r w:rsidRPr="003541AE">
        <w:rPr>
          <w:sz w:val="24"/>
        </w:rPr>
        <w:t>instalações de propriedade do próprio licitante, para os quais ele renuncie a parcela ou à</w:t>
      </w:r>
      <w:r w:rsidRPr="003541AE">
        <w:rPr>
          <w:spacing w:val="1"/>
          <w:sz w:val="24"/>
        </w:rPr>
        <w:t xml:space="preserve"> </w:t>
      </w:r>
      <w:r w:rsidRPr="003541AE">
        <w:rPr>
          <w:sz w:val="24"/>
        </w:rPr>
        <w:t>totalidade</w:t>
      </w:r>
      <w:r w:rsidRPr="003541AE">
        <w:rPr>
          <w:spacing w:val="-4"/>
          <w:sz w:val="24"/>
        </w:rPr>
        <w:t xml:space="preserve"> </w:t>
      </w:r>
      <w:r w:rsidRPr="003541AE">
        <w:rPr>
          <w:sz w:val="24"/>
        </w:rPr>
        <w:t>da</w:t>
      </w:r>
      <w:r w:rsidRPr="003541AE">
        <w:rPr>
          <w:spacing w:val="-6"/>
          <w:sz w:val="24"/>
        </w:rPr>
        <w:t xml:space="preserve"> </w:t>
      </w:r>
      <w:r w:rsidRPr="003541AE">
        <w:rPr>
          <w:sz w:val="24"/>
        </w:rPr>
        <w:t>remuneração.</w:t>
      </w:r>
    </w:p>
    <w:p w:rsidR="008C4E6F" w:rsidRPr="003541AE" w:rsidRDefault="00F921D5" w:rsidP="002E0D74">
      <w:pPr>
        <w:pStyle w:val="PargrafodaLista"/>
        <w:numPr>
          <w:ilvl w:val="1"/>
          <w:numId w:val="16"/>
        </w:numPr>
        <w:tabs>
          <w:tab w:val="left" w:pos="1654"/>
        </w:tabs>
        <w:ind w:left="0" w:firstLine="0"/>
        <w:rPr>
          <w:sz w:val="24"/>
        </w:rPr>
      </w:pPr>
      <w:r w:rsidRPr="003541AE">
        <w:rPr>
          <w:sz w:val="24"/>
        </w:rPr>
        <w:t>- Se houver indícios de inexequibilidade da proposta de preço, ou em caso da</w:t>
      </w:r>
      <w:r w:rsidRPr="003541AE">
        <w:rPr>
          <w:spacing w:val="1"/>
          <w:sz w:val="24"/>
        </w:rPr>
        <w:t xml:space="preserve"> </w:t>
      </w:r>
      <w:r w:rsidRPr="003541AE">
        <w:rPr>
          <w:sz w:val="24"/>
        </w:rPr>
        <w:t>necessidade de esclarecimentos complementares, poderão ser efetuadas diligências, na</w:t>
      </w:r>
      <w:r w:rsidRPr="003541AE">
        <w:rPr>
          <w:spacing w:val="1"/>
          <w:sz w:val="24"/>
        </w:rPr>
        <w:t xml:space="preserve"> </w:t>
      </w:r>
      <w:r w:rsidRPr="003541AE">
        <w:rPr>
          <w:sz w:val="24"/>
        </w:rPr>
        <w:t>forma</w:t>
      </w:r>
      <w:r w:rsidRPr="003541AE">
        <w:rPr>
          <w:spacing w:val="-1"/>
          <w:sz w:val="24"/>
        </w:rPr>
        <w:t xml:space="preserve"> </w:t>
      </w:r>
      <w:r w:rsidRPr="003541AE">
        <w:rPr>
          <w:sz w:val="24"/>
        </w:rPr>
        <w:t>do § 3°</w:t>
      </w:r>
      <w:r w:rsidR="001C70E4" w:rsidRPr="003541AE">
        <w:rPr>
          <w:sz w:val="24"/>
        </w:rPr>
        <w:t>,</w:t>
      </w:r>
      <w:r w:rsidRPr="003541AE">
        <w:rPr>
          <w:sz w:val="24"/>
        </w:rPr>
        <w:t xml:space="preserve"> do artigo 43</w:t>
      </w:r>
      <w:r w:rsidR="001C70E4" w:rsidRPr="003541AE">
        <w:rPr>
          <w:sz w:val="24"/>
        </w:rPr>
        <w:t>,</w:t>
      </w:r>
      <w:r w:rsidRPr="003541AE">
        <w:rPr>
          <w:sz w:val="24"/>
        </w:rPr>
        <w:t xml:space="preserve"> da</w:t>
      </w:r>
      <w:r w:rsidRPr="003541AE">
        <w:rPr>
          <w:spacing w:val="1"/>
          <w:sz w:val="24"/>
        </w:rPr>
        <w:t xml:space="preserve"> </w:t>
      </w:r>
      <w:r w:rsidRPr="003541AE">
        <w:rPr>
          <w:sz w:val="24"/>
        </w:rPr>
        <w:t>Lei n° 8.666, de 1993.</w:t>
      </w:r>
    </w:p>
    <w:p w:rsidR="008C4E6F" w:rsidRPr="003541AE" w:rsidRDefault="00F921D5" w:rsidP="002E0D74">
      <w:pPr>
        <w:pStyle w:val="PargrafodaLista"/>
        <w:numPr>
          <w:ilvl w:val="1"/>
          <w:numId w:val="16"/>
        </w:numPr>
        <w:tabs>
          <w:tab w:val="left" w:pos="1651"/>
        </w:tabs>
        <w:ind w:left="0" w:firstLine="0"/>
        <w:rPr>
          <w:sz w:val="24"/>
        </w:rPr>
      </w:pPr>
      <w:r w:rsidRPr="003541AE">
        <w:rPr>
          <w:sz w:val="24"/>
        </w:rPr>
        <w:t>– Qualquer interessado poderá requerer que se realizem diligências para aferir a</w:t>
      </w:r>
      <w:r w:rsidRPr="003541AE">
        <w:rPr>
          <w:spacing w:val="1"/>
          <w:sz w:val="24"/>
        </w:rPr>
        <w:t xml:space="preserve"> </w:t>
      </w:r>
      <w:r w:rsidRPr="003541AE">
        <w:rPr>
          <w:sz w:val="24"/>
        </w:rPr>
        <w:t>exequibilidade e a legalidade das propostas, devendo apresentar as provas ou os indícios</w:t>
      </w:r>
      <w:r w:rsidRPr="003541AE">
        <w:rPr>
          <w:spacing w:val="-57"/>
          <w:sz w:val="24"/>
        </w:rPr>
        <w:t xml:space="preserve"> </w:t>
      </w:r>
      <w:r w:rsidRPr="003541AE">
        <w:rPr>
          <w:sz w:val="24"/>
        </w:rPr>
        <w:t>que</w:t>
      </w:r>
      <w:r w:rsidRPr="003541AE">
        <w:rPr>
          <w:spacing w:val="-10"/>
          <w:sz w:val="24"/>
        </w:rPr>
        <w:t xml:space="preserve"> </w:t>
      </w:r>
      <w:r w:rsidRPr="003541AE">
        <w:rPr>
          <w:sz w:val="24"/>
        </w:rPr>
        <w:t>fundamentam</w:t>
      </w:r>
      <w:r w:rsidRPr="003541AE">
        <w:rPr>
          <w:spacing w:val="1"/>
          <w:sz w:val="24"/>
        </w:rPr>
        <w:t xml:space="preserve"> </w:t>
      </w:r>
      <w:r w:rsidRPr="003541AE">
        <w:rPr>
          <w:sz w:val="24"/>
        </w:rPr>
        <w:t>a</w:t>
      </w:r>
      <w:r w:rsidRPr="003541AE">
        <w:rPr>
          <w:spacing w:val="-16"/>
          <w:sz w:val="24"/>
        </w:rPr>
        <w:t xml:space="preserve"> </w:t>
      </w:r>
      <w:r w:rsidRPr="003541AE">
        <w:rPr>
          <w:sz w:val="24"/>
        </w:rPr>
        <w:t>suspeita.</w:t>
      </w:r>
    </w:p>
    <w:p w:rsidR="008C4E6F" w:rsidRPr="003541AE" w:rsidRDefault="00F921D5" w:rsidP="002E0D74">
      <w:pPr>
        <w:pStyle w:val="PargrafodaLista"/>
        <w:numPr>
          <w:ilvl w:val="1"/>
          <w:numId w:val="16"/>
        </w:numPr>
        <w:tabs>
          <w:tab w:val="left" w:pos="1625"/>
        </w:tabs>
        <w:ind w:left="0" w:firstLine="0"/>
        <w:rPr>
          <w:sz w:val="24"/>
        </w:rPr>
      </w:pPr>
      <w:r w:rsidRPr="003541AE">
        <w:rPr>
          <w:sz w:val="24"/>
        </w:rPr>
        <w:t>– Na hipótese de necessidade de suspensão da sessão pública para a realização de</w:t>
      </w:r>
      <w:r w:rsidRPr="003541AE">
        <w:rPr>
          <w:spacing w:val="1"/>
          <w:sz w:val="24"/>
        </w:rPr>
        <w:t xml:space="preserve"> </w:t>
      </w:r>
      <w:r w:rsidRPr="003541AE">
        <w:rPr>
          <w:sz w:val="24"/>
        </w:rPr>
        <w:t>diligências, com vistas ao saneamento das propostas, a sessão pública somente poderá</w:t>
      </w:r>
      <w:r w:rsidRPr="003541AE">
        <w:rPr>
          <w:spacing w:val="1"/>
          <w:sz w:val="24"/>
        </w:rPr>
        <w:t xml:space="preserve"> </w:t>
      </w:r>
      <w:r w:rsidRPr="003541AE">
        <w:rPr>
          <w:sz w:val="24"/>
        </w:rPr>
        <w:t>ser reiniciada mediante aviso prévio no sistema com, nomínimo, vinte e quatro horas de</w:t>
      </w:r>
      <w:r w:rsidRPr="003541AE">
        <w:rPr>
          <w:spacing w:val="1"/>
          <w:sz w:val="24"/>
        </w:rPr>
        <w:t xml:space="preserve"> </w:t>
      </w:r>
      <w:r w:rsidRPr="003541AE">
        <w:rPr>
          <w:sz w:val="24"/>
        </w:rPr>
        <w:t>antecedência,</w:t>
      </w:r>
      <w:r w:rsidRPr="003541AE">
        <w:rPr>
          <w:spacing w:val="3"/>
          <w:sz w:val="24"/>
        </w:rPr>
        <w:t xml:space="preserve"> </w:t>
      </w:r>
      <w:r w:rsidRPr="003541AE">
        <w:rPr>
          <w:sz w:val="24"/>
        </w:rPr>
        <w:t>e</w:t>
      </w:r>
      <w:r w:rsidRPr="003541AE">
        <w:rPr>
          <w:spacing w:val="-4"/>
          <w:sz w:val="24"/>
        </w:rPr>
        <w:t xml:space="preserve"> </w:t>
      </w:r>
      <w:r w:rsidRPr="003541AE">
        <w:rPr>
          <w:sz w:val="24"/>
        </w:rPr>
        <w:t>a</w:t>
      </w:r>
      <w:r w:rsidRPr="003541AE">
        <w:rPr>
          <w:spacing w:val="-3"/>
          <w:sz w:val="24"/>
        </w:rPr>
        <w:t xml:space="preserve"> </w:t>
      </w:r>
      <w:r w:rsidRPr="003541AE">
        <w:rPr>
          <w:sz w:val="24"/>
        </w:rPr>
        <w:t>ocorrência</w:t>
      </w:r>
      <w:r w:rsidRPr="003541AE">
        <w:rPr>
          <w:spacing w:val="-3"/>
          <w:sz w:val="24"/>
        </w:rPr>
        <w:t xml:space="preserve"> </w:t>
      </w:r>
      <w:r w:rsidRPr="003541AE">
        <w:rPr>
          <w:sz w:val="24"/>
        </w:rPr>
        <w:t>será</w:t>
      </w:r>
      <w:r w:rsidRPr="003541AE">
        <w:rPr>
          <w:spacing w:val="-4"/>
          <w:sz w:val="24"/>
        </w:rPr>
        <w:t xml:space="preserve"> </w:t>
      </w:r>
      <w:r w:rsidRPr="003541AE">
        <w:rPr>
          <w:sz w:val="24"/>
        </w:rPr>
        <w:t>registrada</w:t>
      </w:r>
      <w:r w:rsidRPr="003541AE">
        <w:rPr>
          <w:spacing w:val="5"/>
          <w:sz w:val="24"/>
        </w:rPr>
        <w:t xml:space="preserve"> </w:t>
      </w:r>
      <w:r w:rsidRPr="003541AE">
        <w:rPr>
          <w:sz w:val="24"/>
        </w:rPr>
        <w:t>em</w:t>
      </w:r>
      <w:r w:rsidRPr="003541AE">
        <w:rPr>
          <w:spacing w:val="-14"/>
          <w:sz w:val="24"/>
        </w:rPr>
        <w:t xml:space="preserve"> </w:t>
      </w:r>
      <w:r w:rsidRPr="003541AE">
        <w:rPr>
          <w:sz w:val="24"/>
        </w:rPr>
        <w:t>ata.</w:t>
      </w:r>
    </w:p>
    <w:p w:rsidR="008C4E6F" w:rsidRPr="003541AE" w:rsidRDefault="00F921D5" w:rsidP="002E0D74">
      <w:pPr>
        <w:pStyle w:val="PargrafodaLista"/>
        <w:numPr>
          <w:ilvl w:val="1"/>
          <w:numId w:val="16"/>
        </w:numPr>
        <w:tabs>
          <w:tab w:val="left" w:pos="1716"/>
        </w:tabs>
        <w:ind w:left="0" w:firstLine="0"/>
        <w:rPr>
          <w:sz w:val="24"/>
        </w:rPr>
      </w:pPr>
      <w:r w:rsidRPr="003541AE">
        <w:rPr>
          <w:sz w:val="24"/>
        </w:rPr>
        <w:t>–</w:t>
      </w:r>
      <w:r w:rsidRPr="003541AE">
        <w:rPr>
          <w:spacing w:val="1"/>
          <w:sz w:val="24"/>
        </w:rPr>
        <w:t xml:space="preserve"> </w:t>
      </w:r>
      <w:r w:rsidRPr="003541AE">
        <w:rPr>
          <w:sz w:val="24"/>
        </w:rPr>
        <w:t>A</w:t>
      </w:r>
      <w:r w:rsidRPr="003541AE">
        <w:rPr>
          <w:spacing w:val="1"/>
          <w:sz w:val="24"/>
        </w:rPr>
        <w:t xml:space="preserve"> </w:t>
      </w:r>
      <w:r w:rsidRPr="003541AE">
        <w:rPr>
          <w:sz w:val="24"/>
        </w:rPr>
        <w:t>Pregoeira</w:t>
      </w:r>
      <w:r w:rsidRPr="003541AE">
        <w:rPr>
          <w:spacing w:val="1"/>
          <w:sz w:val="24"/>
        </w:rPr>
        <w:t xml:space="preserve"> </w:t>
      </w:r>
      <w:r w:rsidRPr="003541AE">
        <w:rPr>
          <w:sz w:val="24"/>
        </w:rPr>
        <w:t>poderá</w:t>
      </w:r>
      <w:r w:rsidRPr="003541AE">
        <w:rPr>
          <w:spacing w:val="1"/>
          <w:sz w:val="24"/>
        </w:rPr>
        <w:t xml:space="preserve"> </w:t>
      </w:r>
      <w:r w:rsidRPr="003541AE">
        <w:rPr>
          <w:sz w:val="24"/>
        </w:rPr>
        <w:t>convocar</w:t>
      </w:r>
      <w:r w:rsidRPr="003541AE">
        <w:rPr>
          <w:spacing w:val="1"/>
          <w:sz w:val="24"/>
        </w:rPr>
        <w:t xml:space="preserve"> </w:t>
      </w:r>
      <w:r w:rsidRPr="003541AE">
        <w:rPr>
          <w:sz w:val="24"/>
        </w:rPr>
        <w:t>o</w:t>
      </w:r>
      <w:r w:rsidRPr="003541AE">
        <w:rPr>
          <w:spacing w:val="1"/>
          <w:sz w:val="24"/>
        </w:rPr>
        <w:t xml:space="preserve"> </w:t>
      </w:r>
      <w:r w:rsidRPr="003541AE">
        <w:rPr>
          <w:sz w:val="24"/>
        </w:rPr>
        <w:t>licitante</w:t>
      </w:r>
      <w:r w:rsidRPr="003541AE">
        <w:rPr>
          <w:spacing w:val="1"/>
          <w:sz w:val="24"/>
        </w:rPr>
        <w:t xml:space="preserve"> </w:t>
      </w:r>
      <w:r w:rsidRPr="003541AE">
        <w:rPr>
          <w:sz w:val="24"/>
        </w:rPr>
        <w:t>para</w:t>
      </w:r>
      <w:r w:rsidRPr="003541AE">
        <w:rPr>
          <w:spacing w:val="1"/>
          <w:sz w:val="24"/>
        </w:rPr>
        <w:t xml:space="preserve"> </w:t>
      </w:r>
      <w:r w:rsidRPr="003541AE">
        <w:rPr>
          <w:sz w:val="24"/>
        </w:rPr>
        <w:t>enviar</w:t>
      </w:r>
      <w:r w:rsidRPr="003541AE">
        <w:rPr>
          <w:spacing w:val="1"/>
          <w:sz w:val="24"/>
        </w:rPr>
        <w:t xml:space="preserve"> </w:t>
      </w:r>
      <w:r w:rsidRPr="003541AE">
        <w:rPr>
          <w:sz w:val="24"/>
        </w:rPr>
        <w:t>documento</w:t>
      </w:r>
      <w:r w:rsidRPr="003541AE">
        <w:rPr>
          <w:spacing w:val="1"/>
          <w:sz w:val="24"/>
        </w:rPr>
        <w:t xml:space="preserve"> </w:t>
      </w:r>
      <w:r w:rsidRPr="003541AE">
        <w:rPr>
          <w:sz w:val="24"/>
        </w:rPr>
        <w:t>digital</w:t>
      </w:r>
      <w:r w:rsidRPr="003541AE">
        <w:rPr>
          <w:spacing w:val="1"/>
          <w:sz w:val="24"/>
        </w:rPr>
        <w:t xml:space="preserve"> </w:t>
      </w:r>
      <w:r w:rsidRPr="003541AE">
        <w:rPr>
          <w:sz w:val="24"/>
        </w:rPr>
        <w:t xml:space="preserve">complementar, via e-mail ou sistema, no prazo de 02 (duas) horas, </w:t>
      </w:r>
      <w:proofErr w:type="gramStart"/>
      <w:r w:rsidRPr="003541AE">
        <w:rPr>
          <w:sz w:val="24"/>
        </w:rPr>
        <w:t>sob pena</w:t>
      </w:r>
      <w:proofErr w:type="gramEnd"/>
      <w:r w:rsidRPr="003541AE">
        <w:rPr>
          <w:sz w:val="24"/>
        </w:rPr>
        <w:t xml:space="preserve"> de não</w:t>
      </w:r>
      <w:r w:rsidRPr="003541AE">
        <w:rPr>
          <w:spacing w:val="1"/>
          <w:sz w:val="24"/>
        </w:rPr>
        <w:t xml:space="preserve"> </w:t>
      </w:r>
      <w:r w:rsidRPr="003541AE">
        <w:rPr>
          <w:sz w:val="24"/>
        </w:rPr>
        <w:t>aceitação</w:t>
      </w:r>
      <w:r w:rsidRPr="003541AE">
        <w:rPr>
          <w:spacing w:val="-1"/>
          <w:sz w:val="24"/>
        </w:rPr>
        <w:t xml:space="preserve"> </w:t>
      </w:r>
      <w:r w:rsidRPr="003541AE">
        <w:rPr>
          <w:sz w:val="24"/>
        </w:rPr>
        <w:t>da</w:t>
      </w:r>
      <w:r w:rsidRPr="003541AE">
        <w:rPr>
          <w:spacing w:val="-8"/>
          <w:sz w:val="24"/>
        </w:rPr>
        <w:t xml:space="preserve"> </w:t>
      </w:r>
      <w:r w:rsidRPr="003541AE">
        <w:rPr>
          <w:sz w:val="24"/>
        </w:rPr>
        <w:t>proposta.</w:t>
      </w:r>
    </w:p>
    <w:p w:rsidR="008C4E6F" w:rsidRPr="003541AE" w:rsidRDefault="00F921D5" w:rsidP="002E0D74">
      <w:pPr>
        <w:pStyle w:val="PargrafodaLista"/>
        <w:numPr>
          <w:ilvl w:val="1"/>
          <w:numId w:val="16"/>
        </w:numPr>
        <w:tabs>
          <w:tab w:val="left" w:pos="1601"/>
        </w:tabs>
        <w:ind w:left="0" w:firstLine="0"/>
        <w:rPr>
          <w:sz w:val="24"/>
        </w:rPr>
      </w:pPr>
      <w:r w:rsidRPr="003541AE">
        <w:rPr>
          <w:sz w:val="24"/>
        </w:rPr>
        <w:t>– O prazo estabelecido poderá ser prorrogado pela Pregoeira por solicitação escrita e</w:t>
      </w:r>
      <w:r w:rsidRPr="003541AE">
        <w:rPr>
          <w:spacing w:val="-57"/>
          <w:sz w:val="24"/>
        </w:rPr>
        <w:t xml:space="preserve"> </w:t>
      </w:r>
      <w:r w:rsidRPr="003541AE">
        <w:rPr>
          <w:sz w:val="24"/>
        </w:rPr>
        <w:t>justificada do licitante, formulada antes de findo o prazo, e formalmente aceita pelo</w:t>
      </w:r>
      <w:r w:rsidRPr="003541AE">
        <w:rPr>
          <w:spacing w:val="1"/>
          <w:sz w:val="24"/>
        </w:rPr>
        <w:t xml:space="preserve"> </w:t>
      </w:r>
      <w:r w:rsidRPr="003541AE">
        <w:rPr>
          <w:sz w:val="24"/>
        </w:rPr>
        <w:t>Pregoeira.</w:t>
      </w:r>
    </w:p>
    <w:p w:rsidR="008C4E6F" w:rsidRPr="003541AE" w:rsidRDefault="00F921D5" w:rsidP="002E0D74">
      <w:pPr>
        <w:pStyle w:val="PargrafodaLista"/>
        <w:numPr>
          <w:ilvl w:val="2"/>
          <w:numId w:val="16"/>
        </w:numPr>
        <w:tabs>
          <w:tab w:val="left" w:pos="1812"/>
        </w:tabs>
        <w:ind w:left="0" w:firstLine="0"/>
        <w:rPr>
          <w:sz w:val="24"/>
        </w:rPr>
      </w:pPr>
      <w:r w:rsidRPr="003541AE">
        <w:rPr>
          <w:b/>
          <w:sz w:val="24"/>
        </w:rPr>
        <w:t xml:space="preserve">– </w:t>
      </w:r>
      <w:r w:rsidRPr="003541AE">
        <w:rPr>
          <w:sz w:val="24"/>
        </w:rPr>
        <w:t>Dentre os documentos passíveis de solicitação pela Pregoeira, destacam-se os</w:t>
      </w:r>
      <w:r w:rsidRPr="003541AE">
        <w:rPr>
          <w:spacing w:val="1"/>
          <w:sz w:val="24"/>
        </w:rPr>
        <w:t xml:space="preserve"> </w:t>
      </w:r>
      <w:r w:rsidRPr="003541AE">
        <w:rPr>
          <w:sz w:val="24"/>
        </w:rPr>
        <w:t>que contenham as características do material ofertado, tais como marca, modelo, tipo,</w:t>
      </w:r>
      <w:r w:rsidRPr="003541AE">
        <w:rPr>
          <w:spacing w:val="1"/>
          <w:sz w:val="24"/>
        </w:rPr>
        <w:t xml:space="preserve"> </w:t>
      </w:r>
      <w:r w:rsidRPr="003541AE">
        <w:rPr>
          <w:sz w:val="24"/>
        </w:rPr>
        <w:t>fabricante</w:t>
      </w:r>
      <w:r w:rsidRPr="003541AE">
        <w:rPr>
          <w:spacing w:val="1"/>
          <w:sz w:val="24"/>
        </w:rPr>
        <w:t xml:space="preserve"> </w:t>
      </w:r>
      <w:r w:rsidRPr="003541AE">
        <w:rPr>
          <w:sz w:val="24"/>
        </w:rPr>
        <w:t>e</w:t>
      </w:r>
      <w:r w:rsidRPr="003541AE">
        <w:rPr>
          <w:spacing w:val="1"/>
          <w:sz w:val="24"/>
        </w:rPr>
        <w:t xml:space="preserve"> </w:t>
      </w:r>
      <w:r w:rsidRPr="003541AE">
        <w:rPr>
          <w:sz w:val="24"/>
        </w:rPr>
        <w:t>procedência,</w:t>
      </w:r>
      <w:r w:rsidRPr="003541AE">
        <w:rPr>
          <w:spacing w:val="1"/>
          <w:sz w:val="24"/>
        </w:rPr>
        <w:t xml:space="preserve"> </w:t>
      </w:r>
      <w:r w:rsidRPr="003541AE">
        <w:rPr>
          <w:sz w:val="24"/>
        </w:rPr>
        <w:t>além</w:t>
      </w:r>
      <w:r w:rsidRPr="003541AE">
        <w:rPr>
          <w:spacing w:val="1"/>
          <w:sz w:val="24"/>
        </w:rPr>
        <w:t xml:space="preserve"> </w:t>
      </w:r>
      <w:r w:rsidRPr="003541AE">
        <w:rPr>
          <w:sz w:val="24"/>
        </w:rPr>
        <w:t>de</w:t>
      </w:r>
      <w:r w:rsidRPr="003541AE">
        <w:rPr>
          <w:spacing w:val="1"/>
          <w:sz w:val="24"/>
        </w:rPr>
        <w:t xml:space="preserve"> </w:t>
      </w:r>
      <w:r w:rsidRPr="003541AE">
        <w:rPr>
          <w:sz w:val="24"/>
        </w:rPr>
        <w:t>outras</w:t>
      </w:r>
      <w:r w:rsidRPr="003541AE">
        <w:rPr>
          <w:spacing w:val="1"/>
          <w:sz w:val="24"/>
        </w:rPr>
        <w:t xml:space="preserve"> </w:t>
      </w:r>
      <w:r w:rsidRPr="003541AE">
        <w:rPr>
          <w:sz w:val="24"/>
        </w:rPr>
        <w:t>informações</w:t>
      </w:r>
      <w:r w:rsidRPr="003541AE">
        <w:rPr>
          <w:spacing w:val="1"/>
          <w:sz w:val="24"/>
        </w:rPr>
        <w:t xml:space="preserve"> </w:t>
      </w:r>
      <w:r w:rsidRPr="003541AE">
        <w:rPr>
          <w:sz w:val="24"/>
        </w:rPr>
        <w:t>pertinentes,</w:t>
      </w:r>
      <w:r w:rsidRPr="003541AE">
        <w:rPr>
          <w:spacing w:val="1"/>
          <w:sz w:val="24"/>
        </w:rPr>
        <w:t xml:space="preserve"> </w:t>
      </w:r>
      <w:r w:rsidRPr="003541AE">
        <w:rPr>
          <w:sz w:val="24"/>
        </w:rPr>
        <w:t>a</w:t>
      </w:r>
      <w:r w:rsidRPr="003541AE">
        <w:rPr>
          <w:spacing w:val="1"/>
          <w:sz w:val="24"/>
        </w:rPr>
        <w:t xml:space="preserve"> </w:t>
      </w:r>
      <w:r w:rsidRPr="003541AE">
        <w:rPr>
          <w:sz w:val="24"/>
        </w:rPr>
        <w:t>exemplo</w:t>
      </w:r>
      <w:r w:rsidRPr="003541AE">
        <w:rPr>
          <w:spacing w:val="1"/>
          <w:sz w:val="24"/>
        </w:rPr>
        <w:t xml:space="preserve"> </w:t>
      </w:r>
      <w:r w:rsidRPr="003541AE">
        <w:rPr>
          <w:sz w:val="24"/>
        </w:rPr>
        <w:t>de</w:t>
      </w:r>
      <w:r w:rsidRPr="003541AE">
        <w:rPr>
          <w:spacing w:val="1"/>
          <w:sz w:val="24"/>
        </w:rPr>
        <w:t xml:space="preserve"> </w:t>
      </w:r>
      <w:r w:rsidRPr="003541AE">
        <w:rPr>
          <w:sz w:val="24"/>
        </w:rPr>
        <w:t>catálogos,</w:t>
      </w:r>
      <w:r w:rsidRPr="003541AE">
        <w:rPr>
          <w:spacing w:val="-4"/>
          <w:sz w:val="24"/>
        </w:rPr>
        <w:t xml:space="preserve"> </w:t>
      </w:r>
      <w:r w:rsidRPr="003541AE">
        <w:rPr>
          <w:sz w:val="24"/>
        </w:rPr>
        <w:t>folhetos</w:t>
      </w:r>
      <w:r w:rsidRPr="003541AE">
        <w:rPr>
          <w:spacing w:val="7"/>
          <w:sz w:val="24"/>
        </w:rPr>
        <w:t xml:space="preserve"> </w:t>
      </w:r>
      <w:r w:rsidRPr="003541AE">
        <w:rPr>
          <w:sz w:val="24"/>
        </w:rPr>
        <w:t>ou</w:t>
      </w:r>
      <w:r w:rsidRPr="003541AE">
        <w:rPr>
          <w:spacing w:val="-11"/>
          <w:sz w:val="24"/>
        </w:rPr>
        <w:t xml:space="preserve"> </w:t>
      </w:r>
      <w:r w:rsidRPr="003541AE">
        <w:rPr>
          <w:sz w:val="24"/>
        </w:rPr>
        <w:t>propostas,</w:t>
      </w:r>
      <w:r w:rsidRPr="003541AE">
        <w:rPr>
          <w:spacing w:val="-3"/>
          <w:sz w:val="24"/>
        </w:rPr>
        <w:t xml:space="preserve"> </w:t>
      </w:r>
      <w:r w:rsidRPr="003541AE">
        <w:rPr>
          <w:sz w:val="24"/>
        </w:rPr>
        <w:t>encaminhados</w:t>
      </w:r>
      <w:r w:rsidRPr="003541AE">
        <w:rPr>
          <w:spacing w:val="-5"/>
          <w:sz w:val="24"/>
        </w:rPr>
        <w:t xml:space="preserve"> </w:t>
      </w:r>
      <w:r w:rsidRPr="003541AE">
        <w:rPr>
          <w:sz w:val="24"/>
        </w:rPr>
        <w:t>por</w:t>
      </w:r>
      <w:r w:rsidRPr="003541AE">
        <w:rPr>
          <w:spacing w:val="-4"/>
          <w:sz w:val="24"/>
        </w:rPr>
        <w:t xml:space="preserve"> </w:t>
      </w:r>
      <w:r w:rsidRPr="003541AE">
        <w:rPr>
          <w:sz w:val="24"/>
        </w:rPr>
        <w:t>meio</w:t>
      </w:r>
      <w:r w:rsidR="007B5D55" w:rsidRPr="003541AE">
        <w:rPr>
          <w:sz w:val="24"/>
        </w:rPr>
        <w:t xml:space="preserve"> </w:t>
      </w:r>
      <w:r w:rsidRPr="003541AE">
        <w:rPr>
          <w:sz w:val="24"/>
        </w:rPr>
        <w:t>eletrônico,</w:t>
      </w:r>
      <w:r w:rsidRPr="003541AE">
        <w:rPr>
          <w:spacing w:val="-8"/>
          <w:sz w:val="24"/>
        </w:rPr>
        <w:t xml:space="preserve"> </w:t>
      </w:r>
      <w:r w:rsidRPr="003541AE">
        <w:rPr>
          <w:sz w:val="24"/>
        </w:rPr>
        <w:t>ou,</w:t>
      </w:r>
      <w:r w:rsidRPr="003541AE">
        <w:rPr>
          <w:spacing w:val="-11"/>
          <w:sz w:val="24"/>
        </w:rPr>
        <w:t xml:space="preserve"> </w:t>
      </w:r>
      <w:r w:rsidRPr="003541AE">
        <w:rPr>
          <w:sz w:val="24"/>
        </w:rPr>
        <w:t>se</w:t>
      </w:r>
      <w:r w:rsidRPr="003541AE">
        <w:rPr>
          <w:spacing w:val="-13"/>
          <w:sz w:val="24"/>
        </w:rPr>
        <w:t xml:space="preserve"> </w:t>
      </w:r>
      <w:r w:rsidRPr="003541AE">
        <w:rPr>
          <w:sz w:val="24"/>
        </w:rPr>
        <w:t>for</w:t>
      </w:r>
      <w:r w:rsidRPr="003541AE">
        <w:rPr>
          <w:spacing w:val="-8"/>
          <w:sz w:val="24"/>
        </w:rPr>
        <w:t xml:space="preserve"> </w:t>
      </w:r>
      <w:r w:rsidRPr="003541AE">
        <w:rPr>
          <w:sz w:val="24"/>
        </w:rPr>
        <w:t>o</w:t>
      </w:r>
      <w:r w:rsidRPr="003541AE">
        <w:rPr>
          <w:spacing w:val="-11"/>
          <w:sz w:val="24"/>
        </w:rPr>
        <w:t xml:space="preserve"> </w:t>
      </w:r>
      <w:r w:rsidRPr="003541AE">
        <w:rPr>
          <w:sz w:val="24"/>
        </w:rPr>
        <w:t>caso,</w:t>
      </w:r>
      <w:r w:rsidRPr="003541AE">
        <w:rPr>
          <w:spacing w:val="-8"/>
          <w:sz w:val="24"/>
        </w:rPr>
        <w:t xml:space="preserve"> </w:t>
      </w:r>
      <w:r w:rsidRPr="003541AE">
        <w:rPr>
          <w:sz w:val="24"/>
        </w:rPr>
        <w:t>por</w:t>
      </w:r>
      <w:r w:rsidRPr="003541AE">
        <w:rPr>
          <w:spacing w:val="-58"/>
          <w:sz w:val="24"/>
        </w:rPr>
        <w:t xml:space="preserve"> </w:t>
      </w:r>
      <w:r w:rsidRPr="003541AE">
        <w:rPr>
          <w:sz w:val="24"/>
        </w:rPr>
        <w:t xml:space="preserve">outro meio e prazo indicados pela Pregoeira, sem prejuízo do seu ulterior </w:t>
      </w:r>
      <w:r w:rsidRPr="003541AE">
        <w:rPr>
          <w:sz w:val="24"/>
        </w:rPr>
        <w:lastRenderedPageBreak/>
        <w:t>envio pelo</w:t>
      </w:r>
      <w:r w:rsidRPr="003541AE">
        <w:rPr>
          <w:spacing w:val="1"/>
          <w:sz w:val="24"/>
        </w:rPr>
        <w:t xml:space="preserve"> </w:t>
      </w:r>
      <w:r w:rsidRPr="003541AE">
        <w:rPr>
          <w:sz w:val="24"/>
        </w:rPr>
        <w:t>sistema</w:t>
      </w:r>
      <w:r w:rsidRPr="003541AE">
        <w:rPr>
          <w:spacing w:val="-5"/>
          <w:sz w:val="24"/>
        </w:rPr>
        <w:t xml:space="preserve"> </w:t>
      </w:r>
      <w:r w:rsidRPr="003541AE">
        <w:rPr>
          <w:sz w:val="24"/>
        </w:rPr>
        <w:t xml:space="preserve">eletrônico, </w:t>
      </w:r>
      <w:proofErr w:type="gramStart"/>
      <w:r w:rsidRPr="003541AE">
        <w:rPr>
          <w:sz w:val="24"/>
        </w:rPr>
        <w:t>sob</w:t>
      </w:r>
      <w:r w:rsidRPr="003541AE">
        <w:rPr>
          <w:spacing w:val="-5"/>
          <w:sz w:val="24"/>
        </w:rPr>
        <w:t xml:space="preserve"> </w:t>
      </w:r>
      <w:r w:rsidRPr="003541AE">
        <w:rPr>
          <w:sz w:val="24"/>
        </w:rPr>
        <w:t>pena</w:t>
      </w:r>
      <w:proofErr w:type="gramEnd"/>
      <w:r w:rsidRPr="003541AE">
        <w:rPr>
          <w:spacing w:val="-1"/>
          <w:sz w:val="24"/>
        </w:rPr>
        <w:t xml:space="preserve"> </w:t>
      </w:r>
      <w:r w:rsidRPr="003541AE">
        <w:rPr>
          <w:sz w:val="24"/>
        </w:rPr>
        <w:t>de</w:t>
      </w:r>
      <w:r w:rsidRPr="003541AE">
        <w:rPr>
          <w:spacing w:val="-4"/>
          <w:sz w:val="24"/>
        </w:rPr>
        <w:t xml:space="preserve"> </w:t>
      </w:r>
      <w:r w:rsidRPr="003541AE">
        <w:rPr>
          <w:sz w:val="24"/>
        </w:rPr>
        <w:t>não</w:t>
      </w:r>
      <w:r w:rsidRPr="003541AE">
        <w:rPr>
          <w:spacing w:val="-8"/>
          <w:sz w:val="24"/>
        </w:rPr>
        <w:t xml:space="preserve"> </w:t>
      </w:r>
      <w:r w:rsidRPr="003541AE">
        <w:rPr>
          <w:sz w:val="24"/>
        </w:rPr>
        <w:t>aceitação</w:t>
      </w:r>
      <w:r w:rsidRPr="003541AE">
        <w:rPr>
          <w:spacing w:val="3"/>
          <w:sz w:val="24"/>
        </w:rPr>
        <w:t xml:space="preserve"> </w:t>
      </w:r>
      <w:r w:rsidRPr="003541AE">
        <w:rPr>
          <w:sz w:val="24"/>
        </w:rPr>
        <w:t>da</w:t>
      </w:r>
      <w:r w:rsidRPr="003541AE">
        <w:rPr>
          <w:spacing w:val="-9"/>
          <w:sz w:val="24"/>
        </w:rPr>
        <w:t xml:space="preserve"> </w:t>
      </w:r>
      <w:r w:rsidRPr="003541AE">
        <w:rPr>
          <w:sz w:val="24"/>
        </w:rPr>
        <w:t>proposta.</w:t>
      </w:r>
    </w:p>
    <w:p w:rsidR="008C4E6F" w:rsidRPr="003541AE" w:rsidRDefault="00F921D5" w:rsidP="002E0D74">
      <w:pPr>
        <w:pStyle w:val="PargrafodaLista"/>
        <w:numPr>
          <w:ilvl w:val="1"/>
          <w:numId w:val="16"/>
        </w:numPr>
        <w:tabs>
          <w:tab w:val="left" w:pos="1542"/>
        </w:tabs>
        <w:ind w:left="0" w:firstLine="0"/>
        <w:rPr>
          <w:sz w:val="24"/>
        </w:rPr>
      </w:pPr>
      <w:r w:rsidRPr="003541AE">
        <w:rPr>
          <w:sz w:val="24"/>
        </w:rPr>
        <w:t>–</w:t>
      </w:r>
      <w:r w:rsidRPr="003541AE">
        <w:rPr>
          <w:spacing w:val="1"/>
          <w:sz w:val="24"/>
        </w:rPr>
        <w:t xml:space="preserve"> </w:t>
      </w:r>
      <w:r w:rsidRPr="003541AE">
        <w:rPr>
          <w:sz w:val="24"/>
        </w:rPr>
        <w:t>Se a proposta ou lance vencedor</w:t>
      </w:r>
      <w:r w:rsidRPr="003541AE">
        <w:rPr>
          <w:spacing w:val="1"/>
          <w:sz w:val="24"/>
        </w:rPr>
        <w:t xml:space="preserve"> </w:t>
      </w:r>
      <w:r w:rsidRPr="003541AE">
        <w:rPr>
          <w:sz w:val="24"/>
        </w:rPr>
        <w:t>for desclassificado, a Pregoeira</w:t>
      </w:r>
      <w:r w:rsidRPr="003541AE">
        <w:rPr>
          <w:spacing w:val="1"/>
          <w:sz w:val="24"/>
        </w:rPr>
        <w:t xml:space="preserve"> </w:t>
      </w:r>
      <w:r w:rsidRPr="003541AE">
        <w:rPr>
          <w:sz w:val="24"/>
        </w:rPr>
        <w:t>examinará a</w:t>
      </w:r>
      <w:r w:rsidRPr="003541AE">
        <w:rPr>
          <w:spacing w:val="1"/>
          <w:sz w:val="24"/>
        </w:rPr>
        <w:t xml:space="preserve"> </w:t>
      </w:r>
      <w:r w:rsidRPr="003541AE">
        <w:rPr>
          <w:sz w:val="24"/>
        </w:rPr>
        <w:t>proposta</w:t>
      </w:r>
      <w:r w:rsidRPr="003541AE">
        <w:rPr>
          <w:spacing w:val="-6"/>
          <w:sz w:val="24"/>
        </w:rPr>
        <w:t xml:space="preserve"> </w:t>
      </w:r>
      <w:r w:rsidRPr="003541AE">
        <w:rPr>
          <w:sz w:val="24"/>
        </w:rPr>
        <w:t>ou</w:t>
      </w:r>
      <w:r w:rsidRPr="003541AE">
        <w:rPr>
          <w:spacing w:val="-5"/>
          <w:sz w:val="24"/>
        </w:rPr>
        <w:t xml:space="preserve"> </w:t>
      </w:r>
      <w:r w:rsidRPr="003541AE">
        <w:rPr>
          <w:sz w:val="24"/>
        </w:rPr>
        <w:t>lance</w:t>
      </w:r>
      <w:r w:rsidRPr="003541AE">
        <w:rPr>
          <w:spacing w:val="-5"/>
          <w:sz w:val="24"/>
        </w:rPr>
        <w:t xml:space="preserve"> </w:t>
      </w:r>
      <w:proofErr w:type="gramStart"/>
      <w:r w:rsidRPr="003541AE">
        <w:rPr>
          <w:sz w:val="24"/>
        </w:rPr>
        <w:t>subsequente,</w:t>
      </w:r>
      <w:proofErr w:type="gramEnd"/>
      <w:r w:rsidRPr="003541AE">
        <w:rPr>
          <w:sz w:val="24"/>
        </w:rPr>
        <w:t>e,</w:t>
      </w:r>
      <w:r w:rsidRPr="003541AE">
        <w:rPr>
          <w:spacing w:val="-5"/>
          <w:sz w:val="24"/>
        </w:rPr>
        <w:t xml:space="preserve"> </w:t>
      </w:r>
      <w:r w:rsidRPr="003541AE">
        <w:rPr>
          <w:sz w:val="24"/>
        </w:rPr>
        <w:t>assim</w:t>
      </w:r>
      <w:r w:rsidRPr="003541AE">
        <w:rPr>
          <w:spacing w:val="3"/>
          <w:sz w:val="24"/>
        </w:rPr>
        <w:t xml:space="preserve"> </w:t>
      </w:r>
      <w:r w:rsidRPr="003541AE">
        <w:rPr>
          <w:sz w:val="24"/>
        </w:rPr>
        <w:t>sucessivamente,</w:t>
      </w:r>
      <w:r w:rsidRPr="003541AE">
        <w:rPr>
          <w:spacing w:val="5"/>
          <w:sz w:val="24"/>
        </w:rPr>
        <w:t xml:space="preserve"> </w:t>
      </w:r>
      <w:r w:rsidRPr="003541AE">
        <w:rPr>
          <w:sz w:val="24"/>
        </w:rPr>
        <w:t>na</w:t>
      </w:r>
      <w:r w:rsidRPr="003541AE">
        <w:rPr>
          <w:spacing w:val="-4"/>
          <w:sz w:val="24"/>
        </w:rPr>
        <w:t xml:space="preserve"> </w:t>
      </w:r>
      <w:r w:rsidRPr="003541AE">
        <w:rPr>
          <w:sz w:val="24"/>
        </w:rPr>
        <w:t>ordem de</w:t>
      </w:r>
      <w:r w:rsidRPr="003541AE">
        <w:rPr>
          <w:spacing w:val="5"/>
          <w:sz w:val="24"/>
        </w:rPr>
        <w:t xml:space="preserve"> </w:t>
      </w:r>
      <w:r w:rsidRPr="003541AE">
        <w:rPr>
          <w:sz w:val="24"/>
        </w:rPr>
        <w:t>classificação.</w:t>
      </w:r>
    </w:p>
    <w:p w:rsidR="008C4E6F" w:rsidRPr="003541AE" w:rsidRDefault="00F921D5" w:rsidP="002E0D74">
      <w:pPr>
        <w:pStyle w:val="PargrafodaLista"/>
        <w:numPr>
          <w:ilvl w:val="1"/>
          <w:numId w:val="16"/>
        </w:numPr>
        <w:tabs>
          <w:tab w:val="left" w:pos="1662"/>
        </w:tabs>
        <w:ind w:left="0" w:firstLine="0"/>
        <w:rPr>
          <w:sz w:val="24"/>
        </w:rPr>
      </w:pPr>
      <w:r w:rsidRPr="003541AE">
        <w:rPr>
          <w:sz w:val="24"/>
        </w:rPr>
        <w:t>– Havendo necessidade, a Pregoeira suspenderá a sessão, informando no “</w:t>
      </w:r>
      <w:r w:rsidRPr="003541AE">
        <w:rPr>
          <w:i/>
          <w:sz w:val="24"/>
        </w:rPr>
        <w:t>chat</w:t>
      </w:r>
      <w:r w:rsidRPr="003541AE">
        <w:rPr>
          <w:sz w:val="24"/>
        </w:rPr>
        <w:t>” a</w:t>
      </w:r>
      <w:r w:rsidRPr="003541AE">
        <w:rPr>
          <w:spacing w:val="1"/>
          <w:sz w:val="24"/>
        </w:rPr>
        <w:t xml:space="preserve"> </w:t>
      </w:r>
      <w:r w:rsidRPr="003541AE">
        <w:rPr>
          <w:sz w:val="24"/>
        </w:rPr>
        <w:t>nova</w:t>
      </w:r>
      <w:r w:rsidRPr="003541AE">
        <w:rPr>
          <w:spacing w:val="-2"/>
          <w:sz w:val="24"/>
        </w:rPr>
        <w:t xml:space="preserve"> </w:t>
      </w:r>
      <w:r w:rsidRPr="003541AE">
        <w:rPr>
          <w:sz w:val="24"/>
        </w:rPr>
        <w:t>data e</w:t>
      </w:r>
      <w:r w:rsidRPr="003541AE">
        <w:rPr>
          <w:spacing w:val="-2"/>
          <w:sz w:val="24"/>
        </w:rPr>
        <w:t xml:space="preserve"> </w:t>
      </w:r>
      <w:r w:rsidRPr="003541AE">
        <w:rPr>
          <w:sz w:val="24"/>
        </w:rPr>
        <w:t>horário para a sua</w:t>
      </w:r>
      <w:r w:rsidRPr="003541AE">
        <w:rPr>
          <w:spacing w:val="1"/>
          <w:sz w:val="24"/>
        </w:rPr>
        <w:t xml:space="preserve"> </w:t>
      </w:r>
      <w:r w:rsidRPr="003541AE">
        <w:rPr>
          <w:sz w:val="24"/>
        </w:rPr>
        <w:t>continuidade.</w:t>
      </w:r>
    </w:p>
    <w:p w:rsidR="008C4E6F" w:rsidRPr="003541AE" w:rsidRDefault="00F921D5" w:rsidP="002E0D74">
      <w:pPr>
        <w:pStyle w:val="PargrafodaLista"/>
        <w:numPr>
          <w:ilvl w:val="1"/>
          <w:numId w:val="16"/>
        </w:numPr>
        <w:tabs>
          <w:tab w:val="left" w:pos="1662"/>
        </w:tabs>
        <w:ind w:left="0" w:firstLine="0"/>
        <w:rPr>
          <w:sz w:val="24"/>
        </w:rPr>
      </w:pPr>
      <w:r w:rsidRPr="003541AE">
        <w:rPr>
          <w:sz w:val="24"/>
        </w:rPr>
        <w:t>–</w:t>
      </w:r>
      <w:r w:rsidRPr="003541AE">
        <w:rPr>
          <w:spacing w:val="60"/>
          <w:sz w:val="24"/>
        </w:rPr>
        <w:t xml:space="preserve"> </w:t>
      </w:r>
      <w:r w:rsidRPr="003541AE">
        <w:rPr>
          <w:sz w:val="24"/>
        </w:rPr>
        <w:t>A Pregoeira poderá encaminhar, por meio do sistema eletrônico, contraproposta</w:t>
      </w:r>
      <w:r w:rsidRPr="003541AE">
        <w:rPr>
          <w:spacing w:val="1"/>
          <w:sz w:val="24"/>
        </w:rPr>
        <w:t xml:space="preserve"> </w:t>
      </w:r>
      <w:r w:rsidRPr="003541AE">
        <w:rPr>
          <w:sz w:val="24"/>
        </w:rPr>
        <w:t>ao licitante que apresentou o lance mais vantajoso, com o fim de negociar a obtenção de</w:t>
      </w:r>
      <w:r w:rsidRPr="003541AE">
        <w:rPr>
          <w:spacing w:val="-57"/>
          <w:sz w:val="24"/>
        </w:rPr>
        <w:t xml:space="preserve"> </w:t>
      </w:r>
      <w:r w:rsidRPr="003541AE">
        <w:rPr>
          <w:sz w:val="24"/>
        </w:rPr>
        <w:t>melhor</w:t>
      </w:r>
      <w:r w:rsidRPr="003541AE">
        <w:rPr>
          <w:spacing w:val="-2"/>
          <w:sz w:val="24"/>
        </w:rPr>
        <w:t xml:space="preserve"> </w:t>
      </w:r>
      <w:r w:rsidRPr="003541AE">
        <w:rPr>
          <w:sz w:val="24"/>
        </w:rPr>
        <w:t>preço,</w:t>
      </w:r>
      <w:r w:rsidRPr="003541AE">
        <w:rPr>
          <w:spacing w:val="-5"/>
          <w:sz w:val="24"/>
        </w:rPr>
        <w:t xml:space="preserve"> </w:t>
      </w:r>
      <w:r w:rsidRPr="003541AE">
        <w:rPr>
          <w:sz w:val="24"/>
        </w:rPr>
        <w:t>vedada</w:t>
      </w:r>
      <w:r w:rsidRPr="003541AE">
        <w:rPr>
          <w:spacing w:val="-1"/>
          <w:sz w:val="24"/>
        </w:rPr>
        <w:t xml:space="preserve"> </w:t>
      </w:r>
      <w:r w:rsidRPr="003541AE">
        <w:rPr>
          <w:sz w:val="24"/>
        </w:rPr>
        <w:t>a</w:t>
      </w:r>
      <w:r w:rsidRPr="003541AE">
        <w:rPr>
          <w:spacing w:val="-9"/>
          <w:sz w:val="24"/>
        </w:rPr>
        <w:t xml:space="preserve"> </w:t>
      </w:r>
      <w:r w:rsidRPr="003541AE">
        <w:rPr>
          <w:sz w:val="24"/>
        </w:rPr>
        <w:t>negociação em</w:t>
      </w:r>
      <w:r w:rsidRPr="003541AE">
        <w:rPr>
          <w:spacing w:val="-14"/>
          <w:sz w:val="24"/>
        </w:rPr>
        <w:t xml:space="preserve"> </w:t>
      </w:r>
      <w:r w:rsidRPr="003541AE">
        <w:rPr>
          <w:sz w:val="24"/>
        </w:rPr>
        <w:t>condições</w:t>
      </w:r>
      <w:r w:rsidRPr="003541AE">
        <w:rPr>
          <w:spacing w:val="1"/>
          <w:sz w:val="24"/>
        </w:rPr>
        <w:t xml:space="preserve"> </w:t>
      </w:r>
      <w:r w:rsidRPr="003541AE">
        <w:rPr>
          <w:sz w:val="24"/>
        </w:rPr>
        <w:t>diversas</w:t>
      </w:r>
      <w:r w:rsidR="004F1A8D" w:rsidRPr="003541AE">
        <w:rPr>
          <w:sz w:val="24"/>
        </w:rPr>
        <w:t xml:space="preserve"> </w:t>
      </w:r>
      <w:r w:rsidRPr="003541AE">
        <w:rPr>
          <w:sz w:val="24"/>
        </w:rPr>
        <w:t>das</w:t>
      </w:r>
      <w:r w:rsidRPr="003541AE">
        <w:rPr>
          <w:spacing w:val="-7"/>
          <w:sz w:val="24"/>
        </w:rPr>
        <w:t xml:space="preserve"> </w:t>
      </w:r>
      <w:r w:rsidRPr="003541AE">
        <w:rPr>
          <w:sz w:val="24"/>
        </w:rPr>
        <w:t>previstas</w:t>
      </w:r>
      <w:r w:rsidRPr="003541AE">
        <w:rPr>
          <w:spacing w:val="3"/>
          <w:sz w:val="24"/>
        </w:rPr>
        <w:t xml:space="preserve"> </w:t>
      </w:r>
      <w:r w:rsidRPr="003541AE">
        <w:rPr>
          <w:sz w:val="24"/>
        </w:rPr>
        <w:t>neste</w:t>
      </w:r>
      <w:r w:rsidRPr="003541AE">
        <w:rPr>
          <w:spacing w:val="-8"/>
          <w:sz w:val="24"/>
        </w:rPr>
        <w:t xml:space="preserve"> </w:t>
      </w:r>
      <w:r w:rsidRPr="003541AE">
        <w:rPr>
          <w:sz w:val="24"/>
        </w:rPr>
        <w:t>Edital.</w:t>
      </w:r>
    </w:p>
    <w:p w:rsidR="008C4E6F" w:rsidRPr="003541AE" w:rsidRDefault="00F921D5" w:rsidP="002E0D74">
      <w:pPr>
        <w:pStyle w:val="PargrafodaLista"/>
        <w:numPr>
          <w:ilvl w:val="1"/>
          <w:numId w:val="16"/>
        </w:numPr>
        <w:tabs>
          <w:tab w:val="left" w:pos="1762"/>
        </w:tabs>
        <w:ind w:left="0" w:firstLine="0"/>
        <w:rPr>
          <w:sz w:val="24"/>
        </w:rPr>
      </w:pPr>
      <w:r w:rsidRPr="003541AE">
        <w:rPr>
          <w:sz w:val="24"/>
        </w:rPr>
        <w:t>– Também nas hipóteses em que a Pregoeira não aceitar a proposta e passar à</w:t>
      </w:r>
      <w:r w:rsidRPr="003541AE">
        <w:rPr>
          <w:spacing w:val="1"/>
          <w:sz w:val="24"/>
        </w:rPr>
        <w:t xml:space="preserve"> </w:t>
      </w:r>
      <w:r w:rsidRPr="003541AE">
        <w:rPr>
          <w:spacing w:val="-1"/>
          <w:sz w:val="24"/>
        </w:rPr>
        <w:t>subsequente,</w:t>
      </w:r>
      <w:r w:rsidRPr="003541AE">
        <w:rPr>
          <w:sz w:val="24"/>
        </w:rPr>
        <w:t xml:space="preserve"> poderá</w:t>
      </w:r>
      <w:r w:rsidRPr="003541AE">
        <w:rPr>
          <w:spacing w:val="-1"/>
          <w:sz w:val="24"/>
        </w:rPr>
        <w:t xml:space="preserve"> </w:t>
      </w:r>
      <w:r w:rsidRPr="003541AE">
        <w:rPr>
          <w:sz w:val="24"/>
        </w:rPr>
        <w:t>negociar</w:t>
      </w:r>
      <w:r w:rsidRPr="003541AE">
        <w:rPr>
          <w:spacing w:val="-4"/>
          <w:sz w:val="24"/>
        </w:rPr>
        <w:t xml:space="preserve"> </w:t>
      </w:r>
      <w:r w:rsidRPr="003541AE">
        <w:rPr>
          <w:sz w:val="24"/>
        </w:rPr>
        <w:t>com o</w:t>
      </w:r>
      <w:r w:rsidRPr="003541AE">
        <w:rPr>
          <w:spacing w:val="-3"/>
          <w:sz w:val="24"/>
        </w:rPr>
        <w:t xml:space="preserve"> </w:t>
      </w:r>
      <w:r w:rsidRPr="003541AE">
        <w:rPr>
          <w:sz w:val="24"/>
        </w:rPr>
        <w:t>licitante</w:t>
      </w:r>
      <w:r w:rsidRPr="003541AE">
        <w:rPr>
          <w:spacing w:val="-1"/>
          <w:sz w:val="24"/>
        </w:rPr>
        <w:t xml:space="preserve"> </w:t>
      </w:r>
      <w:r w:rsidRPr="003541AE">
        <w:rPr>
          <w:sz w:val="24"/>
        </w:rPr>
        <w:t>para</w:t>
      </w:r>
      <w:r w:rsidRPr="003541AE">
        <w:rPr>
          <w:spacing w:val="5"/>
          <w:sz w:val="24"/>
        </w:rPr>
        <w:t xml:space="preserve"> </w:t>
      </w:r>
      <w:r w:rsidRPr="003541AE">
        <w:rPr>
          <w:sz w:val="24"/>
        </w:rPr>
        <w:t>que</w:t>
      </w:r>
      <w:r w:rsidRPr="003541AE">
        <w:rPr>
          <w:spacing w:val="-13"/>
          <w:sz w:val="24"/>
        </w:rPr>
        <w:t xml:space="preserve"> </w:t>
      </w:r>
      <w:r w:rsidRPr="003541AE">
        <w:rPr>
          <w:sz w:val="24"/>
        </w:rPr>
        <w:t>seja</w:t>
      </w:r>
      <w:r w:rsidRPr="003541AE">
        <w:rPr>
          <w:spacing w:val="-1"/>
          <w:sz w:val="24"/>
        </w:rPr>
        <w:t xml:space="preserve"> </w:t>
      </w:r>
      <w:r w:rsidRPr="003541AE">
        <w:rPr>
          <w:sz w:val="24"/>
        </w:rPr>
        <w:t>obtido</w:t>
      </w:r>
      <w:r w:rsidRPr="003541AE">
        <w:rPr>
          <w:spacing w:val="-2"/>
          <w:sz w:val="24"/>
        </w:rPr>
        <w:t xml:space="preserve"> </w:t>
      </w:r>
      <w:r w:rsidRPr="003541AE">
        <w:rPr>
          <w:sz w:val="24"/>
        </w:rPr>
        <w:t>preço</w:t>
      </w:r>
      <w:r w:rsidRPr="003541AE">
        <w:rPr>
          <w:spacing w:val="-16"/>
          <w:sz w:val="24"/>
        </w:rPr>
        <w:t xml:space="preserve"> </w:t>
      </w:r>
      <w:r w:rsidRPr="003541AE">
        <w:rPr>
          <w:sz w:val="24"/>
        </w:rPr>
        <w:t>melhor.</w:t>
      </w:r>
    </w:p>
    <w:p w:rsidR="008C4E6F" w:rsidRPr="003541AE" w:rsidRDefault="00F921D5" w:rsidP="002E0D74">
      <w:pPr>
        <w:pStyle w:val="PargrafodaLista"/>
        <w:numPr>
          <w:ilvl w:val="1"/>
          <w:numId w:val="16"/>
        </w:numPr>
        <w:tabs>
          <w:tab w:val="left" w:pos="1764"/>
        </w:tabs>
        <w:ind w:left="0" w:firstLine="0"/>
        <w:rPr>
          <w:sz w:val="24"/>
        </w:rPr>
      </w:pPr>
      <w:r w:rsidRPr="003541AE">
        <w:rPr>
          <w:sz w:val="24"/>
        </w:rPr>
        <w:t>– A negociação será realizada por meio do sistema, podendo ser acompanhada</w:t>
      </w:r>
      <w:r w:rsidRPr="003541AE">
        <w:rPr>
          <w:spacing w:val="1"/>
          <w:sz w:val="24"/>
        </w:rPr>
        <w:t xml:space="preserve"> </w:t>
      </w:r>
      <w:r w:rsidRPr="003541AE">
        <w:rPr>
          <w:sz w:val="24"/>
        </w:rPr>
        <w:t>pelos</w:t>
      </w:r>
      <w:r w:rsidRPr="003541AE">
        <w:rPr>
          <w:spacing w:val="-1"/>
          <w:sz w:val="24"/>
        </w:rPr>
        <w:t xml:space="preserve"> </w:t>
      </w:r>
      <w:r w:rsidRPr="003541AE">
        <w:rPr>
          <w:sz w:val="24"/>
        </w:rPr>
        <w:t>demais</w:t>
      </w:r>
      <w:r w:rsidRPr="003541AE">
        <w:rPr>
          <w:spacing w:val="-7"/>
          <w:sz w:val="24"/>
        </w:rPr>
        <w:t xml:space="preserve"> </w:t>
      </w:r>
      <w:r w:rsidRPr="003541AE">
        <w:rPr>
          <w:sz w:val="24"/>
        </w:rPr>
        <w:t>licitantes.</w:t>
      </w:r>
    </w:p>
    <w:p w:rsidR="008C4E6F" w:rsidRPr="003541AE" w:rsidRDefault="00F921D5" w:rsidP="002E0D74">
      <w:pPr>
        <w:pStyle w:val="PargrafodaLista"/>
        <w:numPr>
          <w:ilvl w:val="1"/>
          <w:numId w:val="16"/>
        </w:numPr>
        <w:tabs>
          <w:tab w:val="left" w:pos="1728"/>
        </w:tabs>
        <w:ind w:left="0" w:firstLine="0"/>
        <w:rPr>
          <w:sz w:val="24"/>
        </w:rPr>
      </w:pPr>
      <w:r w:rsidRPr="003541AE">
        <w:rPr>
          <w:sz w:val="24"/>
        </w:rPr>
        <w:t>– De acordo com a Lei de Licitações no artigo 48, inciso II, §1º, alíneas “a” e “b”,</w:t>
      </w:r>
      <w:r w:rsidRPr="003541AE">
        <w:rPr>
          <w:spacing w:val="1"/>
          <w:sz w:val="24"/>
        </w:rPr>
        <w:t xml:space="preserve"> </w:t>
      </w:r>
      <w:r w:rsidRPr="003541AE">
        <w:rPr>
          <w:sz w:val="24"/>
        </w:rPr>
        <w:t>preços manifestadamente inexequíveis são aqueles que não venham a ter demonstrada</w:t>
      </w:r>
      <w:r w:rsidRPr="003541AE">
        <w:rPr>
          <w:spacing w:val="1"/>
          <w:sz w:val="24"/>
        </w:rPr>
        <w:t xml:space="preserve"> </w:t>
      </w:r>
      <w:r w:rsidRPr="003541AE">
        <w:rPr>
          <w:sz w:val="24"/>
        </w:rPr>
        <w:t>sua viabilidade através de documentação que comprove que os custos dos insumos são</w:t>
      </w:r>
      <w:r w:rsidRPr="003541AE">
        <w:rPr>
          <w:spacing w:val="1"/>
          <w:sz w:val="24"/>
        </w:rPr>
        <w:t xml:space="preserve"> </w:t>
      </w:r>
      <w:r w:rsidRPr="003541AE">
        <w:rPr>
          <w:sz w:val="24"/>
        </w:rPr>
        <w:t>coerentes com os de mercado e que os coeficientes de produtividade são compatíveis</w:t>
      </w:r>
      <w:r w:rsidRPr="003541AE">
        <w:rPr>
          <w:spacing w:val="1"/>
          <w:sz w:val="24"/>
        </w:rPr>
        <w:t xml:space="preserve"> </w:t>
      </w:r>
      <w:r w:rsidRPr="003541AE">
        <w:rPr>
          <w:sz w:val="24"/>
        </w:rPr>
        <w:t>com</w:t>
      </w:r>
      <w:r w:rsidRPr="003541AE">
        <w:rPr>
          <w:spacing w:val="28"/>
          <w:sz w:val="24"/>
        </w:rPr>
        <w:t xml:space="preserve"> </w:t>
      </w:r>
      <w:r w:rsidRPr="003541AE">
        <w:rPr>
          <w:sz w:val="24"/>
        </w:rPr>
        <w:t>a</w:t>
      </w:r>
      <w:r w:rsidRPr="003541AE">
        <w:rPr>
          <w:spacing w:val="26"/>
          <w:sz w:val="24"/>
        </w:rPr>
        <w:t xml:space="preserve"> </w:t>
      </w:r>
      <w:r w:rsidRPr="003541AE">
        <w:rPr>
          <w:sz w:val="24"/>
        </w:rPr>
        <w:t>execução</w:t>
      </w:r>
      <w:r w:rsidRPr="003541AE">
        <w:rPr>
          <w:spacing w:val="27"/>
          <w:sz w:val="24"/>
        </w:rPr>
        <w:t xml:space="preserve"> </w:t>
      </w:r>
      <w:r w:rsidRPr="003541AE">
        <w:rPr>
          <w:sz w:val="24"/>
        </w:rPr>
        <w:t>do</w:t>
      </w:r>
      <w:r w:rsidRPr="003541AE">
        <w:rPr>
          <w:spacing w:val="27"/>
          <w:sz w:val="24"/>
        </w:rPr>
        <w:t xml:space="preserve"> </w:t>
      </w:r>
      <w:r w:rsidRPr="003541AE">
        <w:rPr>
          <w:sz w:val="24"/>
        </w:rPr>
        <w:t>objeto</w:t>
      </w:r>
      <w:r w:rsidRPr="003541AE">
        <w:rPr>
          <w:spacing w:val="28"/>
          <w:sz w:val="24"/>
        </w:rPr>
        <w:t xml:space="preserve"> </w:t>
      </w:r>
      <w:r w:rsidRPr="003541AE">
        <w:rPr>
          <w:sz w:val="24"/>
        </w:rPr>
        <w:t>do</w:t>
      </w:r>
      <w:r w:rsidRPr="003541AE">
        <w:rPr>
          <w:spacing w:val="27"/>
          <w:sz w:val="24"/>
        </w:rPr>
        <w:t xml:space="preserve"> </w:t>
      </w:r>
      <w:r w:rsidRPr="003541AE">
        <w:rPr>
          <w:sz w:val="24"/>
        </w:rPr>
        <w:t>contrato,</w:t>
      </w:r>
      <w:r w:rsidRPr="003541AE">
        <w:rPr>
          <w:spacing w:val="28"/>
          <w:sz w:val="24"/>
        </w:rPr>
        <w:t xml:space="preserve"> </w:t>
      </w:r>
      <w:r w:rsidRPr="003541AE">
        <w:rPr>
          <w:sz w:val="24"/>
        </w:rPr>
        <w:t>condições</w:t>
      </w:r>
      <w:r w:rsidRPr="003541AE">
        <w:rPr>
          <w:spacing w:val="27"/>
          <w:sz w:val="24"/>
        </w:rPr>
        <w:t xml:space="preserve"> </w:t>
      </w:r>
      <w:r w:rsidRPr="003541AE">
        <w:rPr>
          <w:sz w:val="24"/>
        </w:rPr>
        <w:t>estas</w:t>
      </w:r>
      <w:r w:rsidRPr="003541AE">
        <w:rPr>
          <w:spacing w:val="27"/>
          <w:sz w:val="24"/>
        </w:rPr>
        <w:t xml:space="preserve"> </w:t>
      </w:r>
      <w:r w:rsidRPr="003541AE">
        <w:rPr>
          <w:sz w:val="24"/>
        </w:rPr>
        <w:t>necessariamente</w:t>
      </w:r>
      <w:r w:rsidRPr="003541AE">
        <w:rPr>
          <w:spacing w:val="29"/>
          <w:sz w:val="24"/>
        </w:rPr>
        <w:t xml:space="preserve"> </w:t>
      </w:r>
      <w:r w:rsidRPr="003541AE">
        <w:rPr>
          <w:sz w:val="24"/>
        </w:rPr>
        <w:t>especificadas</w:t>
      </w:r>
      <w:r w:rsidRPr="003541AE">
        <w:rPr>
          <w:spacing w:val="-58"/>
          <w:sz w:val="24"/>
        </w:rPr>
        <w:t xml:space="preserve"> </w:t>
      </w:r>
      <w:r w:rsidRPr="003541AE">
        <w:rPr>
          <w:sz w:val="24"/>
        </w:rPr>
        <w:t>no</w:t>
      </w:r>
      <w:r w:rsidRPr="003541AE">
        <w:rPr>
          <w:spacing w:val="-1"/>
          <w:sz w:val="24"/>
        </w:rPr>
        <w:t xml:space="preserve"> </w:t>
      </w:r>
      <w:r w:rsidRPr="003541AE">
        <w:rPr>
          <w:sz w:val="24"/>
        </w:rPr>
        <w:t>ato convocatório da</w:t>
      </w:r>
      <w:r w:rsidRPr="003541AE">
        <w:rPr>
          <w:spacing w:val="-1"/>
          <w:sz w:val="24"/>
        </w:rPr>
        <w:t xml:space="preserve"> </w:t>
      </w:r>
      <w:r w:rsidRPr="003541AE">
        <w:rPr>
          <w:sz w:val="24"/>
        </w:rPr>
        <w:t>licitação.</w:t>
      </w:r>
    </w:p>
    <w:p w:rsidR="008C4E6F" w:rsidRPr="003541AE" w:rsidRDefault="00F921D5" w:rsidP="002E0D74">
      <w:pPr>
        <w:pStyle w:val="PargrafodaLista"/>
        <w:numPr>
          <w:ilvl w:val="2"/>
          <w:numId w:val="16"/>
        </w:numPr>
        <w:tabs>
          <w:tab w:val="left" w:pos="1842"/>
        </w:tabs>
        <w:ind w:left="0" w:firstLine="0"/>
        <w:rPr>
          <w:sz w:val="24"/>
        </w:rPr>
      </w:pPr>
      <w:r w:rsidRPr="003541AE">
        <w:rPr>
          <w:b/>
          <w:sz w:val="24"/>
        </w:rPr>
        <w:t>–</w:t>
      </w:r>
      <w:r w:rsidRPr="003541AE">
        <w:rPr>
          <w:b/>
          <w:spacing w:val="1"/>
          <w:sz w:val="24"/>
        </w:rPr>
        <w:t xml:space="preserve"> </w:t>
      </w:r>
      <w:r w:rsidRPr="003541AE">
        <w:rPr>
          <w:sz w:val="24"/>
        </w:rPr>
        <w:t>Conforme</w:t>
      </w:r>
      <w:r w:rsidRPr="003541AE">
        <w:rPr>
          <w:spacing w:val="1"/>
          <w:sz w:val="24"/>
        </w:rPr>
        <w:t xml:space="preserve"> </w:t>
      </w:r>
      <w:r w:rsidRPr="003541AE">
        <w:rPr>
          <w:sz w:val="24"/>
        </w:rPr>
        <w:t>disposto</w:t>
      </w:r>
      <w:r w:rsidRPr="003541AE">
        <w:rPr>
          <w:spacing w:val="1"/>
          <w:sz w:val="24"/>
        </w:rPr>
        <w:t xml:space="preserve"> </w:t>
      </w:r>
      <w:r w:rsidRPr="003541AE">
        <w:rPr>
          <w:sz w:val="24"/>
        </w:rPr>
        <w:t>no</w:t>
      </w:r>
      <w:r w:rsidRPr="003541AE">
        <w:rPr>
          <w:spacing w:val="1"/>
          <w:sz w:val="24"/>
        </w:rPr>
        <w:t xml:space="preserve"> </w:t>
      </w:r>
      <w:r w:rsidRPr="003541AE">
        <w:rPr>
          <w:sz w:val="24"/>
        </w:rPr>
        <w:t>artigo</w:t>
      </w:r>
      <w:r w:rsidRPr="003541AE">
        <w:rPr>
          <w:spacing w:val="1"/>
          <w:sz w:val="24"/>
        </w:rPr>
        <w:t xml:space="preserve"> </w:t>
      </w:r>
      <w:r w:rsidRPr="003541AE">
        <w:rPr>
          <w:sz w:val="24"/>
        </w:rPr>
        <w:t>48,</w:t>
      </w:r>
      <w:r w:rsidRPr="003541AE">
        <w:rPr>
          <w:spacing w:val="1"/>
          <w:sz w:val="24"/>
        </w:rPr>
        <w:t xml:space="preserve"> </w:t>
      </w:r>
      <w:r w:rsidRPr="003541AE">
        <w:rPr>
          <w:sz w:val="24"/>
        </w:rPr>
        <w:t>§1º</w:t>
      </w:r>
      <w:r w:rsidR="004F1A8D" w:rsidRPr="003541AE">
        <w:rPr>
          <w:sz w:val="24"/>
        </w:rPr>
        <w:t>,</w:t>
      </w:r>
      <w:r w:rsidRPr="003541AE">
        <w:rPr>
          <w:spacing w:val="1"/>
          <w:sz w:val="24"/>
        </w:rPr>
        <w:t xml:space="preserve"> </w:t>
      </w:r>
      <w:r w:rsidRPr="003541AE">
        <w:rPr>
          <w:sz w:val="24"/>
        </w:rPr>
        <w:t>da</w:t>
      </w:r>
      <w:r w:rsidRPr="003541AE">
        <w:rPr>
          <w:spacing w:val="1"/>
          <w:sz w:val="24"/>
        </w:rPr>
        <w:t xml:space="preserve"> </w:t>
      </w:r>
      <w:r w:rsidRPr="003541AE">
        <w:rPr>
          <w:sz w:val="24"/>
        </w:rPr>
        <w:t>Lei</w:t>
      </w:r>
      <w:r w:rsidRPr="003541AE">
        <w:rPr>
          <w:spacing w:val="1"/>
          <w:sz w:val="24"/>
        </w:rPr>
        <w:t xml:space="preserve"> </w:t>
      </w:r>
      <w:r w:rsidRPr="003541AE">
        <w:rPr>
          <w:sz w:val="24"/>
        </w:rPr>
        <w:t>nº.</w:t>
      </w:r>
      <w:r w:rsidRPr="003541AE">
        <w:rPr>
          <w:spacing w:val="1"/>
          <w:sz w:val="24"/>
        </w:rPr>
        <w:t xml:space="preserve"> </w:t>
      </w:r>
      <w:r w:rsidRPr="003541AE">
        <w:rPr>
          <w:sz w:val="24"/>
        </w:rPr>
        <w:t>8666/93</w:t>
      </w:r>
      <w:proofErr w:type="gramStart"/>
      <w:r w:rsidRPr="003541AE">
        <w:rPr>
          <w:sz w:val="24"/>
        </w:rPr>
        <w:t>,</w:t>
      </w:r>
      <w:r w:rsidRPr="003541AE">
        <w:rPr>
          <w:spacing w:val="1"/>
          <w:sz w:val="24"/>
        </w:rPr>
        <w:t xml:space="preserve"> </w:t>
      </w:r>
      <w:r w:rsidRPr="003541AE">
        <w:rPr>
          <w:sz w:val="24"/>
        </w:rPr>
        <w:t>consideram-se</w:t>
      </w:r>
      <w:proofErr w:type="gramEnd"/>
      <w:r w:rsidRPr="003541AE">
        <w:rPr>
          <w:spacing w:val="1"/>
          <w:sz w:val="24"/>
        </w:rPr>
        <w:t xml:space="preserve"> </w:t>
      </w:r>
      <w:r w:rsidRPr="003541AE">
        <w:rPr>
          <w:sz w:val="24"/>
        </w:rPr>
        <w:t>manifestamente inexequíveis, as propostas cujos valores sejam inferiores a 70% (setenta</w:t>
      </w:r>
      <w:r w:rsidRPr="003541AE">
        <w:rPr>
          <w:spacing w:val="-57"/>
          <w:sz w:val="24"/>
        </w:rPr>
        <w:t xml:space="preserve"> </w:t>
      </w:r>
      <w:r w:rsidRPr="003541AE">
        <w:rPr>
          <w:sz w:val="24"/>
        </w:rPr>
        <w:t>por</w:t>
      </w:r>
      <w:r w:rsidRPr="003541AE">
        <w:rPr>
          <w:spacing w:val="-1"/>
          <w:sz w:val="24"/>
        </w:rPr>
        <w:t xml:space="preserve"> </w:t>
      </w:r>
      <w:r w:rsidRPr="003541AE">
        <w:rPr>
          <w:sz w:val="24"/>
        </w:rPr>
        <w:t>cento) do menor dos</w:t>
      </w:r>
      <w:r w:rsidRPr="003541AE">
        <w:rPr>
          <w:spacing w:val="1"/>
          <w:sz w:val="24"/>
        </w:rPr>
        <w:t xml:space="preserve"> </w:t>
      </w:r>
      <w:r w:rsidRPr="003541AE">
        <w:rPr>
          <w:sz w:val="24"/>
        </w:rPr>
        <w:t>seguintes valores:</w:t>
      </w:r>
    </w:p>
    <w:p w:rsidR="008C4E6F" w:rsidRPr="003541AE" w:rsidRDefault="00F921D5" w:rsidP="002E0D74">
      <w:pPr>
        <w:pStyle w:val="PargrafodaLista"/>
        <w:numPr>
          <w:ilvl w:val="0"/>
          <w:numId w:val="15"/>
        </w:numPr>
        <w:tabs>
          <w:tab w:val="left" w:pos="1486"/>
        </w:tabs>
        <w:ind w:left="0" w:firstLine="0"/>
        <w:rPr>
          <w:sz w:val="24"/>
        </w:rPr>
      </w:pPr>
      <w:r w:rsidRPr="003541AE">
        <w:rPr>
          <w:sz w:val="24"/>
        </w:rPr>
        <w:t>Média</w:t>
      </w:r>
      <w:r w:rsidRPr="003541AE">
        <w:rPr>
          <w:spacing w:val="26"/>
          <w:sz w:val="24"/>
        </w:rPr>
        <w:t xml:space="preserve"> </w:t>
      </w:r>
      <w:r w:rsidRPr="003541AE">
        <w:rPr>
          <w:sz w:val="24"/>
        </w:rPr>
        <w:t>aritmética</w:t>
      </w:r>
      <w:r w:rsidRPr="003541AE">
        <w:rPr>
          <w:spacing w:val="24"/>
          <w:sz w:val="24"/>
        </w:rPr>
        <w:t xml:space="preserve"> </w:t>
      </w:r>
      <w:r w:rsidRPr="003541AE">
        <w:rPr>
          <w:sz w:val="24"/>
        </w:rPr>
        <w:t>dos</w:t>
      </w:r>
      <w:r w:rsidRPr="003541AE">
        <w:rPr>
          <w:spacing w:val="28"/>
          <w:sz w:val="24"/>
        </w:rPr>
        <w:t xml:space="preserve"> </w:t>
      </w:r>
      <w:r w:rsidRPr="003541AE">
        <w:rPr>
          <w:sz w:val="24"/>
        </w:rPr>
        <w:t>valores</w:t>
      </w:r>
      <w:r w:rsidRPr="003541AE">
        <w:rPr>
          <w:spacing w:val="25"/>
          <w:sz w:val="24"/>
        </w:rPr>
        <w:t xml:space="preserve"> </w:t>
      </w:r>
      <w:r w:rsidRPr="003541AE">
        <w:rPr>
          <w:sz w:val="24"/>
        </w:rPr>
        <w:t>das</w:t>
      </w:r>
      <w:r w:rsidRPr="003541AE">
        <w:rPr>
          <w:spacing w:val="25"/>
          <w:sz w:val="24"/>
        </w:rPr>
        <w:t xml:space="preserve"> </w:t>
      </w:r>
      <w:r w:rsidRPr="003541AE">
        <w:rPr>
          <w:sz w:val="24"/>
        </w:rPr>
        <w:t>propostas</w:t>
      </w:r>
      <w:r w:rsidRPr="003541AE">
        <w:rPr>
          <w:spacing w:val="26"/>
          <w:sz w:val="24"/>
        </w:rPr>
        <w:t xml:space="preserve"> </w:t>
      </w:r>
      <w:r w:rsidRPr="003541AE">
        <w:rPr>
          <w:sz w:val="24"/>
        </w:rPr>
        <w:t>superiores</w:t>
      </w:r>
      <w:r w:rsidRPr="003541AE">
        <w:rPr>
          <w:spacing w:val="27"/>
          <w:sz w:val="24"/>
        </w:rPr>
        <w:t xml:space="preserve"> </w:t>
      </w:r>
      <w:r w:rsidRPr="003541AE">
        <w:rPr>
          <w:sz w:val="24"/>
        </w:rPr>
        <w:t>a</w:t>
      </w:r>
      <w:r w:rsidRPr="003541AE">
        <w:rPr>
          <w:spacing w:val="24"/>
          <w:sz w:val="24"/>
        </w:rPr>
        <w:t xml:space="preserve"> </w:t>
      </w:r>
      <w:r w:rsidRPr="003541AE">
        <w:rPr>
          <w:sz w:val="24"/>
        </w:rPr>
        <w:t>50%</w:t>
      </w:r>
      <w:r w:rsidRPr="003541AE">
        <w:rPr>
          <w:spacing w:val="27"/>
          <w:sz w:val="24"/>
        </w:rPr>
        <w:t xml:space="preserve"> </w:t>
      </w:r>
      <w:r w:rsidRPr="003541AE">
        <w:rPr>
          <w:sz w:val="24"/>
        </w:rPr>
        <w:t>(cinquenta</w:t>
      </w:r>
      <w:r w:rsidRPr="003541AE">
        <w:rPr>
          <w:spacing w:val="24"/>
          <w:sz w:val="24"/>
        </w:rPr>
        <w:t xml:space="preserve"> </w:t>
      </w:r>
      <w:r w:rsidRPr="003541AE">
        <w:rPr>
          <w:sz w:val="24"/>
        </w:rPr>
        <w:t>por</w:t>
      </w:r>
      <w:r w:rsidRPr="003541AE">
        <w:rPr>
          <w:spacing w:val="24"/>
          <w:sz w:val="24"/>
        </w:rPr>
        <w:t xml:space="preserve"> </w:t>
      </w:r>
      <w:r w:rsidRPr="003541AE">
        <w:rPr>
          <w:sz w:val="24"/>
        </w:rPr>
        <w:t>cento)</w:t>
      </w:r>
      <w:r w:rsidRPr="003541AE">
        <w:rPr>
          <w:spacing w:val="-57"/>
          <w:sz w:val="24"/>
        </w:rPr>
        <w:t xml:space="preserve"> </w:t>
      </w:r>
      <w:r w:rsidRPr="003541AE">
        <w:rPr>
          <w:sz w:val="24"/>
        </w:rPr>
        <w:t>do</w:t>
      </w:r>
      <w:r w:rsidRPr="003541AE">
        <w:rPr>
          <w:spacing w:val="-1"/>
          <w:sz w:val="24"/>
        </w:rPr>
        <w:t xml:space="preserve"> </w:t>
      </w:r>
      <w:r w:rsidRPr="003541AE">
        <w:rPr>
          <w:sz w:val="24"/>
        </w:rPr>
        <w:t xml:space="preserve">valor orçado pela Administração; </w:t>
      </w:r>
      <w:proofErr w:type="gramStart"/>
      <w:r w:rsidRPr="003541AE">
        <w:rPr>
          <w:sz w:val="24"/>
        </w:rPr>
        <w:t>ou</w:t>
      </w:r>
      <w:proofErr w:type="gramEnd"/>
    </w:p>
    <w:p w:rsidR="008C4E6F" w:rsidRPr="003541AE" w:rsidRDefault="00F921D5" w:rsidP="002E0D74">
      <w:pPr>
        <w:pStyle w:val="PargrafodaLista"/>
        <w:numPr>
          <w:ilvl w:val="0"/>
          <w:numId w:val="15"/>
        </w:numPr>
        <w:tabs>
          <w:tab w:val="left" w:pos="1500"/>
        </w:tabs>
        <w:ind w:left="0" w:hanging="260"/>
        <w:rPr>
          <w:sz w:val="24"/>
        </w:rPr>
      </w:pPr>
      <w:r w:rsidRPr="003541AE">
        <w:rPr>
          <w:sz w:val="24"/>
        </w:rPr>
        <w:t>Valor</w:t>
      </w:r>
      <w:r w:rsidRPr="003541AE">
        <w:rPr>
          <w:spacing w:val="-2"/>
          <w:sz w:val="24"/>
        </w:rPr>
        <w:t xml:space="preserve"> </w:t>
      </w:r>
      <w:r w:rsidRPr="003541AE">
        <w:rPr>
          <w:sz w:val="24"/>
        </w:rPr>
        <w:t>orçado</w:t>
      </w:r>
      <w:r w:rsidRPr="003541AE">
        <w:rPr>
          <w:spacing w:val="-1"/>
          <w:sz w:val="24"/>
        </w:rPr>
        <w:t xml:space="preserve"> </w:t>
      </w:r>
      <w:r w:rsidRPr="003541AE">
        <w:rPr>
          <w:sz w:val="24"/>
        </w:rPr>
        <w:t>pela</w:t>
      </w:r>
      <w:r w:rsidRPr="003541AE">
        <w:rPr>
          <w:spacing w:val="-1"/>
          <w:sz w:val="24"/>
        </w:rPr>
        <w:t xml:space="preserve"> </w:t>
      </w:r>
      <w:r w:rsidRPr="003541AE">
        <w:rPr>
          <w:sz w:val="24"/>
        </w:rPr>
        <w:t>Administração.</w:t>
      </w:r>
    </w:p>
    <w:p w:rsidR="008C4E6F" w:rsidRPr="003541AE" w:rsidRDefault="00F921D5" w:rsidP="002E0D74">
      <w:pPr>
        <w:pStyle w:val="PargrafodaLista"/>
        <w:numPr>
          <w:ilvl w:val="1"/>
          <w:numId w:val="16"/>
        </w:numPr>
        <w:tabs>
          <w:tab w:val="left" w:pos="1742"/>
        </w:tabs>
        <w:ind w:left="0" w:firstLine="0"/>
        <w:rPr>
          <w:sz w:val="24"/>
        </w:rPr>
      </w:pPr>
      <w:r w:rsidRPr="003541AE">
        <w:rPr>
          <w:sz w:val="24"/>
        </w:rPr>
        <w:t>–</w:t>
      </w:r>
      <w:r w:rsidRPr="003541AE">
        <w:rPr>
          <w:spacing w:val="19"/>
          <w:sz w:val="24"/>
        </w:rPr>
        <w:t xml:space="preserve"> </w:t>
      </w:r>
      <w:r w:rsidRPr="003541AE">
        <w:rPr>
          <w:sz w:val="24"/>
        </w:rPr>
        <w:t>As</w:t>
      </w:r>
      <w:r w:rsidRPr="003541AE">
        <w:rPr>
          <w:spacing w:val="20"/>
          <w:sz w:val="24"/>
        </w:rPr>
        <w:t xml:space="preserve"> </w:t>
      </w:r>
      <w:r w:rsidRPr="003541AE">
        <w:rPr>
          <w:sz w:val="24"/>
        </w:rPr>
        <w:t>regras</w:t>
      </w:r>
      <w:r w:rsidRPr="003541AE">
        <w:rPr>
          <w:spacing w:val="20"/>
          <w:sz w:val="24"/>
        </w:rPr>
        <w:t xml:space="preserve"> </w:t>
      </w:r>
      <w:r w:rsidRPr="003541AE">
        <w:rPr>
          <w:sz w:val="24"/>
        </w:rPr>
        <w:t>que</w:t>
      </w:r>
      <w:r w:rsidRPr="003541AE">
        <w:rPr>
          <w:spacing w:val="19"/>
          <w:sz w:val="24"/>
        </w:rPr>
        <w:t xml:space="preserve"> </w:t>
      </w:r>
      <w:r w:rsidRPr="003541AE">
        <w:rPr>
          <w:sz w:val="24"/>
        </w:rPr>
        <w:t>dispõem</w:t>
      </w:r>
      <w:r w:rsidRPr="003541AE">
        <w:rPr>
          <w:spacing w:val="20"/>
          <w:sz w:val="24"/>
        </w:rPr>
        <w:t xml:space="preserve"> </w:t>
      </w:r>
      <w:r w:rsidRPr="003541AE">
        <w:rPr>
          <w:sz w:val="24"/>
        </w:rPr>
        <w:t>sobre</w:t>
      </w:r>
      <w:r w:rsidRPr="003541AE">
        <w:rPr>
          <w:spacing w:val="18"/>
          <w:sz w:val="24"/>
        </w:rPr>
        <w:t xml:space="preserve"> </w:t>
      </w:r>
      <w:r w:rsidRPr="003541AE">
        <w:rPr>
          <w:sz w:val="24"/>
        </w:rPr>
        <w:t>os</w:t>
      </w:r>
      <w:r w:rsidRPr="003541AE">
        <w:rPr>
          <w:spacing w:val="19"/>
          <w:sz w:val="24"/>
        </w:rPr>
        <w:t xml:space="preserve"> </w:t>
      </w:r>
      <w:r w:rsidRPr="003541AE">
        <w:rPr>
          <w:sz w:val="24"/>
        </w:rPr>
        <w:t>critérios</w:t>
      </w:r>
      <w:r w:rsidRPr="003541AE">
        <w:rPr>
          <w:spacing w:val="21"/>
          <w:sz w:val="24"/>
        </w:rPr>
        <w:t xml:space="preserve"> </w:t>
      </w:r>
      <w:r w:rsidRPr="003541AE">
        <w:rPr>
          <w:sz w:val="24"/>
        </w:rPr>
        <w:t>de</w:t>
      </w:r>
      <w:r w:rsidRPr="003541AE">
        <w:rPr>
          <w:spacing w:val="19"/>
          <w:sz w:val="24"/>
        </w:rPr>
        <w:t xml:space="preserve"> </w:t>
      </w:r>
      <w:r w:rsidRPr="003541AE">
        <w:rPr>
          <w:sz w:val="24"/>
        </w:rPr>
        <w:t>inexequibilidade</w:t>
      </w:r>
      <w:r w:rsidRPr="003541AE">
        <w:rPr>
          <w:spacing w:val="19"/>
          <w:sz w:val="24"/>
        </w:rPr>
        <w:t xml:space="preserve"> </w:t>
      </w:r>
      <w:r w:rsidRPr="003541AE">
        <w:rPr>
          <w:sz w:val="24"/>
        </w:rPr>
        <w:t>da</w:t>
      </w:r>
      <w:r w:rsidRPr="003541AE">
        <w:rPr>
          <w:spacing w:val="19"/>
          <w:sz w:val="24"/>
        </w:rPr>
        <w:t xml:space="preserve"> </w:t>
      </w:r>
      <w:r w:rsidRPr="003541AE">
        <w:rPr>
          <w:sz w:val="24"/>
        </w:rPr>
        <w:t>proposta</w:t>
      </w:r>
      <w:r w:rsidRPr="003541AE">
        <w:rPr>
          <w:spacing w:val="19"/>
          <w:sz w:val="24"/>
        </w:rPr>
        <w:t xml:space="preserve"> </w:t>
      </w:r>
      <w:r w:rsidRPr="003541AE">
        <w:rPr>
          <w:sz w:val="24"/>
        </w:rPr>
        <w:t>e</w:t>
      </w:r>
      <w:r w:rsidRPr="003541AE">
        <w:rPr>
          <w:spacing w:val="19"/>
          <w:sz w:val="24"/>
        </w:rPr>
        <w:t xml:space="preserve"> </w:t>
      </w:r>
      <w:r w:rsidRPr="003541AE">
        <w:rPr>
          <w:sz w:val="24"/>
        </w:rPr>
        <w:t>sua</w:t>
      </w:r>
      <w:r w:rsidRPr="003541AE">
        <w:rPr>
          <w:spacing w:val="-57"/>
          <w:sz w:val="24"/>
        </w:rPr>
        <w:t xml:space="preserve"> </w:t>
      </w:r>
      <w:r w:rsidRPr="003541AE">
        <w:rPr>
          <w:sz w:val="24"/>
        </w:rPr>
        <w:t>aceitação</w:t>
      </w:r>
      <w:r w:rsidRPr="003541AE">
        <w:rPr>
          <w:spacing w:val="-1"/>
          <w:sz w:val="24"/>
        </w:rPr>
        <w:t xml:space="preserve"> </w:t>
      </w:r>
      <w:r w:rsidRPr="003541AE">
        <w:rPr>
          <w:sz w:val="24"/>
        </w:rPr>
        <w:t>também</w:t>
      </w:r>
      <w:r w:rsidRPr="003541AE">
        <w:rPr>
          <w:spacing w:val="-1"/>
          <w:sz w:val="24"/>
        </w:rPr>
        <w:t xml:space="preserve"> </w:t>
      </w:r>
      <w:r w:rsidRPr="003541AE">
        <w:rPr>
          <w:sz w:val="24"/>
        </w:rPr>
        <w:t>se</w:t>
      </w:r>
      <w:r w:rsidRPr="003541AE">
        <w:rPr>
          <w:spacing w:val="1"/>
          <w:sz w:val="24"/>
        </w:rPr>
        <w:t xml:space="preserve"> </w:t>
      </w:r>
      <w:r w:rsidRPr="003541AE">
        <w:rPr>
          <w:sz w:val="24"/>
        </w:rPr>
        <w:t>aplicam</w:t>
      </w:r>
      <w:r w:rsidRPr="003541AE">
        <w:rPr>
          <w:spacing w:val="-1"/>
          <w:sz w:val="24"/>
        </w:rPr>
        <w:t xml:space="preserve"> </w:t>
      </w:r>
      <w:r w:rsidRPr="003541AE">
        <w:rPr>
          <w:sz w:val="24"/>
        </w:rPr>
        <w:t>aos lances</w:t>
      </w:r>
      <w:r w:rsidRPr="003541AE">
        <w:rPr>
          <w:spacing w:val="-1"/>
          <w:sz w:val="24"/>
        </w:rPr>
        <w:t xml:space="preserve"> </w:t>
      </w:r>
      <w:r w:rsidRPr="003541AE">
        <w:rPr>
          <w:sz w:val="24"/>
        </w:rPr>
        <w:t>ofertados</w:t>
      </w:r>
      <w:r w:rsidRPr="003541AE">
        <w:rPr>
          <w:spacing w:val="1"/>
          <w:sz w:val="24"/>
        </w:rPr>
        <w:t xml:space="preserve"> </w:t>
      </w:r>
      <w:r w:rsidRPr="003541AE">
        <w:rPr>
          <w:sz w:val="24"/>
        </w:rPr>
        <w:t>pelos licitantes,</w:t>
      </w:r>
      <w:r w:rsidRPr="003541AE">
        <w:rPr>
          <w:spacing w:val="-1"/>
          <w:sz w:val="24"/>
        </w:rPr>
        <w:t xml:space="preserve"> </w:t>
      </w:r>
      <w:r w:rsidRPr="003541AE">
        <w:rPr>
          <w:sz w:val="24"/>
        </w:rPr>
        <w:t>no que</w:t>
      </w:r>
      <w:r w:rsidRPr="003541AE">
        <w:rPr>
          <w:spacing w:val="-2"/>
          <w:sz w:val="24"/>
        </w:rPr>
        <w:t xml:space="preserve"> </w:t>
      </w:r>
      <w:r w:rsidRPr="003541AE">
        <w:rPr>
          <w:sz w:val="24"/>
        </w:rPr>
        <w:t>couber.</w:t>
      </w:r>
    </w:p>
    <w:p w:rsidR="008C4E6F" w:rsidRPr="003541AE" w:rsidRDefault="00F921D5" w:rsidP="002E0D74">
      <w:pPr>
        <w:pStyle w:val="PargrafodaLista"/>
        <w:numPr>
          <w:ilvl w:val="1"/>
          <w:numId w:val="14"/>
        </w:numPr>
        <w:tabs>
          <w:tab w:val="left" w:pos="1829"/>
        </w:tabs>
        <w:ind w:left="0" w:firstLine="0"/>
        <w:rPr>
          <w:sz w:val="24"/>
        </w:rPr>
      </w:pPr>
      <w:r w:rsidRPr="003541AE">
        <w:rPr>
          <w:sz w:val="24"/>
        </w:rPr>
        <w:t>Se</w:t>
      </w:r>
      <w:r w:rsidRPr="003541AE">
        <w:rPr>
          <w:spacing w:val="45"/>
          <w:sz w:val="24"/>
        </w:rPr>
        <w:t xml:space="preserve"> </w:t>
      </w:r>
      <w:r w:rsidRPr="003541AE">
        <w:rPr>
          <w:sz w:val="24"/>
        </w:rPr>
        <w:t>a</w:t>
      </w:r>
      <w:r w:rsidRPr="003541AE">
        <w:rPr>
          <w:spacing w:val="46"/>
          <w:sz w:val="24"/>
        </w:rPr>
        <w:t xml:space="preserve"> </w:t>
      </w:r>
      <w:r w:rsidRPr="003541AE">
        <w:rPr>
          <w:sz w:val="24"/>
        </w:rPr>
        <w:t>proposta</w:t>
      </w:r>
      <w:r w:rsidRPr="003541AE">
        <w:rPr>
          <w:spacing w:val="47"/>
          <w:sz w:val="24"/>
        </w:rPr>
        <w:t xml:space="preserve"> </w:t>
      </w:r>
      <w:r w:rsidRPr="003541AE">
        <w:rPr>
          <w:sz w:val="24"/>
        </w:rPr>
        <w:t>ou</w:t>
      </w:r>
      <w:r w:rsidRPr="003541AE">
        <w:rPr>
          <w:spacing w:val="50"/>
          <w:sz w:val="24"/>
        </w:rPr>
        <w:t xml:space="preserve"> </w:t>
      </w:r>
      <w:r w:rsidRPr="003541AE">
        <w:rPr>
          <w:sz w:val="24"/>
        </w:rPr>
        <w:t>lance</w:t>
      </w:r>
      <w:r w:rsidRPr="003541AE">
        <w:rPr>
          <w:spacing w:val="46"/>
          <w:sz w:val="24"/>
        </w:rPr>
        <w:t xml:space="preserve"> </w:t>
      </w:r>
      <w:r w:rsidRPr="003541AE">
        <w:rPr>
          <w:sz w:val="24"/>
        </w:rPr>
        <w:t>vencedor</w:t>
      </w:r>
      <w:r w:rsidRPr="003541AE">
        <w:rPr>
          <w:spacing w:val="46"/>
          <w:sz w:val="24"/>
        </w:rPr>
        <w:t xml:space="preserve"> </w:t>
      </w:r>
      <w:r w:rsidRPr="003541AE">
        <w:rPr>
          <w:sz w:val="24"/>
        </w:rPr>
        <w:t>for</w:t>
      </w:r>
      <w:r w:rsidRPr="003541AE">
        <w:rPr>
          <w:spacing w:val="48"/>
          <w:sz w:val="24"/>
        </w:rPr>
        <w:t xml:space="preserve"> </w:t>
      </w:r>
      <w:r w:rsidRPr="003541AE">
        <w:rPr>
          <w:sz w:val="24"/>
        </w:rPr>
        <w:t>desclassificado,</w:t>
      </w:r>
      <w:r w:rsidRPr="003541AE">
        <w:rPr>
          <w:spacing w:val="48"/>
          <w:sz w:val="24"/>
        </w:rPr>
        <w:t xml:space="preserve"> </w:t>
      </w:r>
      <w:r w:rsidRPr="003541AE">
        <w:rPr>
          <w:sz w:val="24"/>
        </w:rPr>
        <w:t>a</w:t>
      </w:r>
      <w:r w:rsidRPr="003541AE">
        <w:rPr>
          <w:spacing w:val="47"/>
          <w:sz w:val="24"/>
        </w:rPr>
        <w:t xml:space="preserve"> </w:t>
      </w:r>
      <w:r w:rsidRPr="003541AE">
        <w:rPr>
          <w:sz w:val="24"/>
        </w:rPr>
        <w:t>Pregoeira</w:t>
      </w:r>
      <w:r w:rsidRPr="003541AE">
        <w:rPr>
          <w:spacing w:val="50"/>
          <w:sz w:val="24"/>
        </w:rPr>
        <w:t xml:space="preserve"> </w:t>
      </w:r>
      <w:r w:rsidRPr="003541AE">
        <w:rPr>
          <w:sz w:val="24"/>
        </w:rPr>
        <w:t>examinará</w:t>
      </w:r>
      <w:r w:rsidRPr="003541AE">
        <w:rPr>
          <w:spacing w:val="46"/>
          <w:sz w:val="24"/>
        </w:rPr>
        <w:t xml:space="preserve"> </w:t>
      </w:r>
      <w:r w:rsidRPr="003541AE">
        <w:rPr>
          <w:sz w:val="24"/>
        </w:rPr>
        <w:t>a</w:t>
      </w:r>
      <w:r w:rsidRPr="003541AE">
        <w:rPr>
          <w:spacing w:val="-57"/>
          <w:sz w:val="24"/>
        </w:rPr>
        <w:t xml:space="preserve"> </w:t>
      </w:r>
      <w:r w:rsidRPr="003541AE">
        <w:rPr>
          <w:sz w:val="24"/>
        </w:rPr>
        <w:t>proposta</w:t>
      </w:r>
      <w:r w:rsidRPr="003541AE">
        <w:rPr>
          <w:spacing w:val="-2"/>
          <w:sz w:val="24"/>
        </w:rPr>
        <w:t xml:space="preserve"> </w:t>
      </w:r>
      <w:r w:rsidRPr="003541AE">
        <w:rPr>
          <w:sz w:val="24"/>
        </w:rPr>
        <w:t>ou lance</w:t>
      </w:r>
      <w:r w:rsidRPr="003541AE">
        <w:rPr>
          <w:spacing w:val="-1"/>
          <w:sz w:val="24"/>
        </w:rPr>
        <w:t xml:space="preserve"> </w:t>
      </w:r>
      <w:r w:rsidRPr="003541AE">
        <w:rPr>
          <w:sz w:val="24"/>
        </w:rPr>
        <w:t>subsequente,</w:t>
      </w:r>
      <w:r w:rsidRPr="003541AE">
        <w:rPr>
          <w:spacing w:val="-1"/>
          <w:sz w:val="24"/>
        </w:rPr>
        <w:t xml:space="preserve"> </w:t>
      </w:r>
      <w:r w:rsidRPr="003541AE">
        <w:rPr>
          <w:sz w:val="24"/>
        </w:rPr>
        <w:t>e, assim sucessivamente,</w:t>
      </w:r>
      <w:r w:rsidRPr="003541AE">
        <w:rPr>
          <w:spacing w:val="-1"/>
          <w:sz w:val="24"/>
        </w:rPr>
        <w:t xml:space="preserve"> </w:t>
      </w:r>
      <w:r w:rsidRPr="003541AE">
        <w:rPr>
          <w:sz w:val="24"/>
        </w:rPr>
        <w:t>na</w:t>
      </w:r>
      <w:r w:rsidRPr="003541AE">
        <w:rPr>
          <w:spacing w:val="-1"/>
          <w:sz w:val="24"/>
        </w:rPr>
        <w:t xml:space="preserve"> </w:t>
      </w:r>
      <w:r w:rsidRPr="003541AE">
        <w:rPr>
          <w:sz w:val="24"/>
        </w:rPr>
        <w:t>ordem de</w:t>
      </w:r>
      <w:r w:rsidRPr="003541AE">
        <w:rPr>
          <w:spacing w:val="-1"/>
          <w:sz w:val="24"/>
        </w:rPr>
        <w:t xml:space="preserve"> </w:t>
      </w:r>
      <w:r w:rsidRPr="003541AE">
        <w:rPr>
          <w:sz w:val="24"/>
        </w:rPr>
        <w:t>classificação.</w:t>
      </w:r>
    </w:p>
    <w:p w:rsidR="008C4E6F" w:rsidRPr="003541AE" w:rsidRDefault="00F921D5" w:rsidP="002E0D74">
      <w:pPr>
        <w:pStyle w:val="PargrafodaLista"/>
        <w:numPr>
          <w:ilvl w:val="1"/>
          <w:numId w:val="14"/>
        </w:numPr>
        <w:tabs>
          <w:tab w:val="left" w:pos="1812"/>
        </w:tabs>
        <w:ind w:left="0" w:firstLine="0"/>
        <w:rPr>
          <w:sz w:val="24"/>
        </w:rPr>
      </w:pPr>
      <w:r w:rsidRPr="003541AE">
        <w:rPr>
          <w:sz w:val="24"/>
        </w:rPr>
        <w:t>Havendo</w:t>
      </w:r>
      <w:r w:rsidRPr="003541AE">
        <w:rPr>
          <w:spacing w:val="29"/>
          <w:sz w:val="24"/>
        </w:rPr>
        <w:t xml:space="preserve"> </w:t>
      </w:r>
      <w:r w:rsidRPr="003541AE">
        <w:rPr>
          <w:sz w:val="24"/>
        </w:rPr>
        <w:t>necessidade,</w:t>
      </w:r>
      <w:r w:rsidRPr="003541AE">
        <w:rPr>
          <w:spacing w:val="31"/>
          <w:sz w:val="24"/>
        </w:rPr>
        <w:t xml:space="preserve"> </w:t>
      </w:r>
      <w:r w:rsidRPr="003541AE">
        <w:rPr>
          <w:sz w:val="24"/>
        </w:rPr>
        <w:t>a</w:t>
      </w:r>
      <w:r w:rsidRPr="003541AE">
        <w:rPr>
          <w:spacing w:val="29"/>
          <w:sz w:val="24"/>
        </w:rPr>
        <w:t xml:space="preserve"> </w:t>
      </w:r>
      <w:r w:rsidRPr="003541AE">
        <w:rPr>
          <w:sz w:val="24"/>
        </w:rPr>
        <w:t>Pregoeira</w:t>
      </w:r>
      <w:r w:rsidRPr="003541AE">
        <w:rPr>
          <w:spacing w:val="30"/>
          <w:sz w:val="24"/>
        </w:rPr>
        <w:t xml:space="preserve"> </w:t>
      </w:r>
      <w:r w:rsidRPr="003541AE">
        <w:rPr>
          <w:sz w:val="24"/>
        </w:rPr>
        <w:t>suspenderá</w:t>
      </w:r>
      <w:r w:rsidRPr="003541AE">
        <w:rPr>
          <w:spacing w:val="29"/>
          <w:sz w:val="24"/>
        </w:rPr>
        <w:t xml:space="preserve"> </w:t>
      </w:r>
      <w:r w:rsidRPr="003541AE">
        <w:rPr>
          <w:sz w:val="24"/>
        </w:rPr>
        <w:t>a</w:t>
      </w:r>
      <w:r w:rsidRPr="003541AE">
        <w:rPr>
          <w:spacing w:val="30"/>
          <w:sz w:val="24"/>
        </w:rPr>
        <w:t xml:space="preserve"> </w:t>
      </w:r>
      <w:r w:rsidRPr="003541AE">
        <w:rPr>
          <w:sz w:val="24"/>
        </w:rPr>
        <w:t>sessão,</w:t>
      </w:r>
      <w:r w:rsidRPr="003541AE">
        <w:rPr>
          <w:spacing w:val="29"/>
          <w:sz w:val="24"/>
        </w:rPr>
        <w:t xml:space="preserve"> </w:t>
      </w:r>
      <w:r w:rsidRPr="003541AE">
        <w:rPr>
          <w:sz w:val="24"/>
        </w:rPr>
        <w:t>informando</w:t>
      </w:r>
      <w:r w:rsidRPr="003541AE">
        <w:rPr>
          <w:spacing w:val="29"/>
          <w:sz w:val="24"/>
        </w:rPr>
        <w:t xml:space="preserve"> </w:t>
      </w:r>
      <w:r w:rsidRPr="003541AE">
        <w:rPr>
          <w:sz w:val="24"/>
        </w:rPr>
        <w:t>no</w:t>
      </w:r>
      <w:r w:rsidRPr="003541AE">
        <w:rPr>
          <w:spacing w:val="29"/>
          <w:sz w:val="24"/>
        </w:rPr>
        <w:t xml:space="preserve"> </w:t>
      </w:r>
      <w:r w:rsidRPr="003541AE">
        <w:rPr>
          <w:sz w:val="24"/>
        </w:rPr>
        <w:t>“chat”</w:t>
      </w:r>
      <w:r w:rsidRPr="003541AE">
        <w:rPr>
          <w:spacing w:val="31"/>
          <w:sz w:val="24"/>
        </w:rPr>
        <w:t xml:space="preserve"> </w:t>
      </w:r>
      <w:r w:rsidRPr="003541AE">
        <w:rPr>
          <w:sz w:val="24"/>
        </w:rPr>
        <w:t>a</w:t>
      </w:r>
      <w:r w:rsidRPr="003541AE">
        <w:rPr>
          <w:spacing w:val="-57"/>
          <w:sz w:val="24"/>
        </w:rPr>
        <w:t xml:space="preserve"> </w:t>
      </w:r>
      <w:r w:rsidRPr="003541AE">
        <w:rPr>
          <w:sz w:val="24"/>
        </w:rPr>
        <w:t>nova</w:t>
      </w:r>
      <w:r w:rsidRPr="003541AE">
        <w:rPr>
          <w:spacing w:val="-1"/>
          <w:sz w:val="24"/>
        </w:rPr>
        <w:t xml:space="preserve"> </w:t>
      </w:r>
      <w:r w:rsidRPr="003541AE">
        <w:rPr>
          <w:sz w:val="24"/>
        </w:rPr>
        <w:t>data e</w:t>
      </w:r>
      <w:r w:rsidRPr="003541AE">
        <w:rPr>
          <w:spacing w:val="-2"/>
          <w:sz w:val="24"/>
        </w:rPr>
        <w:t xml:space="preserve"> </w:t>
      </w:r>
      <w:r w:rsidRPr="003541AE">
        <w:rPr>
          <w:sz w:val="24"/>
        </w:rPr>
        <w:t>horário para a</w:t>
      </w:r>
      <w:r w:rsidRPr="003541AE">
        <w:rPr>
          <w:spacing w:val="-1"/>
          <w:sz w:val="24"/>
        </w:rPr>
        <w:t xml:space="preserve"> </w:t>
      </w:r>
      <w:r w:rsidRPr="003541AE">
        <w:rPr>
          <w:sz w:val="24"/>
        </w:rPr>
        <w:t>continuidade</w:t>
      </w:r>
      <w:r w:rsidRPr="003541AE">
        <w:rPr>
          <w:spacing w:val="-1"/>
          <w:sz w:val="24"/>
        </w:rPr>
        <w:t xml:space="preserve"> </w:t>
      </w:r>
      <w:r w:rsidRPr="003541AE">
        <w:rPr>
          <w:sz w:val="24"/>
        </w:rPr>
        <w:t>da</w:t>
      </w:r>
      <w:r w:rsidRPr="003541AE">
        <w:rPr>
          <w:spacing w:val="-1"/>
          <w:sz w:val="24"/>
        </w:rPr>
        <w:t xml:space="preserve"> </w:t>
      </w:r>
      <w:r w:rsidRPr="003541AE">
        <w:rPr>
          <w:sz w:val="24"/>
        </w:rPr>
        <w:t>mesma.</w:t>
      </w:r>
    </w:p>
    <w:p w:rsidR="008C4E6F" w:rsidRPr="003541AE" w:rsidRDefault="00F921D5" w:rsidP="002E0D74">
      <w:pPr>
        <w:pStyle w:val="PargrafodaLista"/>
        <w:numPr>
          <w:ilvl w:val="1"/>
          <w:numId w:val="14"/>
        </w:numPr>
        <w:tabs>
          <w:tab w:val="left" w:pos="1843"/>
        </w:tabs>
        <w:ind w:left="0" w:firstLine="0"/>
        <w:rPr>
          <w:sz w:val="24"/>
        </w:rPr>
      </w:pPr>
      <w:r w:rsidRPr="003541AE">
        <w:rPr>
          <w:sz w:val="24"/>
        </w:rPr>
        <w:t>Encerrada</w:t>
      </w:r>
      <w:r w:rsidRPr="003541AE">
        <w:rPr>
          <w:spacing w:val="1"/>
          <w:sz w:val="24"/>
        </w:rPr>
        <w:t xml:space="preserve"> </w:t>
      </w:r>
      <w:r w:rsidRPr="003541AE">
        <w:rPr>
          <w:sz w:val="24"/>
        </w:rPr>
        <w:t>a</w:t>
      </w:r>
      <w:r w:rsidRPr="003541AE">
        <w:rPr>
          <w:spacing w:val="3"/>
          <w:sz w:val="24"/>
        </w:rPr>
        <w:t xml:space="preserve"> </w:t>
      </w:r>
      <w:r w:rsidRPr="003541AE">
        <w:rPr>
          <w:sz w:val="24"/>
        </w:rPr>
        <w:t>análise</w:t>
      </w:r>
      <w:r w:rsidRPr="003541AE">
        <w:rPr>
          <w:spacing w:val="1"/>
          <w:sz w:val="24"/>
        </w:rPr>
        <w:t xml:space="preserve"> </w:t>
      </w:r>
      <w:r w:rsidRPr="003541AE">
        <w:rPr>
          <w:sz w:val="24"/>
        </w:rPr>
        <w:t>quanto</w:t>
      </w:r>
      <w:r w:rsidRPr="003541AE">
        <w:rPr>
          <w:spacing w:val="2"/>
          <w:sz w:val="24"/>
        </w:rPr>
        <w:t xml:space="preserve"> </w:t>
      </w:r>
      <w:proofErr w:type="gramStart"/>
      <w:r w:rsidRPr="003541AE">
        <w:rPr>
          <w:sz w:val="24"/>
        </w:rPr>
        <w:t>a</w:t>
      </w:r>
      <w:proofErr w:type="gramEnd"/>
      <w:r w:rsidRPr="003541AE">
        <w:rPr>
          <w:spacing w:val="3"/>
          <w:sz w:val="24"/>
        </w:rPr>
        <w:t xml:space="preserve"> </w:t>
      </w:r>
      <w:r w:rsidRPr="003541AE">
        <w:rPr>
          <w:sz w:val="24"/>
        </w:rPr>
        <w:t>aceitação</w:t>
      </w:r>
      <w:r w:rsidRPr="003541AE">
        <w:rPr>
          <w:spacing w:val="4"/>
          <w:sz w:val="24"/>
        </w:rPr>
        <w:t xml:space="preserve"> </w:t>
      </w:r>
      <w:r w:rsidRPr="003541AE">
        <w:rPr>
          <w:sz w:val="24"/>
        </w:rPr>
        <w:t>da</w:t>
      </w:r>
      <w:r w:rsidRPr="003541AE">
        <w:rPr>
          <w:spacing w:val="1"/>
          <w:sz w:val="24"/>
        </w:rPr>
        <w:t xml:space="preserve"> </w:t>
      </w:r>
      <w:r w:rsidRPr="003541AE">
        <w:rPr>
          <w:sz w:val="24"/>
        </w:rPr>
        <w:t>proposta,</w:t>
      </w:r>
      <w:r w:rsidRPr="003541AE">
        <w:rPr>
          <w:spacing w:val="5"/>
          <w:sz w:val="24"/>
        </w:rPr>
        <w:t xml:space="preserve"> </w:t>
      </w:r>
      <w:r w:rsidRPr="003541AE">
        <w:rPr>
          <w:sz w:val="24"/>
        </w:rPr>
        <w:t>a</w:t>
      </w:r>
      <w:r w:rsidRPr="003541AE">
        <w:rPr>
          <w:spacing w:val="2"/>
          <w:sz w:val="24"/>
        </w:rPr>
        <w:t xml:space="preserve"> </w:t>
      </w:r>
      <w:r w:rsidRPr="003541AE">
        <w:rPr>
          <w:sz w:val="24"/>
        </w:rPr>
        <w:t>pregoeira</w:t>
      </w:r>
      <w:r w:rsidRPr="003541AE">
        <w:rPr>
          <w:spacing w:val="2"/>
          <w:sz w:val="24"/>
        </w:rPr>
        <w:t xml:space="preserve"> </w:t>
      </w:r>
      <w:r w:rsidRPr="003541AE">
        <w:rPr>
          <w:sz w:val="24"/>
        </w:rPr>
        <w:t>verificará</w:t>
      </w:r>
      <w:r w:rsidRPr="003541AE">
        <w:rPr>
          <w:spacing w:val="1"/>
          <w:sz w:val="24"/>
        </w:rPr>
        <w:t xml:space="preserve"> </w:t>
      </w:r>
      <w:r w:rsidRPr="003541AE">
        <w:rPr>
          <w:sz w:val="24"/>
        </w:rPr>
        <w:t>a</w:t>
      </w:r>
      <w:r w:rsidRPr="003541AE">
        <w:rPr>
          <w:spacing w:val="-57"/>
          <w:sz w:val="24"/>
        </w:rPr>
        <w:t xml:space="preserve"> </w:t>
      </w:r>
      <w:r w:rsidRPr="003541AE">
        <w:rPr>
          <w:sz w:val="24"/>
        </w:rPr>
        <w:t>habilitação</w:t>
      </w:r>
      <w:r w:rsidRPr="003541AE">
        <w:rPr>
          <w:spacing w:val="-1"/>
          <w:sz w:val="24"/>
        </w:rPr>
        <w:t xml:space="preserve"> </w:t>
      </w:r>
      <w:r w:rsidRPr="003541AE">
        <w:rPr>
          <w:sz w:val="24"/>
        </w:rPr>
        <w:t>do licitante, observado o disposto neste</w:t>
      </w:r>
      <w:r w:rsidRPr="003541AE">
        <w:rPr>
          <w:spacing w:val="-1"/>
          <w:sz w:val="24"/>
        </w:rPr>
        <w:t xml:space="preserve"> </w:t>
      </w:r>
      <w:r w:rsidRPr="003541AE">
        <w:rPr>
          <w:sz w:val="24"/>
        </w:rPr>
        <w:t>Edital.</w:t>
      </w:r>
    </w:p>
    <w:p w:rsidR="008C4E6F" w:rsidRPr="003541AE" w:rsidRDefault="00F921D5" w:rsidP="002E0D74">
      <w:pPr>
        <w:pStyle w:val="Ttulo1"/>
        <w:numPr>
          <w:ilvl w:val="0"/>
          <w:numId w:val="13"/>
        </w:numPr>
        <w:tabs>
          <w:tab w:val="left" w:pos="1541"/>
        </w:tabs>
        <w:ind w:left="0" w:hanging="301"/>
      </w:pPr>
      <w:r w:rsidRPr="003541AE">
        <w:t>-</w:t>
      </w:r>
      <w:r w:rsidRPr="003541AE">
        <w:rPr>
          <w:spacing w:val="58"/>
        </w:rPr>
        <w:t xml:space="preserve"> </w:t>
      </w:r>
      <w:r w:rsidRPr="003541AE">
        <w:t>HABILITACAO</w:t>
      </w:r>
    </w:p>
    <w:p w:rsidR="008C4E6F" w:rsidRPr="003541AE" w:rsidRDefault="00F921D5" w:rsidP="002E0D74">
      <w:pPr>
        <w:pStyle w:val="PargrafodaLista"/>
        <w:numPr>
          <w:ilvl w:val="1"/>
          <w:numId w:val="13"/>
        </w:numPr>
        <w:tabs>
          <w:tab w:val="left" w:pos="1726"/>
        </w:tabs>
        <w:ind w:left="0" w:firstLine="0"/>
        <w:rPr>
          <w:sz w:val="24"/>
        </w:rPr>
      </w:pPr>
      <w:r w:rsidRPr="003541AE">
        <w:rPr>
          <w:sz w:val="24"/>
        </w:rPr>
        <w:t>- A Pregoeira verificará o eventual descumprimento das condições de participação,</w:t>
      </w:r>
      <w:r w:rsidRPr="003541AE">
        <w:rPr>
          <w:spacing w:val="1"/>
          <w:sz w:val="24"/>
        </w:rPr>
        <w:t xml:space="preserve"> </w:t>
      </w:r>
      <w:r w:rsidRPr="003541AE">
        <w:rPr>
          <w:sz w:val="24"/>
        </w:rPr>
        <w:t>especialmente quanto à existência de sanção que impeça a participação no certame ou a</w:t>
      </w:r>
      <w:r w:rsidRPr="003541AE">
        <w:rPr>
          <w:spacing w:val="1"/>
          <w:sz w:val="24"/>
        </w:rPr>
        <w:t xml:space="preserve"> </w:t>
      </w:r>
      <w:r w:rsidRPr="003541AE">
        <w:rPr>
          <w:sz w:val="24"/>
        </w:rPr>
        <w:t>futura</w:t>
      </w:r>
      <w:r w:rsidRPr="003541AE">
        <w:rPr>
          <w:spacing w:val="1"/>
          <w:sz w:val="24"/>
        </w:rPr>
        <w:t xml:space="preserve"> </w:t>
      </w:r>
      <w:r w:rsidRPr="003541AE">
        <w:rPr>
          <w:sz w:val="24"/>
        </w:rPr>
        <w:t>contratação.</w:t>
      </w:r>
      <w:r w:rsidRPr="003541AE">
        <w:rPr>
          <w:spacing w:val="1"/>
          <w:sz w:val="24"/>
        </w:rPr>
        <w:t xml:space="preserve"> </w:t>
      </w:r>
      <w:r w:rsidRPr="003541AE">
        <w:rPr>
          <w:sz w:val="24"/>
        </w:rPr>
        <w:t>Caso</w:t>
      </w:r>
      <w:r w:rsidRPr="003541AE">
        <w:rPr>
          <w:spacing w:val="1"/>
          <w:sz w:val="24"/>
        </w:rPr>
        <w:t xml:space="preserve"> </w:t>
      </w:r>
      <w:r w:rsidRPr="003541AE">
        <w:rPr>
          <w:sz w:val="24"/>
        </w:rPr>
        <w:t>atendidas</w:t>
      </w:r>
      <w:r w:rsidRPr="003541AE">
        <w:rPr>
          <w:spacing w:val="1"/>
          <w:sz w:val="24"/>
        </w:rPr>
        <w:t xml:space="preserve"> </w:t>
      </w:r>
      <w:r w:rsidRPr="003541AE">
        <w:rPr>
          <w:sz w:val="24"/>
        </w:rPr>
        <w:t>as</w:t>
      </w:r>
      <w:r w:rsidRPr="003541AE">
        <w:rPr>
          <w:spacing w:val="1"/>
          <w:sz w:val="24"/>
        </w:rPr>
        <w:t xml:space="preserve"> </w:t>
      </w:r>
      <w:r w:rsidRPr="003541AE">
        <w:rPr>
          <w:sz w:val="24"/>
        </w:rPr>
        <w:t>condições</w:t>
      </w:r>
      <w:r w:rsidRPr="003541AE">
        <w:rPr>
          <w:spacing w:val="1"/>
          <w:sz w:val="24"/>
        </w:rPr>
        <w:t xml:space="preserve"> </w:t>
      </w:r>
      <w:r w:rsidRPr="003541AE">
        <w:rPr>
          <w:sz w:val="24"/>
        </w:rPr>
        <w:t>de</w:t>
      </w:r>
      <w:r w:rsidRPr="003541AE">
        <w:rPr>
          <w:spacing w:val="1"/>
          <w:sz w:val="24"/>
        </w:rPr>
        <w:t xml:space="preserve"> </w:t>
      </w:r>
      <w:r w:rsidRPr="003541AE">
        <w:rPr>
          <w:sz w:val="24"/>
        </w:rPr>
        <w:t>participação,</w:t>
      </w:r>
      <w:r w:rsidRPr="003541AE">
        <w:rPr>
          <w:spacing w:val="1"/>
          <w:sz w:val="24"/>
        </w:rPr>
        <w:t xml:space="preserve"> </w:t>
      </w:r>
      <w:r w:rsidRPr="003541AE">
        <w:rPr>
          <w:sz w:val="24"/>
        </w:rPr>
        <w:t>a</w:t>
      </w:r>
      <w:r w:rsidRPr="003541AE">
        <w:rPr>
          <w:spacing w:val="1"/>
          <w:sz w:val="24"/>
        </w:rPr>
        <w:t xml:space="preserve"> </w:t>
      </w:r>
      <w:r w:rsidRPr="003541AE">
        <w:rPr>
          <w:sz w:val="24"/>
        </w:rPr>
        <w:t>habilitação</w:t>
      </w:r>
      <w:r w:rsidRPr="003541AE">
        <w:rPr>
          <w:spacing w:val="60"/>
          <w:sz w:val="24"/>
        </w:rPr>
        <w:t xml:space="preserve"> </w:t>
      </w:r>
      <w:r w:rsidRPr="003541AE">
        <w:rPr>
          <w:sz w:val="24"/>
        </w:rPr>
        <w:t>do</w:t>
      </w:r>
      <w:r w:rsidRPr="003541AE">
        <w:rPr>
          <w:spacing w:val="1"/>
          <w:sz w:val="24"/>
        </w:rPr>
        <w:t xml:space="preserve"> </w:t>
      </w:r>
      <w:r w:rsidRPr="003541AE">
        <w:rPr>
          <w:sz w:val="24"/>
        </w:rPr>
        <w:t>licitante será verificada por meio do sistema, nos documentos por ele abrangidos, em</w:t>
      </w:r>
      <w:r w:rsidRPr="003541AE">
        <w:rPr>
          <w:spacing w:val="1"/>
          <w:sz w:val="24"/>
        </w:rPr>
        <w:t xml:space="preserve"> </w:t>
      </w:r>
      <w:r w:rsidRPr="003541AE">
        <w:rPr>
          <w:sz w:val="24"/>
        </w:rPr>
        <w:t>relação</w:t>
      </w:r>
      <w:r w:rsidRPr="003541AE">
        <w:rPr>
          <w:spacing w:val="1"/>
          <w:sz w:val="24"/>
        </w:rPr>
        <w:t xml:space="preserve"> </w:t>
      </w:r>
      <w:proofErr w:type="gramStart"/>
      <w:r w:rsidRPr="003541AE">
        <w:rPr>
          <w:sz w:val="24"/>
        </w:rPr>
        <w:t>a</w:t>
      </w:r>
      <w:proofErr w:type="gramEnd"/>
      <w:r w:rsidRPr="003541AE">
        <w:rPr>
          <w:spacing w:val="1"/>
          <w:sz w:val="24"/>
        </w:rPr>
        <w:t xml:space="preserve"> </w:t>
      </w:r>
      <w:r w:rsidRPr="003541AE">
        <w:rPr>
          <w:sz w:val="24"/>
        </w:rPr>
        <w:t>habilitação</w:t>
      </w:r>
      <w:r w:rsidRPr="003541AE">
        <w:rPr>
          <w:spacing w:val="1"/>
          <w:sz w:val="24"/>
        </w:rPr>
        <w:t xml:space="preserve"> </w:t>
      </w:r>
      <w:r w:rsidRPr="003541AE">
        <w:rPr>
          <w:sz w:val="24"/>
        </w:rPr>
        <w:t>juridica,</w:t>
      </w:r>
      <w:r w:rsidRPr="003541AE">
        <w:rPr>
          <w:spacing w:val="1"/>
          <w:sz w:val="24"/>
        </w:rPr>
        <w:t xml:space="preserve"> </w:t>
      </w:r>
      <w:r w:rsidRPr="003541AE">
        <w:rPr>
          <w:sz w:val="24"/>
        </w:rPr>
        <w:t>a</w:t>
      </w:r>
      <w:r w:rsidRPr="003541AE">
        <w:rPr>
          <w:spacing w:val="1"/>
          <w:sz w:val="24"/>
        </w:rPr>
        <w:t xml:space="preserve"> </w:t>
      </w:r>
      <w:r w:rsidRPr="003541AE">
        <w:rPr>
          <w:sz w:val="24"/>
        </w:rPr>
        <w:t>regularidade</w:t>
      </w:r>
      <w:r w:rsidRPr="003541AE">
        <w:rPr>
          <w:spacing w:val="1"/>
          <w:sz w:val="24"/>
        </w:rPr>
        <w:t xml:space="preserve"> </w:t>
      </w:r>
      <w:r w:rsidRPr="003541AE">
        <w:rPr>
          <w:sz w:val="24"/>
        </w:rPr>
        <w:t>fiscal</w:t>
      </w:r>
      <w:r w:rsidRPr="003541AE">
        <w:rPr>
          <w:spacing w:val="1"/>
          <w:sz w:val="24"/>
        </w:rPr>
        <w:t xml:space="preserve"> </w:t>
      </w:r>
      <w:r w:rsidRPr="003541AE">
        <w:rPr>
          <w:sz w:val="24"/>
        </w:rPr>
        <w:t>e</w:t>
      </w:r>
      <w:r w:rsidRPr="003541AE">
        <w:rPr>
          <w:spacing w:val="1"/>
          <w:sz w:val="24"/>
        </w:rPr>
        <w:t xml:space="preserve"> </w:t>
      </w:r>
      <w:r w:rsidRPr="003541AE">
        <w:rPr>
          <w:sz w:val="24"/>
        </w:rPr>
        <w:t>trabalhista,</w:t>
      </w:r>
      <w:r w:rsidRPr="003541AE">
        <w:rPr>
          <w:spacing w:val="1"/>
          <w:sz w:val="24"/>
        </w:rPr>
        <w:t xml:space="preserve"> </w:t>
      </w:r>
      <w:r w:rsidRPr="003541AE">
        <w:rPr>
          <w:sz w:val="24"/>
        </w:rPr>
        <w:t>a</w:t>
      </w:r>
      <w:r w:rsidRPr="003541AE">
        <w:rPr>
          <w:spacing w:val="1"/>
          <w:sz w:val="24"/>
        </w:rPr>
        <w:t xml:space="preserve"> </w:t>
      </w:r>
      <w:r w:rsidRPr="003541AE">
        <w:rPr>
          <w:sz w:val="24"/>
        </w:rPr>
        <w:t>qualificacão</w:t>
      </w:r>
      <w:r w:rsidRPr="003541AE">
        <w:rPr>
          <w:spacing w:val="1"/>
          <w:sz w:val="24"/>
        </w:rPr>
        <w:t xml:space="preserve"> </w:t>
      </w:r>
      <w:r w:rsidRPr="003541AE">
        <w:rPr>
          <w:sz w:val="24"/>
        </w:rPr>
        <w:t>economica</w:t>
      </w:r>
      <w:r w:rsidRPr="003541AE">
        <w:rPr>
          <w:spacing w:val="-2"/>
          <w:sz w:val="24"/>
        </w:rPr>
        <w:t xml:space="preserve"> </w:t>
      </w:r>
      <w:r w:rsidRPr="003541AE">
        <w:rPr>
          <w:sz w:val="24"/>
        </w:rPr>
        <w:t>financeira</w:t>
      </w:r>
      <w:r w:rsidRPr="003541AE">
        <w:rPr>
          <w:spacing w:val="-1"/>
          <w:sz w:val="24"/>
        </w:rPr>
        <w:t xml:space="preserve"> </w:t>
      </w:r>
      <w:r w:rsidRPr="003541AE">
        <w:rPr>
          <w:sz w:val="24"/>
        </w:rPr>
        <w:t>e</w:t>
      </w:r>
      <w:r w:rsidRPr="003541AE">
        <w:rPr>
          <w:spacing w:val="-1"/>
          <w:sz w:val="24"/>
        </w:rPr>
        <w:t xml:space="preserve"> </w:t>
      </w:r>
      <w:r w:rsidRPr="003541AE">
        <w:rPr>
          <w:sz w:val="24"/>
        </w:rPr>
        <w:t>habilitação tecnica.</w:t>
      </w:r>
    </w:p>
    <w:p w:rsidR="008C4E6F" w:rsidRPr="003541AE" w:rsidRDefault="00F921D5" w:rsidP="002E0D74">
      <w:pPr>
        <w:pStyle w:val="PargrafodaLista"/>
        <w:numPr>
          <w:ilvl w:val="1"/>
          <w:numId w:val="12"/>
        </w:numPr>
        <w:tabs>
          <w:tab w:val="left" w:pos="1790"/>
        </w:tabs>
        <w:ind w:left="0" w:firstLine="0"/>
        <w:rPr>
          <w:sz w:val="24"/>
        </w:rPr>
      </w:pPr>
      <w:r w:rsidRPr="003541AE">
        <w:rPr>
          <w:sz w:val="24"/>
        </w:rPr>
        <w:t xml:space="preserve">É dever </w:t>
      </w:r>
      <w:proofErr w:type="gramStart"/>
      <w:r w:rsidRPr="003541AE">
        <w:rPr>
          <w:sz w:val="24"/>
        </w:rPr>
        <w:t>do licitante atualizar</w:t>
      </w:r>
      <w:proofErr w:type="gramEnd"/>
      <w:r w:rsidRPr="003541AE">
        <w:rPr>
          <w:sz w:val="24"/>
        </w:rPr>
        <w:t xml:space="preserve"> previamente as comprovações constantes do sistema</w:t>
      </w:r>
      <w:r w:rsidRPr="003541AE">
        <w:rPr>
          <w:spacing w:val="1"/>
          <w:sz w:val="24"/>
        </w:rPr>
        <w:t xml:space="preserve"> </w:t>
      </w:r>
      <w:r w:rsidRPr="003541AE">
        <w:rPr>
          <w:sz w:val="24"/>
        </w:rPr>
        <w:t>para que estejam vigentes na data da abertura da sessão pública, ou encaminhar, em</w:t>
      </w:r>
      <w:r w:rsidRPr="003541AE">
        <w:rPr>
          <w:spacing w:val="1"/>
          <w:sz w:val="24"/>
        </w:rPr>
        <w:t xml:space="preserve"> </w:t>
      </w:r>
      <w:r w:rsidRPr="003541AE">
        <w:rPr>
          <w:sz w:val="24"/>
        </w:rPr>
        <w:t>conjunto</w:t>
      </w:r>
      <w:r w:rsidRPr="003541AE">
        <w:rPr>
          <w:spacing w:val="-1"/>
          <w:sz w:val="24"/>
        </w:rPr>
        <w:t xml:space="preserve"> </w:t>
      </w:r>
      <w:r w:rsidRPr="003541AE">
        <w:rPr>
          <w:sz w:val="24"/>
        </w:rPr>
        <w:t>com a</w:t>
      </w:r>
      <w:r w:rsidRPr="003541AE">
        <w:rPr>
          <w:spacing w:val="-1"/>
          <w:sz w:val="24"/>
        </w:rPr>
        <w:t xml:space="preserve"> </w:t>
      </w:r>
      <w:r w:rsidR="00C860DE" w:rsidRPr="003541AE">
        <w:rPr>
          <w:sz w:val="24"/>
        </w:rPr>
        <w:t>apresentaçã</w:t>
      </w:r>
      <w:r w:rsidRPr="003541AE">
        <w:rPr>
          <w:sz w:val="24"/>
        </w:rPr>
        <w:t>o da</w:t>
      </w:r>
      <w:r w:rsidRPr="003541AE">
        <w:rPr>
          <w:spacing w:val="-1"/>
          <w:sz w:val="24"/>
        </w:rPr>
        <w:t xml:space="preserve"> </w:t>
      </w:r>
      <w:r w:rsidRPr="003541AE">
        <w:rPr>
          <w:sz w:val="24"/>
        </w:rPr>
        <w:t>proposta,</w:t>
      </w:r>
      <w:r w:rsidRPr="003541AE">
        <w:rPr>
          <w:spacing w:val="-1"/>
          <w:sz w:val="24"/>
        </w:rPr>
        <w:t xml:space="preserve"> </w:t>
      </w:r>
      <w:r w:rsidRPr="003541AE">
        <w:rPr>
          <w:sz w:val="24"/>
        </w:rPr>
        <w:t>a</w:t>
      </w:r>
      <w:r w:rsidRPr="003541AE">
        <w:rPr>
          <w:spacing w:val="-1"/>
          <w:sz w:val="24"/>
        </w:rPr>
        <w:t xml:space="preserve"> </w:t>
      </w:r>
      <w:r w:rsidRPr="003541AE">
        <w:rPr>
          <w:sz w:val="24"/>
        </w:rPr>
        <w:t>respectiva</w:t>
      </w:r>
      <w:r w:rsidRPr="003541AE">
        <w:rPr>
          <w:spacing w:val="-1"/>
          <w:sz w:val="24"/>
        </w:rPr>
        <w:t xml:space="preserve"> </w:t>
      </w:r>
      <w:r w:rsidRPr="003541AE">
        <w:rPr>
          <w:sz w:val="24"/>
        </w:rPr>
        <w:t>documentacão</w:t>
      </w:r>
      <w:r w:rsidRPr="003541AE">
        <w:rPr>
          <w:spacing w:val="-1"/>
          <w:sz w:val="24"/>
        </w:rPr>
        <w:t xml:space="preserve"> </w:t>
      </w:r>
      <w:r w:rsidRPr="003541AE">
        <w:rPr>
          <w:sz w:val="24"/>
        </w:rPr>
        <w:t>atualizada.</w:t>
      </w:r>
    </w:p>
    <w:p w:rsidR="008C4E6F" w:rsidRPr="003541AE" w:rsidRDefault="00F921D5" w:rsidP="002E0D74">
      <w:pPr>
        <w:pStyle w:val="PargrafodaLista"/>
        <w:numPr>
          <w:ilvl w:val="1"/>
          <w:numId w:val="12"/>
        </w:numPr>
        <w:tabs>
          <w:tab w:val="left" w:pos="1788"/>
        </w:tabs>
        <w:ind w:left="0" w:firstLine="0"/>
        <w:rPr>
          <w:sz w:val="24"/>
        </w:rPr>
      </w:pPr>
      <w:r w:rsidRPr="003541AE">
        <w:rPr>
          <w:sz w:val="24"/>
        </w:rPr>
        <w:t>O descumprimento do subitem acima implicará na inabilitação do licitante, exceto</w:t>
      </w:r>
      <w:r w:rsidRPr="003541AE">
        <w:rPr>
          <w:spacing w:val="1"/>
          <w:sz w:val="24"/>
        </w:rPr>
        <w:t xml:space="preserve"> </w:t>
      </w:r>
      <w:r w:rsidRPr="003541AE">
        <w:rPr>
          <w:sz w:val="24"/>
        </w:rPr>
        <w:t>se a consulta aos sítios eletrônicos oficiais emissores de certidões, feita pela Pregoeira,</w:t>
      </w:r>
      <w:r w:rsidRPr="003541AE">
        <w:rPr>
          <w:spacing w:val="1"/>
          <w:sz w:val="24"/>
        </w:rPr>
        <w:t xml:space="preserve"> </w:t>
      </w:r>
      <w:r w:rsidRPr="003541AE">
        <w:rPr>
          <w:sz w:val="24"/>
        </w:rPr>
        <w:t>lograr</w:t>
      </w:r>
      <w:r w:rsidRPr="003541AE">
        <w:rPr>
          <w:spacing w:val="-1"/>
          <w:sz w:val="24"/>
        </w:rPr>
        <w:t xml:space="preserve"> </w:t>
      </w:r>
      <w:r w:rsidRPr="003541AE">
        <w:rPr>
          <w:sz w:val="24"/>
        </w:rPr>
        <w:t>êxito em encontrar</w:t>
      </w:r>
      <w:r w:rsidRPr="003541AE">
        <w:rPr>
          <w:spacing w:val="1"/>
          <w:sz w:val="24"/>
        </w:rPr>
        <w:t xml:space="preserve"> </w:t>
      </w:r>
      <w:r w:rsidRPr="003541AE">
        <w:rPr>
          <w:sz w:val="24"/>
        </w:rPr>
        <w:t>a(s)</w:t>
      </w:r>
      <w:r w:rsidRPr="003541AE">
        <w:rPr>
          <w:spacing w:val="-2"/>
          <w:sz w:val="24"/>
        </w:rPr>
        <w:t xml:space="preserve"> </w:t>
      </w:r>
      <w:proofErr w:type="gramStart"/>
      <w:r w:rsidRPr="003541AE">
        <w:rPr>
          <w:sz w:val="24"/>
        </w:rPr>
        <w:t>certidão(</w:t>
      </w:r>
      <w:proofErr w:type="gramEnd"/>
      <w:r w:rsidRPr="003541AE">
        <w:rPr>
          <w:sz w:val="24"/>
        </w:rPr>
        <w:t>ões) válida(s).</w:t>
      </w:r>
    </w:p>
    <w:p w:rsidR="008C4E6F" w:rsidRPr="003541AE" w:rsidRDefault="00F921D5" w:rsidP="002E0D74">
      <w:pPr>
        <w:pStyle w:val="PargrafodaLista"/>
        <w:numPr>
          <w:ilvl w:val="1"/>
          <w:numId w:val="12"/>
        </w:numPr>
        <w:tabs>
          <w:tab w:val="left" w:pos="1812"/>
        </w:tabs>
        <w:ind w:left="0" w:firstLine="0"/>
        <w:rPr>
          <w:sz w:val="24"/>
        </w:rPr>
      </w:pPr>
      <w:r w:rsidRPr="003541AE">
        <w:rPr>
          <w:sz w:val="24"/>
        </w:rPr>
        <w:lastRenderedPageBreak/>
        <w:t>Havendo a necessidade de envio de informações complementares, necessárias a</w:t>
      </w:r>
      <w:r w:rsidRPr="003541AE">
        <w:rPr>
          <w:spacing w:val="1"/>
          <w:sz w:val="24"/>
        </w:rPr>
        <w:t xml:space="preserve"> </w:t>
      </w:r>
      <w:r w:rsidRPr="003541AE">
        <w:rPr>
          <w:sz w:val="24"/>
        </w:rPr>
        <w:t>confirmação dos requisitos de habilitação exigidos neste Edital e já apresentados, o</w:t>
      </w:r>
      <w:r w:rsidRPr="003541AE">
        <w:rPr>
          <w:spacing w:val="1"/>
          <w:sz w:val="24"/>
        </w:rPr>
        <w:t xml:space="preserve"> </w:t>
      </w:r>
      <w:r w:rsidRPr="003541AE">
        <w:rPr>
          <w:sz w:val="24"/>
        </w:rPr>
        <w:t xml:space="preserve">licitante será convocado </w:t>
      </w:r>
      <w:proofErr w:type="gramStart"/>
      <w:r w:rsidRPr="003541AE">
        <w:rPr>
          <w:sz w:val="24"/>
        </w:rPr>
        <w:t>à</w:t>
      </w:r>
      <w:proofErr w:type="gramEnd"/>
      <w:r w:rsidRPr="003541AE">
        <w:rPr>
          <w:sz w:val="24"/>
        </w:rPr>
        <w:t xml:space="preserve"> encaminhá-las, em formato digital, via sistema, no prazo de</w:t>
      </w:r>
      <w:r w:rsidRPr="003541AE">
        <w:rPr>
          <w:spacing w:val="1"/>
          <w:sz w:val="24"/>
        </w:rPr>
        <w:t xml:space="preserve"> </w:t>
      </w:r>
      <w:r w:rsidRPr="003541AE">
        <w:rPr>
          <w:sz w:val="24"/>
        </w:rPr>
        <w:t>24h</w:t>
      </w:r>
      <w:r w:rsidRPr="003541AE">
        <w:rPr>
          <w:spacing w:val="-1"/>
          <w:sz w:val="24"/>
        </w:rPr>
        <w:t xml:space="preserve"> </w:t>
      </w:r>
      <w:r w:rsidRPr="003541AE">
        <w:rPr>
          <w:sz w:val="24"/>
        </w:rPr>
        <w:t>(vinte</w:t>
      </w:r>
      <w:r w:rsidRPr="003541AE">
        <w:rPr>
          <w:spacing w:val="-1"/>
          <w:sz w:val="24"/>
        </w:rPr>
        <w:t xml:space="preserve"> </w:t>
      </w:r>
      <w:r w:rsidRPr="003541AE">
        <w:rPr>
          <w:sz w:val="24"/>
        </w:rPr>
        <w:t>e</w:t>
      </w:r>
      <w:r w:rsidRPr="003541AE">
        <w:rPr>
          <w:spacing w:val="-1"/>
          <w:sz w:val="24"/>
        </w:rPr>
        <w:t xml:space="preserve"> </w:t>
      </w:r>
      <w:r w:rsidRPr="003541AE">
        <w:rPr>
          <w:sz w:val="24"/>
        </w:rPr>
        <w:t>quatro horas), sob pena</w:t>
      </w:r>
      <w:r w:rsidRPr="003541AE">
        <w:rPr>
          <w:spacing w:val="-1"/>
          <w:sz w:val="24"/>
        </w:rPr>
        <w:t xml:space="preserve"> </w:t>
      </w:r>
      <w:r w:rsidRPr="003541AE">
        <w:rPr>
          <w:sz w:val="24"/>
        </w:rPr>
        <w:t>de</w:t>
      </w:r>
      <w:r w:rsidRPr="003541AE">
        <w:rPr>
          <w:spacing w:val="-1"/>
          <w:sz w:val="24"/>
        </w:rPr>
        <w:t xml:space="preserve"> </w:t>
      </w:r>
      <w:r w:rsidRPr="003541AE">
        <w:rPr>
          <w:sz w:val="24"/>
        </w:rPr>
        <w:t>inabilitacão.</w:t>
      </w:r>
    </w:p>
    <w:p w:rsidR="008C4E6F" w:rsidRPr="003541AE" w:rsidRDefault="00F921D5" w:rsidP="002E0D74">
      <w:pPr>
        <w:pStyle w:val="PargrafodaLista"/>
        <w:numPr>
          <w:ilvl w:val="1"/>
          <w:numId w:val="12"/>
        </w:numPr>
        <w:tabs>
          <w:tab w:val="left" w:pos="1817"/>
        </w:tabs>
        <w:ind w:left="0" w:firstLine="0"/>
        <w:rPr>
          <w:sz w:val="24"/>
        </w:rPr>
      </w:pPr>
      <w:r w:rsidRPr="003541AE">
        <w:rPr>
          <w:sz w:val="24"/>
        </w:rPr>
        <w:t>Somente haverá a necessidade de comprovação do preenchimento de requisitos</w:t>
      </w:r>
      <w:r w:rsidRPr="003541AE">
        <w:rPr>
          <w:spacing w:val="1"/>
          <w:sz w:val="24"/>
        </w:rPr>
        <w:t xml:space="preserve"> </w:t>
      </w:r>
      <w:r w:rsidRPr="003541AE">
        <w:rPr>
          <w:sz w:val="24"/>
        </w:rPr>
        <w:t>mediante</w:t>
      </w:r>
      <w:r w:rsidR="00C860DE" w:rsidRPr="003541AE">
        <w:rPr>
          <w:sz w:val="24"/>
        </w:rPr>
        <w:t xml:space="preserve"> </w:t>
      </w:r>
      <w:r w:rsidRPr="003541AE">
        <w:rPr>
          <w:sz w:val="24"/>
        </w:rPr>
        <w:t>apresentação</w:t>
      </w:r>
      <w:r w:rsidRPr="003541AE">
        <w:rPr>
          <w:spacing w:val="1"/>
          <w:sz w:val="24"/>
        </w:rPr>
        <w:t xml:space="preserve"> </w:t>
      </w:r>
      <w:r w:rsidRPr="003541AE">
        <w:rPr>
          <w:sz w:val="24"/>
        </w:rPr>
        <w:t xml:space="preserve">dos documentos originais </w:t>
      </w:r>
      <w:proofErr w:type="gramStart"/>
      <w:r w:rsidRPr="003541AE">
        <w:rPr>
          <w:sz w:val="24"/>
        </w:rPr>
        <w:t>não-digitais</w:t>
      </w:r>
      <w:proofErr w:type="gramEnd"/>
      <w:r w:rsidRPr="003541AE">
        <w:rPr>
          <w:sz w:val="24"/>
        </w:rPr>
        <w:t xml:space="preserve"> quando houver dúvida em</w:t>
      </w:r>
      <w:r w:rsidRPr="003541AE">
        <w:rPr>
          <w:spacing w:val="1"/>
          <w:sz w:val="24"/>
        </w:rPr>
        <w:t xml:space="preserve"> </w:t>
      </w:r>
      <w:r w:rsidRPr="003541AE">
        <w:rPr>
          <w:sz w:val="24"/>
        </w:rPr>
        <w:t>relação</w:t>
      </w:r>
      <w:r w:rsidRPr="003541AE">
        <w:rPr>
          <w:spacing w:val="-1"/>
          <w:sz w:val="24"/>
        </w:rPr>
        <w:t xml:space="preserve"> </w:t>
      </w:r>
      <w:r w:rsidRPr="003541AE">
        <w:rPr>
          <w:sz w:val="24"/>
        </w:rPr>
        <w:t>a</w:t>
      </w:r>
      <w:r w:rsidRPr="003541AE">
        <w:rPr>
          <w:spacing w:val="-1"/>
          <w:sz w:val="24"/>
        </w:rPr>
        <w:t xml:space="preserve"> </w:t>
      </w:r>
      <w:r w:rsidRPr="003541AE">
        <w:rPr>
          <w:sz w:val="24"/>
        </w:rPr>
        <w:t>integridade</w:t>
      </w:r>
      <w:r w:rsidRPr="003541AE">
        <w:rPr>
          <w:spacing w:val="-1"/>
          <w:sz w:val="24"/>
        </w:rPr>
        <w:t xml:space="preserve"> </w:t>
      </w:r>
      <w:r w:rsidRPr="003541AE">
        <w:rPr>
          <w:sz w:val="24"/>
        </w:rPr>
        <w:t>do</w:t>
      </w:r>
      <w:r w:rsidRPr="003541AE">
        <w:rPr>
          <w:spacing w:val="2"/>
          <w:sz w:val="24"/>
        </w:rPr>
        <w:t xml:space="preserve"> </w:t>
      </w:r>
      <w:r w:rsidRPr="003541AE">
        <w:rPr>
          <w:sz w:val="24"/>
        </w:rPr>
        <w:t>documento digital.</w:t>
      </w:r>
    </w:p>
    <w:p w:rsidR="008C4E6F" w:rsidRPr="003541AE" w:rsidRDefault="00F921D5" w:rsidP="002E0D74">
      <w:pPr>
        <w:pStyle w:val="PargrafodaLista"/>
        <w:numPr>
          <w:ilvl w:val="1"/>
          <w:numId w:val="12"/>
        </w:numPr>
        <w:tabs>
          <w:tab w:val="left" w:pos="1860"/>
        </w:tabs>
        <w:ind w:left="0" w:firstLine="0"/>
        <w:rPr>
          <w:sz w:val="24"/>
        </w:rPr>
      </w:pPr>
      <w:r w:rsidRPr="003541AE">
        <w:rPr>
          <w:sz w:val="24"/>
        </w:rPr>
        <w:t>Não</w:t>
      </w:r>
      <w:r w:rsidRPr="003541AE">
        <w:rPr>
          <w:spacing w:val="1"/>
          <w:sz w:val="24"/>
        </w:rPr>
        <w:t xml:space="preserve"> </w:t>
      </w:r>
      <w:r w:rsidRPr="003541AE">
        <w:rPr>
          <w:sz w:val="24"/>
        </w:rPr>
        <w:t>serão</w:t>
      </w:r>
      <w:r w:rsidRPr="003541AE">
        <w:rPr>
          <w:spacing w:val="1"/>
          <w:sz w:val="24"/>
        </w:rPr>
        <w:t xml:space="preserve"> </w:t>
      </w:r>
      <w:r w:rsidRPr="003541AE">
        <w:rPr>
          <w:sz w:val="24"/>
        </w:rPr>
        <w:t>aceitos</w:t>
      </w:r>
      <w:r w:rsidRPr="003541AE">
        <w:rPr>
          <w:spacing w:val="1"/>
          <w:sz w:val="24"/>
        </w:rPr>
        <w:t xml:space="preserve"> </w:t>
      </w:r>
      <w:r w:rsidRPr="003541AE">
        <w:rPr>
          <w:sz w:val="24"/>
        </w:rPr>
        <w:t>documentos</w:t>
      </w:r>
      <w:r w:rsidRPr="003541AE">
        <w:rPr>
          <w:spacing w:val="1"/>
          <w:sz w:val="24"/>
        </w:rPr>
        <w:t xml:space="preserve"> </w:t>
      </w:r>
      <w:r w:rsidRPr="003541AE">
        <w:rPr>
          <w:sz w:val="24"/>
        </w:rPr>
        <w:t>de</w:t>
      </w:r>
      <w:r w:rsidRPr="003541AE">
        <w:rPr>
          <w:spacing w:val="1"/>
          <w:sz w:val="24"/>
        </w:rPr>
        <w:t xml:space="preserve"> </w:t>
      </w:r>
      <w:r w:rsidRPr="003541AE">
        <w:rPr>
          <w:sz w:val="24"/>
        </w:rPr>
        <w:t>habilitação</w:t>
      </w:r>
      <w:r w:rsidRPr="003541AE">
        <w:rPr>
          <w:spacing w:val="1"/>
          <w:sz w:val="24"/>
        </w:rPr>
        <w:t xml:space="preserve"> </w:t>
      </w:r>
      <w:r w:rsidRPr="003541AE">
        <w:rPr>
          <w:sz w:val="24"/>
        </w:rPr>
        <w:t>com</w:t>
      </w:r>
      <w:r w:rsidRPr="003541AE">
        <w:rPr>
          <w:spacing w:val="1"/>
          <w:sz w:val="24"/>
        </w:rPr>
        <w:t xml:space="preserve"> </w:t>
      </w:r>
      <w:r w:rsidRPr="003541AE">
        <w:rPr>
          <w:sz w:val="24"/>
        </w:rPr>
        <w:t>indicação</w:t>
      </w:r>
      <w:r w:rsidRPr="003541AE">
        <w:rPr>
          <w:spacing w:val="1"/>
          <w:sz w:val="24"/>
        </w:rPr>
        <w:t xml:space="preserve"> </w:t>
      </w:r>
      <w:r w:rsidRPr="003541AE">
        <w:rPr>
          <w:sz w:val="24"/>
        </w:rPr>
        <w:t>de</w:t>
      </w:r>
      <w:r w:rsidRPr="003541AE">
        <w:rPr>
          <w:spacing w:val="1"/>
          <w:sz w:val="24"/>
        </w:rPr>
        <w:t xml:space="preserve"> </w:t>
      </w:r>
      <w:r w:rsidRPr="003541AE">
        <w:rPr>
          <w:sz w:val="24"/>
        </w:rPr>
        <w:t>CNPJ/CPF</w:t>
      </w:r>
      <w:r w:rsidRPr="003541AE">
        <w:rPr>
          <w:spacing w:val="1"/>
          <w:sz w:val="24"/>
        </w:rPr>
        <w:t xml:space="preserve"> </w:t>
      </w:r>
      <w:r w:rsidRPr="003541AE">
        <w:rPr>
          <w:sz w:val="24"/>
        </w:rPr>
        <w:t>diferentes,</w:t>
      </w:r>
      <w:r w:rsidRPr="003541AE">
        <w:rPr>
          <w:spacing w:val="-1"/>
          <w:sz w:val="24"/>
        </w:rPr>
        <w:t xml:space="preserve"> </w:t>
      </w:r>
      <w:r w:rsidRPr="003541AE">
        <w:rPr>
          <w:sz w:val="24"/>
        </w:rPr>
        <w:t>salvo aqueles</w:t>
      </w:r>
      <w:r w:rsidRPr="003541AE">
        <w:rPr>
          <w:spacing w:val="1"/>
          <w:sz w:val="24"/>
        </w:rPr>
        <w:t xml:space="preserve"> </w:t>
      </w:r>
      <w:r w:rsidRPr="003541AE">
        <w:rPr>
          <w:sz w:val="24"/>
        </w:rPr>
        <w:t>legalmente permitidos.</w:t>
      </w:r>
    </w:p>
    <w:p w:rsidR="008C4E6F" w:rsidRPr="003541AE" w:rsidRDefault="00F921D5" w:rsidP="002E0D74">
      <w:pPr>
        <w:pStyle w:val="PargrafodaLista"/>
        <w:numPr>
          <w:ilvl w:val="1"/>
          <w:numId w:val="12"/>
        </w:numPr>
        <w:tabs>
          <w:tab w:val="left" w:pos="1788"/>
        </w:tabs>
        <w:ind w:left="0" w:firstLine="0"/>
        <w:rPr>
          <w:sz w:val="24"/>
        </w:rPr>
      </w:pPr>
      <w:r w:rsidRPr="003541AE">
        <w:rPr>
          <w:sz w:val="24"/>
        </w:rPr>
        <w:t>Se</w:t>
      </w:r>
      <w:r w:rsidRPr="003541AE">
        <w:rPr>
          <w:spacing w:val="5"/>
          <w:sz w:val="24"/>
        </w:rPr>
        <w:t xml:space="preserve"> </w:t>
      </w:r>
      <w:r w:rsidRPr="003541AE">
        <w:rPr>
          <w:sz w:val="24"/>
        </w:rPr>
        <w:t>o</w:t>
      </w:r>
      <w:r w:rsidRPr="003541AE">
        <w:rPr>
          <w:spacing w:val="5"/>
          <w:sz w:val="24"/>
        </w:rPr>
        <w:t xml:space="preserve"> </w:t>
      </w:r>
      <w:r w:rsidRPr="003541AE">
        <w:rPr>
          <w:sz w:val="24"/>
        </w:rPr>
        <w:t>licitante</w:t>
      </w:r>
      <w:r w:rsidRPr="003541AE">
        <w:rPr>
          <w:spacing w:val="6"/>
          <w:sz w:val="24"/>
        </w:rPr>
        <w:t xml:space="preserve"> </w:t>
      </w:r>
      <w:r w:rsidRPr="003541AE">
        <w:rPr>
          <w:sz w:val="24"/>
        </w:rPr>
        <w:t>for</w:t>
      </w:r>
      <w:r w:rsidRPr="003541AE">
        <w:rPr>
          <w:spacing w:val="4"/>
          <w:sz w:val="24"/>
        </w:rPr>
        <w:t xml:space="preserve"> </w:t>
      </w:r>
      <w:r w:rsidRPr="003541AE">
        <w:rPr>
          <w:sz w:val="24"/>
        </w:rPr>
        <w:t>a</w:t>
      </w:r>
      <w:r w:rsidRPr="003541AE">
        <w:rPr>
          <w:spacing w:val="6"/>
          <w:sz w:val="24"/>
        </w:rPr>
        <w:t xml:space="preserve"> </w:t>
      </w:r>
      <w:r w:rsidRPr="003541AE">
        <w:rPr>
          <w:sz w:val="24"/>
        </w:rPr>
        <w:t>matriz,</w:t>
      </w:r>
      <w:r w:rsidRPr="003541AE">
        <w:rPr>
          <w:spacing w:val="5"/>
          <w:sz w:val="24"/>
        </w:rPr>
        <w:t xml:space="preserve"> </w:t>
      </w:r>
      <w:r w:rsidRPr="003541AE">
        <w:rPr>
          <w:sz w:val="24"/>
        </w:rPr>
        <w:t>todos</w:t>
      </w:r>
      <w:r w:rsidRPr="003541AE">
        <w:rPr>
          <w:spacing w:val="7"/>
          <w:sz w:val="24"/>
        </w:rPr>
        <w:t xml:space="preserve"> </w:t>
      </w:r>
      <w:r w:rsidRPr="003541AE">
        <w:rPr>
          <w:sz w:val="24"/>
        </w:rPr>
        <w:t>os</w:t>
      </w:r>
      <w:r w:rsidRPr="003541AE">
        <w:rPr>
          <w:spacing w:val="3"/>
          <w:sz w:val="24"/>
        </w:rPr>
        <w:t xml:space="preserve"> </w:t>
      </w:r>
      <w:r w:rsidRPr="003541AE">
        <w:rPr>
          <w:sz w:val="24"/>
        </w:rPr>
        <w:t>documentos</w:t>
      </w:r>
      <w:r w:rsidRPr="003541AE">
        <w:rPr>
          <w:spacing w:val="6"/>
          <w:sz w:val="24"/>
        </w:rPr>
        <w:t xml:space="preserve"> </w:t>
      </w:r>
      <w:r w:rsidRPr="003541AE">
        <w:rPr>
          <w:sz w:val="24"/>
        </w:rPr>
        <w:t>deverão</w:t>
      </w:r>
      <w:r w:rsidRPr="003541AE">
        <w:rPr>
          <w:spacing w:val="6"/>
          <w:sz w:val="24"/>
        </w:rPr>
        <w:t xml:space="preserve"> </w:t>
      </w:r>
      <w:r w:rsidRPr="003541AE">
        <w:rPr>
          <w:sz w:val="24"/>
        </w:rPr>
        <w:t>estar</w:t>
      </w:r>
      <w:r w:rsidRPr="003541AE">
        <w:rPr>
          <w:spacing w:val="5"/>
          <w:sz w:val="24"/>
        </w:rPr>
        <w:t xml:space="preserve"> </w:t>
      </w:r>
      <w:r w:rsidRPr="003541AE">
        <w:rPr>
          <w:sz w:val="24"/>
        </w:rPr>
        <w:t>em</w:t>
      </w:r>
      <w:r w:rsidRPr="003541AE">
        <w:rPr>
          <w:spacing w:val="7"/>
          <w:sz w:val="24"/>
        </w:rPr>
        <w:t xml:space="preserve"> </w:t>
      </w:r>
      <w:r w:rsidRPr="003541AE">
        <w:rPr>
          <w:sz w:val="24"/>
        </w:rPr>
        <w:t>nome</w:t>
      </w:r>
      <w:r w:rsidRPr="003541AE">
        <w:rPr>
          <w:spacing w:val="5"/>
          <w:sz w:val="24"/>
        </w:rPr>
        <w:t xml:space="preserve"> </w:t>
      </w:r>
      <w:r w:rsidRPr="003541AE">
        <w:rPr>
          <w:sz w:val="24"/>
        </w:rPr>
        <w:t>da</w:t>
      </w:r>
      <w:r w:rsidRPr="003541AE">
        <w:rPr>
          <w:spacing w:val="6"/>
          <w:sz w:val="24"/>
        </w:rPr>
        <w:t xml:space="preserve"> </w:t>
      </w:r>
      <w:r w:rsidRPr="003541AE">
        <w:rPr>
          <w:sz w:val="24"/>
        </w:rPr>
        <w:t>matriz,</w:t>
      </w:r>
      <w:r w:rsidRPr="003541AE">
        <w:rPr>
          <w:spacing w:val="-58"/>
          <w:sz w:val="24"/>
        </w:rPr>
        <w:t xml:space="preserve"> </w:t>
      </w:r>
      <w:r w:rsidRPr="003541AE">
        <w:rPr>
          <w:sz w:val="24"/>
        </w:rPr>
        <w:t>e se o licitante for a filial, todos os documentos deverão estar em nome da filial, exceto</w:t>
      </w:r>
      <w:r w:rsidRPr="003541AE">
        <w:rPr>
          <w:spacing w:val="1"/>
          <w:sz w:val="24"/>
        </w:rPr>
        <w:t xml:space="preserve"> </w:t>
      </w:r>
      <w:r w:rsidRPr="003541AE">
        <w:rPr>
          <w:sz w:val="24"/>
        </w:rPr>
        <w:t>aqueles</w:t>
      </w:r>
      <w:r w:rsidRPr="003541AE">
        <w:rPr>
          <w:spacing w:val="1"/>
          <w:sz w:val="24"/>
        </w:rPr>
        <w:t xml:space="preserve"> </w:t>
      </w:r>
      <w:r w:rsidRPr="003541AE">
        <w:rPr>
          <w:sz w:val="24"/>
        </w:rPr>
        <w:t>documentos</w:t>
      </w:r>
      <w:r w:rsidRPr="003541AE">
        <w:rPr>
          <w:spacing w:val="1"/>
          <w:sz w:val="24"/>
        </w:rPr>
        <w:t xml:space="preserve"> </w:t>
      </w:r>
      <w:r w:rsidRPr="003541AE">
        <w:rPr>
          <w:sz w:val="24"/>
        </w:rPr>
        <w:t>que,</w:t>
      </w:r>
      <w:r w:rsidRPr="003541AE">
        <w:rPr>
          <w:spacing w:val="1"/>
          <w:sz w:val="24"/>
        </w:rPr>
        <w:t xml:space="preserve"> </w:t>
      </w:r>
      <w:r w:rsidRPr="003541AE">
        <w:rPr>
          <w:sz w:val="24"/>
        </w:rPr>
        <w:t>pela</w:t>
      </w:r>
      <w:r w:rsidRPr="003541AE">
        <w:rPr>
          <w:spacing w:val="1"/>
          <w:sz w:val="24"/>
        </w:rPr>
        <w:t xml:space="preserve"> </w:t>
      </w:r>
      <w:r w:rsidRPr="003541AE">
        <w:rPr>
          <w:sz w:val="24"/>
        </w:rPr>
        <w:t>própria</w:t>
      </w:r>
      <w:r w:rsidRPr="003541AE">
        <w:rPr>
          <w:spacing w:val="1"/>
          <w:sz w:val="24"/>
        </w:rPr>
        <w:t xml:space="preserve"> </w:t>
      </w:r>
      <w:r w:rsidRPr="003541AE">
        <w:rPr>
          <w:sz w:val="24"/>
        </w:rPr>
        <w:t>natureza,</w:t>
      </w:r>
      <w:r w:rsidRPr="003541AE">
        <w:rPr>
          <w:spacing w:val="1"/>
          <w:sz w:val="24"/>
        </w:rPr>
        <w:t xml:space="preserve"> </w:t>
      </w:r>
      <w:r w:rsidRPr="003541AE">
        <w:rPr>
          <w:sz w:val="24"/>
        </w:rPr>
        <w:t>comprovadamente,</w:t>
      </w:r>
      <w:r w:rsidRPr="003541AE">
        <w:rPr>
          <w:spacing w:val="1"/>
          <w:sz w:val="24"/>
        </w:rPr>
        <w:t xml:space="preserve"> </w:t>
      </w:r>
      <w:r w:rsidRPr="003541AE">
        <w:rPr>
          <w:sz w:val="24"/>
        </w:rPr>
        <w:t>forem</w:t>
      </w:r>
      <w:r w:rsidRPr="003541AE">
        <w:rPr>
          <w:spacing w:val="1"/>
          <w:sz w:val="24"/>
        </w:rPr>
        <w:t xml:space="preserve"> </w:t>
      </w:r>
      <w:r w:rsidRPr="003541AE">
        <w:rPr>
          <w:sz w:val="24"/>
        </w:rPr>
        <w:t>emitidos</w:t>
      </w:r>
      <w:r w:rsidRPr="003541AE">
        <w:rPr>
          <w:spacing w:val="1"/>
          <w:sz w:val="24"/>
        </w:rPr>
        <w:t xml:space="preserve"> </w:t>
      </w:r>
      <w:r w:rsidRPr="003541AE">
        <w:rPr>
          <w:sz w:val="24"/>
        </w:rPr>
        <w:t>somente</w:t>
      </w:r>
      <w:r w:rsidRPr="003541AE">
        <w:rPr>
          <w:spacing w:val="-1"/>
          <w:sz w:val="24"/>
        </w:rPr>
        <w:t xml:space="preserve"> </w:t>
      </w:r>
      <w:r w:rsidRPr="003541AE">
        <w:rPr>
          <w:sz w:val="24"/>
        </w:rPr>
        <w:t>em nome da</w:t>
      </w:r>
      <w:r w:rsidRPr="003541AE">
        <w:rPr>
          <w:spacing w:val="-1"/>
          <w:sz w:val="24"/>
        </w:rPr>
        <w:t xml:space="preserve"> </w:t>
      </w:r>
      <w:r w:rsidRPr="003541AE">
        <w:rPr>
          <w:sz w:val="24"/>
        </w:rPr>
        <w:t>matriz.</w:t>
      </w:r>
    </w:p>
    <w:p w:rsidR="008C4E6F" w:rsidRPr="003541AE" w:rsidRDefault="00F921D5" w:rsidP="002E0D74">
      <w:pPr>
        <w:pStyle w:val="PargrafodaLista"/>
        <w:numPr>
          <w:ilvl w:val="2"/>
          <w:numId w:val="12"/>
        </w:numPr>
        <w:tabs>
          <w:tab w:val="left" w:pos="1994"/>
        </w:tabs>
        <w:ind w:left="0" w:firstLine="0"/>
        <w:rPr>
          <w:sz w:val="24"/>
        </w:rPr>
      </w:pPr>
      <w:r w:rsidRPr="003541AE">
        <w:rPr>
          <w:sz w:val="24"/>
        </w:rPr>
        <w:t>Serão aceitos registros de CNPJ de licitante matriz e filial com diferenças de</w:t>
      </w:r>
      <w:r w:rsidRPr="003541AE">
        <w:rPr>
          <w:spacing w:val="1"/>
          <w:sz w:val="24"/>
        </w:rPr>
        <w:t xml:space="preserve"> </w:t>
      </w:r>
      <w:r w:rsidRPr="003541AE">
        <w:rPr>
          <w:sz w:val="24"/>
        </w:rPr>
        <w:t>números de documentos pertinentes ao CND e ao CRF/FGTS, quando for comprovada a</w:t>
      </w:r>
      <w:r w:rsidRPr="003541AE">
        <w:rPr>
          <w:spacing w:val="-57"/>
          <w:sz w:val="24"/>
        </w:rPr>
        <w:t xml:space="preserve"> </w:t>
      </w:r>
      <w:r w:rsidRPr="003541AE">
        <w:rPr>
          <w:sz w:val="24"/>
        </w:rPr>
        <w:t>centralizacão</w:t>
      </w:r>
      <w:r w:rsidRPr="003541AE">
        <w:rPr>
          <w:spacing w:val="-1"/>
          <w:sz w:val="24"/>
        </w:rPr>
        <w:t xml:space="preserve"> </w:t>
      </w:r>
      <w:r w:rsidRPr="003541AE">
        <w:rPr>
          <w:sz w:val="24"/>
        </w:rPr>
        <w:t>do</w:t>
      </w:r>
      <w:r w:rsidRPr="003541AE">
        <w:rPr>
          <w:spacing w:val="2"/>
          <w:sz w:val="24"/>
        </w:rPr>
        <w:t xml:space="preserve"> </w:t>
      </w:r>
      <w:r w:rsidRPr="003541AE">
        <w:rPr>
          <w:sz w:val="24"/>
        </w:rPr>
        <w:t>recolhimento dessas contribuições.</w:t>
      </w:r>
    </w:p>
    <w:p w:rsidR="008C4E6F" w:rsidRPr="003541AE" w:rsidRDefault="00F921D5" w:rsidP="002E0D74">
      <w:pPr>
        <w:pStyle w:val="Ttulo1"/>
        <w:numPr>
          <w:ilvl w:val="1"/>
          <w:numId w:val="11"/>
        </w:numPr>
        <w:tabs>
          <w:tab w:val="left" w:pos="1721"/>
        </w:tabs>
        <w:ind w:left="0" w:hanging="481"/>
        <w:jc w:val="both"/>
      </w:pPr>
      <w:r w:rsidRPr="003541AE">
        <w:t>–</w:t>
      </w:r>
      <w:r w:rsidRPr="003541AE">
        <w:rPr>
          <w:spacing w:val="-2"/>
        </w:rPr>
        <w:t xml:space="preserve"> </w:t>
      </w:r>
      <w:r w:rsidRPr="003541AE">
        <w:t>HABILITAÇÃO</w:t>
      </w:r>
      <w:r w:rsidRPr="003541AE">
        <w:rPr>
          <w:spacing w:val="-4"/>
        </w:rPr>
        <w:t xml:space="preserve"> </w:t>
      </w:r>
      <w:r w:rsidRPr="003541AE">
        <w:t>JURÍDICA:</w:t>
      </w:r>
    </w:p>
    <w:p w:rsidR="008C4E6F" w:rsidRPr="003541AE" w:rsidRDefault="00F921D5" w:rsidP="002E0D74">
      <w:pPr>
        <w:pStyle w:val="PargrafodaLista"/>
        <w:numPr>
          <w:ilvl w:val="2"/>
          <w:numId w:val="11"/>
        </w:numPr>
        <w:tabs>
          <w:tab w:val="left" w:pos="1944"/>
        </w:tabs>
        <w:ind w:left="0" w:firstLine="0"/>
        <w:rPr>
          <w:sz w:val="24"/>
        </w:rPr>
      </w:pPr>
      <w:r w:rsidRPr="003541AE">
        <w:rPr>
          <w:sz w:val="24"/>
        </w:rPr>
        <w:t>– Para a sociedade comercial, a apresentação do ato constitutivo, estatuto ou</w:t>
      </w:r>
      <w:r w:rsidRPr="003541AE">
        <w:rPr>
          <w:spacing w:val="1"/>
          <w:sz w:val="24"/>
        </w:rPr>
        <w:t xml:space="preserve"> </w:t>
      </w:r>
      <w:r w:rsidRPr="003541AE">
        <w:rPr>
          <w:sz w:val="24"/>
        </w:rPr>
        <w:t>contrato social em vigor, em versão consolidada ou com sua última alteração, com a</w:t>
      </w:r>
      <w:r w:rsidRPr="003541AE">
        <w:rPr>
          <w:spacing w:val="1"/>
          <w:sz w:val="24"/>
        </w:rPr>
        <w:t xml:space="preserve"> </w:t>
      </w:r>
      <w:r w:rsidRPr="003541AE">
        <w:rPr>
          <w:sz w:val="24"/>
        </w:rPr>
        <w:t>inscrição no registro público de empresas mercantis na junta comercial da respectiva</w:t>
      </w:r>
      <w:r w:rsidRPr="003541AE">
        <w:rPr>
          <w:spacing w:val="1"/>
          <w:sz w:val="24"/>
        </w:rPr>
        <w:t xml:space="preserve"> </w:t>
      </w:r>
      <w:r w:rsidRPr="003541AE">
        <w:rPr>
          <w:sz w:val="24"/>
        </w:rPr>
        <w:t>sede,</w:t>
      </w:r>
      <w:r w:rsidRPr="003541AE">
        <w:rPr>
          <w:spacing w:val="-1"/>
          <w:sz w:val="24"/>
        </w:rPr>
        <w:t xml:space="preserve"> </w:t>
      </w:r>
      <w:r w:rsidRPr="003541AE">
        <w:rPr>
          <w:sz w:val="24"/>
        </w:rPr>
        <w:t>junto a</w:t>
      </w:r>
      <w:r w:rsidRPr="003541AE">
        <w:rPr>
          <w:spacing w:val="-1"/>
          <w:sz w:val="24"/>
        </w:rPr>
        <w:t xml:space="preserve"> </w:t>
      </w:r>
      <w:r w:rsidRPr="003541AE">
        <w:rPr>
          <w:sz w:val="24"/>
        </w:rPr>
        <w:t>documento</w:t>
      </w:r>
      <w:r w:rsidRPr="003541AE">
        <w:rPr>
          <w:spacing w:val="2"/>
          <w:sz w:val="24"/>
        </w:rPr>
        <w:t xml:space="preserve"> </w:t>
      </w:r>
      <w:r w:rsidRPr="003541AE">
        <w:rPr>
          <w:sz w:val="24"/>
        </w:rPr>
        <w:t>comprobatório</w:t>
      </w:r>
      <w:r w:rsidRPr="003541AE">
        <w:rPr>
          <w:spacing w:val="-1"/>
          <w:sz w:val="24"/>
        </w:rPr>
        <w:t xml:space="preserve"> </w:t>
      </w:r>
      <w:r w:rsidRPr="003541AE">
        <w:rPr>
          <w:sz w:val="24"/>
        </w:rPr>
        <w:t>de</w:t>
      </w:r>
      <w:r w:rsidRPr="003541AE">
        <w:rPr>
          <w:spacing w:val="-1"/>
          <w:sz w:val="24"/>
        </w:rPr>
        <w:t xml:space="preserve"> </w:t>
      </w:r>
      <w:r w:rsidRPr="003541AE">
        <w:rPr>
          <w:sz w:val="24"/>
        </w:rPr>
        <w:t>seus</w:t>
      </w:r>
      <w:r w:rsidRPr="003541AE">
        <w:rPr>
          <w:spacing w:val="1"/>
          <w:sz w:val="24"/>
        </w:rPr>
        <w:t xml:space="preserve"> </w:t>
      </w:r>
      <w:r w:rsidRPr="003541AE">
        <w:rPr>
          <w:sz w:val="24"/>
        </w:rPr>
        <w:t>administradores;</w:t>
      </w:r>
    </w:p>
    <w:p w:rsidR="008C4E6F" w:rsidRPr="003541AE" w:rsidRDefault="00F921D5" w:rsidP="002E0D74">
      <w:pPr>
        <w:pStyle w:val="PargrafodaLista"/>
        <w:numPr>
          <w:ilvl w:val="2"/>
          <w:numId w:val="11"/>
        </w:numPr>
        <w:tabs>
          <w:tab w:val="left" w:pos="1961"/>
        </w:tabs>
        <w:ind w:left="0" w:firstLine="0"/>
        <w:rPr>
          <w:sz w:val="24"/>
        </w:rPr>
      </w:pPr>
      <w:r w:rsidRPr="003541AE">
        <w:rPr>
          <w:sz w:val="24"/>
        </w:rPr>
        <w:t>–</w:t>
      </w:r>
      <w:r w:rsidRPr="003541AE">
        <w:rPr>
          <w:spacing w:val="1"/>
          <w:sz w:val="24"/>
        </w:rPr>
        <w:t xml:space="preserve"> </w:t>
      </w:r>
      <w:r w:rsidRPr="003541AE">
        <w:rPr>
          <w:sz w:val="24"/>
        </w:rPr>
        <w:t>Para</w:t>
      </w:r>
      <w:r w:rsidRPr="003541AE">
        <w:rPr>
          <w:spacing w:val="1"/>
          <w:sz w:val="24"/>
        </w:rPr>
        <w:t xml:space="preserve"> </w:t>
      </w:r>
      <w:r w:rsidRPr="003541AE">
        <w:rPr>
          <w:sz w:val="24"/>
        </w:rPr>
        <w:t>as</w:t>
      </w:r>
      <w:r w:rsidRPr="003541AE">
        <w:rPr>
          <w:spacing w:val="1"/>
          <w:sz w:val="24"/>
        </w:rPr>
        <w:t xml:space="preserve"> </w:t>
      </w:r>
      <w:r w:rsidRPr="003541AE">
        <w:rPr>
          <w:sz w:val="24"/>
        </w:rPr>
        <w:t>empresas</w:t>
      </w:r>
      <w:r w:rsidRPr="003541AE">
        <w:rPr>
          <w:spacing w:val="1"/>
          <w:sz w:val="24"/>
        </w:rPr>
        <w:t xml:space="preserve"> </w:t>
      </w:r>
      <w:r w:rsidRPr="003541AE">
        <w:rPr>
          <w:sz w:val="24"/>
        </w:rPr>
        <w:t>individuais,</w:t>
      </w:r>
      <w:r w:rsidRPr="003541AE">
        <w:rPr>
          <w:spacing w:val="1"/>
          <w:sz w:val="24"/>
        </w:rPr>
        <w:t xml:space="preserve"> </w:t>
      </w:r>
      <w:r w:rsidRPr="003541AE">
        <w:rPr>
          <w:sz w:val="24"/>
        </w:rPr>
        <w:t>inscrição</w:t>
      </w:r>
      <w:r w:rsidRPr="003541AE">
        <w:rPr>
          <w:spacing w:val="1"/>
          <w:sz w:val="24"/>
        </w:rPr>
        <w:t xml:space="preserve"> </w:t>
      </w:r>
      <w:r w:rsidRPr="003541AE">
        <w:rPr>
          <w:sz w:val="24"/>
        </w:rPr>
        <w:t>no</w:t>
      </w:r>
      <w:r w:rsidRPr="003541AE">
        <w:rPr>
          <w:spacing w:val="1"/>
          <w:sz w:val="24"/>
        </w:rPr>
        <w:t xml:space="preserve"> </w:t>
      </w:r>
      <w:r w:rsidRPr="003541AE">
        <w:rPr>
          <w:sz w:val="24"/>
        </w:rPr>
        <w:t>Registro</w:t>
      </w:r>
      <w:r w:rsidRPr="003541AE">
        <w:rPr>
          <w:spacing w:val="1"/>
          <w:sz w:val="24"/>
        </w:rPr>
        <w:t xml:space="preserve"> </w:t>
      </w:r>
      <w:r w:rsidRPr="003541AE">
        <w:rPr>
          <w:sz w:val="24"/>
        </w:rPr>
        <w:t>Público</w:t>
      </w:r>
      <w:r w:rsidRPr="003541AE">
        <w:rPr>
          <w:spacing w:val="1"/>
          <w:sz w:val="24"/>
        </w:rPr>
        <w:t xml:space="preserve"> </w:t>
      </w:r>
      <w:r w:rsidRPr="003541AE">
        <w:rPr>
          <w:sz w:val="24"/>
        </w:rPr>
        <w:t>de</w:t>
      </w:r>
      <w:r w:rsidRPr="003541AE">
        <w:rPr>
          <w:spacing w:val="1"/>
          <w:sz w:val="24"/>
        </w:rPr>
        <w:t xml:space="preserve"> </w:t>
      </w:r>
      <w:r w:rsidRPr="003541AE">
        <w:rPr>
          <w:sz w:val="24"/>
        </w:rPr>
        <w:t>Empresas</w:t>
      </w:r>
      <w:r w:rsidRPr="003541AE">
        <w:rPr>
          <w:spacing w:val="-57"/>
          <w:sz w:val="24"/>
        </w:rPr>
        <w:t xml:space="preserve"> </w:t>
      </w:r>
      <w:r w:rsidRPr="003541AE">
        <w:rPr>
          <w:sz w:val="24"/>
        </w:rPr>
        <w:t>Mercantis,</w:t>
      </w:r>
      <w:r w:rsidRPr="003541AE">
        <w:rPr>
          <w:spacing w:val="-1"/>
          <w:sz w:val="24"/>
        </w:rPr>
        <w:t xml:space="preserve"> </w:t>
      </w:r>
      <w:r w:rsidRPr="003541AE">
        <w:rPr>
          <w:sz w:val="24"/>
        </w:rPr>
        <w:t>a</w:t>
      </w:r>
      <w:r w:rsidRPr="003541AE">
        <w:rPr>
          <w:spacing w:val="1"/>
          <w:sz w:val="24"/>
        </w:rPr>
        <w:t xml:space="preserve"> </w:t>
      </w:r>
      <w:r w:rsidRPr="003541AE">
        <w:rPr>
          <w:sz w:val="24"/>
        </w:rPr>
        <w:t>cargo da</w:t>
      </w:r>
      <w:r w:rsidRPr="003541AE">
        <w:rPr>
          <w:spacing w:val="-1"/>
          <w:sz w:val="24"/>
        </w:rPr>
        <w:t xml:space="preserve"> </w:t>
      </w:r>
      <w:r w:rsidRPr="003541AE">
        <w:rPr>
          <w:sz w:val="24"/>
        </w:rPr>
        <w:t>junta comercial</w:t>
      </w:r>
      <w:r w:rsidRPr="003541AE">
        <w:rPr>
          <w:spacing w:val="-1"/>
          <w:sz w:val="24"/>
        </w:rPr>
        <w:t xml:space="preserve"> </w:t>
      </w:r>
      <w:r w:rsidRPr="003541AE">
        <w:rPr>
          <w:sz w:val="24"/>
        </w:rPr>
        <w:t>da respectiva</w:t>
      </w:r>
      <w:r w:rsidRPr="003541AE">
        <w:rPr>
          <w:spacing w:val="-1"/>
          <w:sz w:val="24"/>
        </w:rPr>
        <w:t xml:space="preserve"> </w:t>
      </w:r>
      <w:r w:rsidRPr="003541AE">
        <w:rPr>
          <w:sz w:val="24"/>
        </w:rPr>
        <w:t>sede;</w:t>
      </w:r>
    </w:p>
    <w:p w:rsidR="008C4E6F" w:rsidRPr="003541AE" w:rsidRDefault="00F921D5" w:rsidP="002E0D74">
      <w:pPr>
        <w:pStyle w:val="PargrafodaLista"/>
        <w:numPr>
          <w:ilvl w:val="2"/>
          <w:numId w:val="11"/>
        </w:numPr>
        <w:tabs>
          <w:tab w:val="left" w:pos="1906"/>
        </w:tabs>
        <w:ind w:left="0" w:firstLine="0"/>
        <w:rPr>
          <w:sz w:val="24"/>
        </w:rPr>
      </w:pPr>
      <w:r w:rsidRPr="003541AE">
        <w:rPr>
          <w:sz w:val="24"/>
        </w:rPr>
        <w:t>– Para as sociedades anônimas, junto ao ato constitutivo deverá ser apresentada a</w:t>
      </w:r>
      <w:r w:rsidRPr="003541AE">
        <w:rPr>
          <w:spacing w:val="1"/>
          <w:sz w:val="24"/>
        </w:rPr>
        <w:t xml:space="preserve"> </w:t>
      </w:r>
      <w:r w:rsidRPr="003541AE">
        <w:rPr>
          <w:sz w:val="24"/>
        </w:rPr>
        <w:t>ata da assembleia geral ou da reunião do conselho de administração atinente à eleição e</w:t>
      </w:r>
      <w:r w:rsidRPr="003541AE">
        <w:rPr>
          <w:spacing w:val="1"/>
          <w:sz w:val="24"/>
        </w:rPr>
        <w:t xml:space="preserve"> </w:t>
      </w:r>
      <w:r w:rsidRPr="003541AE">
        <w:rPr>
          <w:sz w:val="24"/>
        </w:rPr>
        <w:t>ao</w:t>
      </w:r>
      <w:r w:rsidRPr="003541AE">
        <w:rPr>
          <w:spacing w:val="1"/>
          <w:sz w:val="24"/>
        </w:rPr>
        <w:t xml:space="preserve"> </w:t>
      </w:r>
      <w:r w:rsidRPr="003541AE">
        <w:rPr>
          <w:sz w:val="24"/>
        </w:rPr>
        <w:t>mandato</w:t>
      </w:r>
      <w:r w:rsidRPr="003541AE">
        <w:rPr>
          <w:spacing w:val="1"/>
          <w:sz w:val="24"/>
        </w:rPr>
        <w:t xml:space="preserve"> </w:t>
      </w:r>
      <w:r w:rsidRPr="003541AE">
        <w:rPr>
          <w:sz w:val="24"/>
        </w:rPr>
        <w:t>dos</w:t>
      </w:r>
      <w:r w:rsidRPr="003541AE">
        <w:rPr>
          <w:spacing w:val="1"/>
          <w:sz w:val="24"/>
        </w:rPr>
        <w:t xml:space="preserve"> </w:t>
      </w:r>
      <w:r w:rsidRPr="003541AE">
        <w:rPr>
          <w:sz w:val="24"/>
        </w:rPr>
        <w:t>atuais</w:t>
      </w:r>
      <w:r w:rsidRPr="003541AE">
        <w:rPr>
          <w:spacing w:val="1"/>
          <w:sz w:val="24"/>
        </w:rPr>
        <w:t xml:space="preserve"> </w:t>
      </w:r>
      <w:r w:rsidRPr="003541AE">
        <w:rPr>
          <w:sz w:val="24"/>
        </w:rPr>
        <w:t>administradores,</w:t>
      </w:r>
      <w:r w:rsidRPr="003541AE">
        <w:rPr>
          <w:spacing w:val="1"/>
          <w:sz w:val="24"/>
        </w:rPr>
        <w:t xml:space="preserve"> </w:t>
      </w:r>
      <w:r w:rsidRPr="003541AE">
        <w:rPr>
          <w:sz w:val="24"/>
        </w:rPr>
        <w:t>evidenciando</w:t>
      </w:r>
      <w:r w:rsidRPr="003541AE">
        <w:rPr>
          <w:spacing w:val="1"/>
          <w:sz w:val="24"/>
        </w:rPr>
        <w:t xml:space="preserve"> </w:t>
      </w:r>
      <w:r w:rsidRPr="003541AE">
        <w:rPr>
          <w:sz w:val="24"/>
        </w:rPr>
        <w:t>o</w:t>
      </w:r>
      <w:r w:rsidRPr="003541AE">
        <w:rPr>
          <w:spacing w:val="1"/>
          <w:sz w:val="24"/>
        </w:rPr>
        <w:t xml:space="preserve"> </w:t>
      </w:r>
      <w:r w:rsidRPr="003541AE">
        <w:rPr>
          <w:sz w:val="24"/>
        </w:rPr>
        <w:t>devido</w:t>
      </w:r>
      <w:r w:rsidRPr="003541AE">
        <w:rPr>
          <w:spacing w:val="1"/>
          <w:sz w:val="24"/>
        </w:rPr>
        <w:t xml:space="preserve"> </w:t>
      </w:r>
      <w:r w:rsidRPr="003541AE">
        <w:rPr>
          <w:sz w:val="24"/>
        </w:rPr>
        <w:t>registro</w:t>
      </w:r>
      <w:r w:rsidRPr="003541AE">
        <w:rPr>
          <w:spacing w:val="1"/>
          <w:sz w:val="24"/>
        </w:rPr>
        <w:t xml:space="preserve"> </w:t>
      </w:r>
      <w:r w:rsidRPr="003541AE">
        <w:rPr>
          <w:sz w:val="24"/>
        </w:rPr>
        <w:t>na</w:t>
      </w:r>
      <w:r w:rsidRPr="003541AE">
        <w:rPr>
          <w:spacing w:val="1"/>
          <w:sz w:val="24"/>
        </w:rPr>
        <w:t xml:space="preserve"> </w:t>
      </w:r>
      <w:r w:rsidRPr="003541AE">
        <w:rPr>
          <w:sz w:val="24"/>
        </w:rPr>
        <w:t>junta</w:t>
      </w:r>
      <w:r w:rsidRPr="003541AE">
        <w:rPr>
          <w:spacing w:val="1"/>
          <w:sz w:val="24"/>
        </w:rPr>
        <w:t xml:space="preserve"> </w:t>
      </w:r>
      <w:r w:rsidRPr="003541AE">
        <w:rPr>
          <w:sz w:val="24"/>
        </w:rPr>
        <w:t>comercial</w:t>
      </w:r>
      <w:r w:rsidRPr="003541AE">
        <w:rPr>
          <w:spacing w:val="-1"/>
          <w:sz w:val="24"/>
        </w:rPr>
        <w:t xml:space="preserve"> </w:t>
      </w:r>
      <w:r w:rsidRPr="003541AE">
        <w:rPr>
          <w:sz w:val="24"/>
        </w:rPr>
        <w:t>pertinente</w:t>
      </w:r>
      <w:r w:rsidRPr="003541AE">
        <w:rPr>
          <w:spacing w:val="-1"/>
          <w:sz w:val="24"/>
        </w:rPr>
        <w:t xml:space="preserve"> </w:t>
      </w:r>
      <w:r w:rsidRPr="003541AE">
        <w:rPr>
          <w:sz w:val="24"/>
        </w:rPr>
        <w:t>ou a publicação prevista</w:t>
      </w:r>
      <w:r w:rsidRPr="003541AE">
        <w:rPr>
          <w:spacing w:val="-2"/>
          <w:sz w:val="24"/>
        </w:rPr>
        <w:t xml:space="preserve"> </w:t>
      </w:r>
      <w:r w:rsidRPr="003541AE">
        <w:rPr>
          <w:sz w:val="24"/>
        </w:rPr>
        <w:t>na</w:t>
      </w:r>
      <w:r w:rsidRPr="003541AE">
        <w:rPr>
          <w:spacing w:val="1"/>
          <w:sz w:val="24"/>
        </w:rPr>
        <w:t xml:space="preserve"> </w:t>
      </w:r>
      <w:r w:rsidRPr="003541AE">
        <w:rPr>
          <w:sz w:val="24"/>
        </w:rPr>
        <w:t>Lei</w:t>
      </w:r>
      <w:r w:rsidRPr="003541AE">
        <w:rPr>
          <w:spacing w:val="-1"/>
          <w:sz w:val="24"/>
        </w:rPr>
        <w:t xml:space="preserve"> </w:t>
      </w:r>
      <w:r w:rsidRPr="003541AE">
        <w:rPr>
          <w:sz w:val="24"/>
        </w:rPr>
        <w:t>6.404/76 e</w:t>
      </w:r>
      <w:r w:rsidRPr="003541AE">
        <w:rPr>
          <w:spacing w:val="-2"/>
          <w:sz w:val="24"/>
        </w:rPr>
        <w:t xml:space="preserve"> </w:t>
      </w:r>
      <w:r w:rsidRPr="003541AE">
        <w:rPr>
          <w:sz w:val="24"/>
        </w:rPr>
        <w:t>suas alterações.</w:t>
      </w:r>
    </w:p>
    <w:p w:rsidR="008C4E6F" w:rsidRPr="003541AE" w:rsidRDefault="00F921D5" w:rsidP="002E0D74">
      <w:pPr>
        <w:pStyle w:val="PargrafodaLista"/>
        <w:numPr>
          <w:ilvl w:val="2"/>
          <w:numId w:val="11"/>
        </w:numPr>
        <w:tabs>
          <w:tab w:val="left" w:pos="2009"/>
        </w:tabs>
        <w:ind w:left="0" w:firstLine="0"/>
        <w:rPr>
          <w:sz w:val="24"/>
        </w:rPr>
      </w:pPr>
      <w:r w:rsidRPr="003541AE">
        <w:rPr>
          <w:sz w:val="24"/>
        </w:rPr>
        <w:t>–</w:t>
      </w:r>
      <w:r w:rsidRPr="003541AE">
        <w:rPr>
          <w:spacing w:val="1"/>
          <w:sz w:val="24"/>
        </w:rPr>
        <w:t xml:space="preserve"> </w:t>
      </w:r>
      <w:r w:rsidRPr="003541AE">
        <w:rPr>
          <w:sz w:val="24"/>
        </w:rPr>
        <w:t>Para</w:t>
      </w:r>
      <w:r w:rsidRPr="003541AE">
        <w:rPr>
          <w:spacing w:val="1"/>
          <w:sz w:val="24"/>
        </w:rPr>
        <w:t xml:space="preserve"> </w:t>
      </w:r>
      <w:r w:rsidRPr="003541AE">
        <w:rPr>
          <w:sz w:val="24"/>
        </w:rPr>
        <w:t>as</w:t>
      </w:r>
      <w:r w:rsidRPr="003541AE">
        <w:rPr>
          <w:spacing w:val="1"/>
          <w:sz w:val="24"/>
        </w:rPr>
        <w:t xml:space="preserve"> </w:t>
      </w:r>
      <w:r w:rsidRPr="003541AE">
        <w:rPr>
          <w:sz w:val="24"/>
        </w:rPr>
        <w:t>sociedades</w:t>
      </w:r>
      <w:r w:rsidRPr="003541AE">
        <w:rPr>
          <w:spacing w:val="1"/>
          <w:sz w:val="24"/>
        </w:rPr>
        <w:t xml:space="preserve"> </w:t>
      </w:r>
      <w:r w:rsidRPr="003541AE">
        <w:rPr>
          <w:sz w:val="24"/>
        </w:rPr>
        <w:t>estrangeiras,</w:t>
      </w:r>
      <w:r w:rsidRPr="003541AE">
        <w:rPr>
          <w:spacing w:val="1"/>
          <w:sz w:val="24"/>
        </w:rPr>
        <w:t xml:space="preserve"> </w:t>
      </w:r>
      <w:r w:rsidRPr="003541AE">
        <w:rPr>
          <w:sz w:val="24"/>
        </w:rPr>
        <w:t>junto</w:t>
      </w:r>
      <w:r w:rsidRPr="003541AE">
        <w:rPr>
          <w:spacing w:val="1"/>
          <w:sz w:val="24"/>
        </w:rPr>
        <w:t xml:space="preserve"> </w:t>
      </w:r>
      <w:r w:rsidRPr="003541AE">
        <w:rPr>
          <w:sz w:val="24"/>
        </w:rPr>
        <w:t>ao</w:t>
      </w:r>
      <w:r w:rsidRPr="003541AE">
        <w:rPr>
          <w:spacing w:val="1"/>
          <w:sz w:val="24"/>
        </w:rPr>
        <w:t xml:space="preserve"> </w:t>
      </w:r>
      <w:r w:rsidRPr="003541AE">
        <w:rPr>
          <w:sz w:val="24"/>
        </w:rPr>
        <w:t>ato</w:t>
      </w:r>
      <w:r w:rsidRPr="003541AE">
        <w:rPr>
          <w:spacing w:val="1"/>
          <w:sz w:val="24"/>
        </w:rPr>
        <w:t xml:space="preserve"> </w:t>
      </w:r>
      <w:r w:rsidRPr="003541AE">
        <w:rPr>
          <w:sz w:val="24"/>
        </w:rPr>
        <w:t>constitutivo</w:t>
      </w:r>
      <w:r w:rsidRPr="003541AE">
        <w:rPr>
          <w:spacing w:val="1"/>
          <w:sz w:val="24"/>
        </w:rPr>
        <w:t xml:space="preserve"> </w:t>
      </w:r>
      <w:r w:rsidRPr="003541AE">
        <w:rPr>
          <w:sz w:val="24"/>
        </w:rPr>
        <w:t>deverá</w:t>
      </w:r>
      <w:r w:rsidRPr="003541AE">
        <w:rPr>
          <w:spacing w:val="1"/>
          <w:sz w:val="24"/>
        </w:rPr>
        <w:t xml:space="preserve"> </w:t>
      </w:r>
      <w:r w:rsidRPr="003541AE">
        <w:rPr>
          <w:sz w:val="24"/>
        </w:rPr>
        <w:t>ser</w:t>
      </w:r>
      <w:r w:rsidRPr="003541AE">
        <w:rPr>
          <w:spacing w:val="1"/>
          <w:sz w:val="24"/>
        </w:rPr>
        <w:t xml:space="preserve"> </w:t>
      </w:r>
      <w:r w:rsidRPr="003541AE">
        <w:rPr>
          <w:sz w:val="24"/>
        </w:rPr>
        <w:t>apresentado o Decreto de autorização para que se estabeleçam no País e ato de registro</w:t>
      </w:r>
      <w:r w:rsidRPr="003541AE">
        <w:rPr>
          <w:spacing w:val="1"/>
          <w:sz w:val="24"/>
        </w:rPr>
        <w:t xml:space="preserve"> </w:t>
      </w:r>
      <w:r w:rsidRPr="003541AE">
        <w:rPr>
          <w:sz w:val="24"/>
        </w:rPr>
        <w:t>ou</w:t>
      </w:r>
      <w:r w:rsidRPr="003541AE">
        <w:rPr>
          <w:spacing w:val="-1"/>
          <w:sz w:val="24"/>
        </w:rPr>
        <w:t xml:space="preserve"> </w:t>
      </w:r>
      <w:r w:rsidRPr="003541AE">
        <w:rPr>
          <w:sz w:val="24"/>
        </w:rPr>
        <w:t>autorização para</w:t>
      </w:r>
      <w:r w:rsidRPr="003541AE">
        <w:rPr>
          <w:spacing w:val="-2"/>
          <w:sz w:val="24"/>
        </w:rPr>
        <w:t xml:space="preserve"> </w:t>
      </w:r>
      <w:r w:rsidRPr="003541AE">
        <w:rPr>
          <w:sz w:val="24"/>
        </w:rPr>
        <w:t>funcionamento</w:t>
      </w:r>
      <w:r w:rsidRPr="003541AE">
        <w:rPr>
          <w:spacing w:val="2"/>
          <w:sz w:val="24"/>
        </w:rPr>
        <w:t xml:space="preserve"> </w:t>
      </w:r>
      <w:r w:rsidRPr="003541AE">
        <w:rPr>
          <w:sz w:val="24"/>
        </w:rPr>
        <w:t>expedido pelo órgão</w:t>
      </w:r>
      <w:r w:rsidRPr="003541AE">
        <w:rPr>
          <w:spacing w:val="-1"/>
          <w:sz w:val="24"/>
        </w:rPr>
        <w:t xml:space="preserve"> </w:t>
      </w:r>
      <w:r w:rsidRPr="003541AE">
        <w:rPr>
          <w:sz w:val="24"/>
        </w:rPr>
        <w:t>competente.</w:t>
      </w:r>
    </w:p>
    <w:p w:rsidR="008C4E6F" w:rsidRPr="003541AE" w:rsidRDefault="00F921D5" w:rsidP="002E0D74">
      <w:pPr>
        <w:pStyle w:val="PargrafodaLista"/>
        <w:numPr>
          <w:ilvl w:val="2"/>
          <w:numId w:val="11"/>
        </w:numPr>
        <w:tabs>
          <w:tab w:val="left" w:pos="1910"/>
        </w:tabs>
        <w:ind w:left="0" w:firstLine="0"/>
        <w:rPr>
          <w:sz w:val="24"/>
        </w:rPr>
      </w:pPr>
      <w:r w:rsidRPr="003541AE">
        <w:rPr>
          <w:sz w:val="24"/>
        </w:rPr>
        <w:t>– Para as sociedades simples, a inscrição do ato constitutivo no registro civil das</w:t>
      </w:r>
      <w:r w:rsidRPr="003541AE">
        <w:rPr>
          <w:spacing w:val="1"/>
          <w:sz w:val="24"/>
        </w:rPr>
        <w:t xml:space="preserve"> </w:t>
      </w:r>
      <w:r w:rsidRPr="003541AE">
        <w:rPr>
          <w:sz w:val="24"/>
        </w:rPr>
        <w:t>pessoas jurídicas do local de sua sede, acompanhada de prova da indicação dos seus</w:t>
      </w:r>
      <w:r w:rsidRPr="003541AE">
        <w:rPr>
          <w:spacing w:val="1"/>
          <w:sz w:val="24"/>
        </w:rPr>
        <w:t xml:space="preserve"> </w:t>
      </w:r>
      <w:r w:rsidRPr="003541AE">
        <w:rPr>
          <w:sz w:val="24"/>
        </w:rPr>
        <w:t>administradores;</w:t>
      </w:r>
    </w:p>
    <w:p w:rsidR="008C4E6F" w:rsidRPr="003541AE" w:rsidRDefault="00F921D5" w:rsidP="002E0D74">
      <w:pPr>
        <w:pStyle w:val="PargrafodaLista"/>
        <w:numPr>
          <w:ilvl w:val="2"/>
          <w:numId w:val="11"/>
        </w:numPr>
        <w:tabs>
          <w:tab w:val="left" w:pos="1968"/>
        </w:tabs>
        <w:ind w:left="0" w:firstLine="0"/>
        <w:rPr>
          <w:sz w:val="24"/>
        </w:rPr>
      </w:pPr>
      <w:r w:rsidRPr="003541AE">
        <w:rPr>
          <w:sz w:val="24"/>
        </w:rPr>
        <w:t>–</w:t>
      </w:r>
      <w:r w:rsidRPr="003541AE">
        <w:rPr>
          <w:spacing w:val="1"/>
          <w:sz w:val="24"/>
        </w:rPr>
        <w:t xml:space="preserve"> </w:t>
      </w:r>
      <w:r w:rsidRPr="003541AE">
        <w:rPr>
          <w:sz w:val="24"/>
        </w:rPr>
        <w:t>Para</w:t>
      </w:r>
      <w:r w:rsidRPr="003541AE">
        <w:rPr>
          <w:spacing w:val="1"/>
          <w:sz w:val="24"/>
        </w:rPr>
        <w:t xml:space="preserve"> </w:t>
      </w:r>
      <w:r w:rsidRPr="003541AE">
        <w:rPr>
          <w:sz w:val="24"/>
        </w:rPr>
        <w:t>as</w:t>
      </w:r>
      <w:r w:rsidRPr="003541AE">
        <w:rPr>
          <w:spacing w:val="1"/>
          <w:sz w:val="24"/>
        </w:rPr>
        <w:t xml:space="preserve"> </w:t>
      </w:r>
      <w:r w:rsidRPr="003541AE">
        <w:rPr>
          <w:sz w:val="24"/>
        </w:rPr>
        <w:t>sucursais,</w:t>
      </w:r>
      <w:r w:rsidRPr="003541AE">
        <w:rPr>
          <w:spacing w:val="1"/>
          <w:sz w:val="24"/>
        </w:rPr>
        <w:t xml:space="preserve"> </w:t>
      </w:r>
      <w:r w:rsidRPr="003541AE">
        <w:rPr>
          <w:sz w:val="24"/>
        </w:rPr>
        <w:t>filiais</w:t>
      </w:r>
      <w:r w:rsidRPr="003541AE">
        <w:rPr>
          <w:spacing w:val="1"/>
          <w:sz w:val="24"/>
        </w:rPr>
        <w:t xml:space="preserve"> </w:t>
      </w:r>
      <w:r w:rsidRPr="003541AE">
        <w:rPr>
          <w:sz w:val="24"/>
        </w:rPr>
        <w:t>ou</w:t>
      </w:r>
      <w:r w:rsidRPr="003541AE">
        <w:rPr>
          <w:spacing w:val="1"/>
          <w:sz w:val="24"/>
        </w:rPr>
        <w:t xml:space="preserve"> </w:t>
      </w:r>
      <w:r w:rsidRPr="003541AE">
        <w:rPr>
          <w:sz w:val="24"/>
        </w:rPr>
        <w:t>agências,</w:t>
      </w:r>
      <w:r w:rsidRPr="003541AE">
        <w:rPr>
          <w:spacing w:val="1"/>
          <w:sz w:val="24"/>
        </w:rPr>
        <w:t xml:space="preserve"> </w:t>
      </w:r>
      <w:r w:rsidRPr="003541AE">
        <w:rPr>
          <w:sz w:val="24"/>
        </w:rPr>
        <w:t>a</w:t>
      </w:r>
      <w:r w:rsidRPr="003541AE">
        <w:rPr>
          <w:spacing w:val="1"/>
          <w:sz w:val="24"/>
        </w:rPr>
        <w:t xml:space="preserve"> </w:t>
      </w:r>
      <w:r w:rsidRPr="003541AE">
        <w:rPr>
          <w:sz w:val="24"/>
        </w:rPr>
        <w:t>inscrição</w:t>
      </w:r>
      <w:r w:rsidRPr="003541AE">
        <w:rPr>
          <w:spacing w:val="1"/>
          <w:sz w:val="24"/>
        </w:rPr>
        <w:t xml:space="preserve"> </w:t>
      </w:r>
      <w:r w:rsidRPr="003541AE">
        <w:rPr>
          <w:sz w:val="24"/>
        </w:rPr>
        <w:t>no</w:t>
      </w:r>
      <w:r w:rsidRPr="003541AE">
        <w:rPr>
          <w:spacing w:val="1"/>
          <w:sz w:val="24"/>
        </w:rPr>
        <w:t xml:space="preserve"> </w:t>
      </w:r>
      <w:r w:rsidRPr="003541AE">
        <w:rPr>
          <w:sz w:val="24"/>
        </w:rPr>
        <w:t>registro</w:t>
      </w:r>
      <w:r w:rsidRPr="003541AE">
        <w:rPr>
          <w:spacing w:val="1"/>
          <w:sz w:val="24"/>
        </w:rPr>
        <w:t xml:space="preserve"> </w:t>
      </w:r>
      <w:r w:rsidRPr="003541AE">
        <w:rPr>
          <w:sz w:val="24"/>
        </w:rPr>
        <w:t>público</w:t>
      </w:r>
      <w:r w:rsidRPr="003541AE">
        <w:rPr>
          <w:spacing w:val="1"/>
          <w:sz w:val="24"/>
        </w:rPr>
        <w:t xml:space="preserve"> </w:t>
      </w:r>
      <w:r w:rsidRPr="003541AE">
        <w:rPr>
          <w:sz w:val="24"/>
        </w:rPr>
        <w:t>de</w:t>
      </w:r>
      <w:r w:rsidRPr="003541AE">
        <w:rPr>
          <w:spacing w:val="1"/>
          <w:sz w:val="24"/>
        </w:rPr>
        <w:t xml:space="preserve"> </w:t>
      </w:r>
      <w:r w:rsidRPr="003541AE">
        <w:rPr>
          <w:sz w:val="24"/>
        </w:rPr>
        <w:t>empresas</w:t>
      </w:r>
      <w:r w:rsidRPr="003541AE">
        <w:rPr>
          <w:spacing w:val="-1"/>
          <w:sz w:val="24"/>
        </w:rPr>
        <w:t xml:space="preserve"> </w:t>
      </w:r>
      <w:r w:rsidRPr="003541AE">
        <w:rPr>
          <w:sz w:val="24"/>
        </w:rPr>
        <w:t>mercantis</w:t>
      </w:r>
      <w:r w:rsidRPr="003541AE">
        <w:rPr>
          <w:spacing w:val="-1"/>
          <w:sz w:val="24"/>
        </w:rPr>
        <w:t xml:space="preserve"> </w:t>
      </w:r>
      <w:r w:rsidRPr="003541AE">
        <w:rPr>
          <w:sz w:val="24"/>
        </w:rPr>
        <w:t>onde</w:t>
      </w:r>
      <w:r w:rsidRPr="003541AE">
        <w:rPr>
          <w:spacing w:val="1"/>
          <w:sz w:val="24"/>
        </w:rPr>
        <w:t xml:space="preserve"> </w:t>
      </w:r>
      <w:proofErr w:type="gramStart"/>
      <w:r w:rsidRPr="003541AE">
        <w:rPr>
          <w:sz w:val="24"/>
        </w:rPr>
        <w:t>opera,</w:t>
      </w:r>
      <w:proofErr w:type="gramEnd"/>
      <w:r w:rsidRPr="003541AE">
        <w:rPr>
          <w:spacing w:val="-1"/>
          <w:sz w:val="24"/>
        </w:rPr>
        <w:t xml:space="preserve"> </w:t>
      </w:r>
      <w:r w:rsidRPr="003541AE">
        <w:rPr>
          <w:sz w:val="24"/>
        </w:rPr>
        <w:t>com</w:t>
      </w:r>
      <w:r w:rsidRPr="003541AE">
        <w:rPr>
          <w:spacing w:val="1"/>
          <w:sz w:val="24"/>
        </w:rPr>
        <w:t xml:space="preserve"> </w:t>
      </w:r>
      <w:r w:rsidRPr="003541AE">
        <w:rPr>
          <w:sz w:val="24"/>
        </w:rPr>
        <w:t>averbação no</w:t>
      </w:r>
      <w:r w:rsidRPr="003541AE">
        <w:rPr>
          <w:spacing w:val="-1"/>
          <w:sz w:val="24"/>
        </w:rPr>
        <w:t xml:space="preserve"> </w:t>
      </w:r>
      <w:r w:rsidRPr="003541AE">
        <w:rPr>
          <w:sz w:val="24"/>
        </w:rPr>
        <w:t>registro</w:t>
      </w:r>
      <w:r w:rsidRPr="003541AE">
        <w:rPr>
          <w:spacing w:val="-1"/>
          <w:sz w:val="24"/>
        </w:rPr>
        <w:t xml:space="preserve"> </w:t>
      </w:r>
      <w:r w:rsidRPr="003541AE">
        <w:rPr>
          <w:sz w:val="24"/>
        </w:rPr>
        <w:t>onde</w:t>
      </w:r>
      <w:r w:rsidRPr="003541AE">
        <w:rPr>
          <w:spacing w:val="-1"/>
          <w:sz w:val="24"/>
        </w:rPr>
        <w:t xml:space="preserve"> </w:t>
      </w:r>
      <w:r w:rsidRPr="003541AE">
        <w:rPr>
          <w:sz w:val="24"/>
        </w:rPr>
        <w:t>tem</w:t>
      </w:r>
      <w:r w:rsidRPr="003541AE">
        <w:rPr>
          <w:spacing w:val="-1"/>
          <w:sz w:val="24"/>
        </w:rPr>
        <w:t xml:space="preserve"> </w:t>
      </w:r>
      <w:r w:rsidRPr="003541AE">
        <w:rPr>
          <w:sz w:val="24"/>
        </w:rPr>
        <w:t>sede a</w:t>
      </w:r>
      <w:r w:rsidRPr="003541AE">
        <w:rPr>
          <w:spacing w:val="-1"/>
          <w:sz w:val="24"/>
        </w:rPr>
        <w:t xml:space="preserve"> </w:t>
      </w:r>
      <w:r w:rsidRPr="003541AE">
        <w:rPr>
          <w:sz w:val="24"/>
        </w:rPr>
        <w:t>matriz;</w:t>
      </w:r>
    </w:p>
    <w:p w:rsidR="008C4E6F" w:rsidRPr="003541AE" w:rsidRDefault="00F921D5" w:rsidP="002E0D74">
      <w:pPr>
        <w:pStyle w:val="PargrafodaLista"/>
        <w:numPr>
          <w:ilvl w:val="2"/>
          <w:numId w:val="11"/>
        </w:numPr>
        <w:tabs>
          <w:tab w:val="left" w:pos="1922"/>
        </w:tabs>
        <w:ind w:left="0" w:firstLine="0"/>
        <w:rPr>
          <w:sz w:val="24"/>
        </w:rPr>
      </w:pPr>
      <w:r w:rsidRPr="003541AE">
        <w:rPr>
          <w:sz w:val="24"/>
        </w:rPr>
        <w:t>– Para o microempreendedor individual, em substituição à inscrição no registro</w:t>
      </w:r>
      <w:r w:rsidRPr="003541AE">
        <w:rPr>
          <w:spacing w:val="1"/>
          <w:sz w:val="24"/>
        </w:rPr>
        <w:t xml:space="preserve"> </w:t>
      </w:r>
      <w:r w:rsidRPr="003541AE">
        <w:rPr>
          <w:sz w:val="24"/>
        </w:rPr>
        <w:t>público</w:t>
      </w:r>
      <w:r w:rsidRPr="003541AE">
        <w:rPr>
          <w:spacing w:val="1"/>
          <w:sz w:val="24"/>
        </w:rPr>
        <w:t xml:space="preserve"> </w:t>
      </w:r>
      <w:r w:rsidRPr="003541AE">
        <w:rPr>
          <w:sz w:val="24"/>
        </w:rPr>
        <w:t>de</w:t>
      </w:r>
      <w:r w:rsidRPr="003541AE">
        <w:rPr>
          <w:spacing w:val="1"/>
          <w:sz w:val="24"/>
        </w:rPr>
        <w:t xml:space="preserve"> </w:t>
      </w:r>
      <w:r w:rsidRPr="003541AE">
        <w:rPr>
          <w:sz w:val="24"/>
        </w:rPr>
        <w:t>empresas</w:t>
      </w:r>
      <w:r w:rsidRPr="003541AE">
        <w:rPr>
          <w:spacing w:val="1"/>
          <w:sz w:val="24"/>
        </w:rPr>
        <w:t xml:space="preserve"> </w:t>
      </w:r>
      <w:r w:rsidRPr="003541AE">
        <w:rPr>
          <w:sz w:val="24"/>
        </w:rPr>
        <w:t>mercantis</w:t>
      </w:r>
      <w:r w:rsidRPr="003541AE">
        <w:rPr>
          <w:spacing w:val="1"/>
          <w:sz w:val="24"/>
        </w:rPr>
        <w:t xml:space="preserve"> </w:t>
      </w:r>
      <w:r w:rsidRPr="003541AE">
        <w:rPr>
          <w:sz w:val="24"/>
        </w:rPr>
        <w:t>na</w:t>
      </w:r>
      <w:r w:rsidRPr="003541AE">
        <w:rPr>
          <w:spacing w:val="1"/>
          <w:sz w:val="24"/>
        </w:rPr>
        <w:t xml:space="preserve"> </w:t>
      </w:r>
      <w:r w:rsidRPr="003541AE">
        <w:rPr>
          <w:sz w:val="24"/>
        </w:rPr>
        <w:t>junta</w:t>
      </w:r>
      <w:r w:rsidRPr="003541AE">
        <w:rPr>
          <w:spacing w:val="1"/>
          <w:sz w:val="24"/>
        </w:rPr>
        <w:t xml:space="preserve"> </w:t>
      </w:r>
      <w:r w:rsidRPr="003541AE">
        <w:rPr>
          <w:sz w:val="24"/>
        </w:rPr>
        <w:t>comercial</w:t>
      </w:r>
      <w:r w:rsidRPr="003541AE">
        <w:rPr>
          <w:spacing w:val="1"/>
          <w:sz w:val="24"/>
        </w:rPr>
        <w:t xml:space="preserve"> </w:t>
      </w:r>
      <w:r w:rsidRPr="003541AE">
        <w:rPr>
          <w:sz w:val="24"/>
        </w:rPr>
        <w:t>da</w:t>
      </w:r>
      <w:r w:rsidRPr="003541AE">
        <w:rPr>
          <w:spacing w:val="1"/>
          <w:sz w:val="24"/>
        </w:rPr>
        <w:t xml:space="preserve"> </w:t>
      </w:r>
      <w:r w:rsidRPr="003541AE">
        <w:rPr>
          <w:sz w:val="24"/>
        </w:rPr>
        <w:t>respectiva</w:t>
      </w:r>
      <w:r w:rsidRPr="003541AE">
        <w:rPr>
          <w:spacing w:val="1"/>
          <w:sz w:val="24"/>
        </w:rPr>
        <w:t xml:space="preserve"> </w:t>
      </w:r>
      <w:r w:rsidRPr="003541AE">
        <w:rPr>
          <w:sz w:val="24"/>
        </w:rPr>
        <w:t>sede,</w:t>
      </w:r>
      <w:r w:rsidRPr="003541AE">
        <w:rPr>
          <w:spacing w:val="1"/>
          <w:sz w:val="24"/>
        </w:rPr>
        <w:t xml:space="preserve"> </w:t>
      </w:r>
      <w:r w:rsidRPr="003541AE">
        <w:rPr>
          <w:sz w:val="24"/>
        </w:rPr>
        <w:t>poderá</w:t>
      </w:r>
      <w:r w:rsidRPr="003541AE">
        <w:rPr>
          <w:spacing w:val="1"/>
          <w:sz w:val="24"/>
        </w:rPr>
        <w:t xml:space="preserve"> </w:t>
      </w:r>
      <w:r w:rsidRPr="003541AE">
        <w:rPr>
          <w:sz w:val="24"/>
        </w:rPr>
        <w:t>ser</w:t>
      </w:r>
      <w:r w:rsidRPr="003541AE">
        <w:rPr>
          <w:spacing w:val="1"/>
          <w:sz w:val="24"/>
        </w:rPr>
        <w:t xml:space="preserve"> </w:t>
      </w:r>
      <w:r w:rsidRPr="003541AE">
        <w:rPr>
          <w:sz w:val="24"/>
        </w:rPr>
        <w:t>apresentado</w:t>
      </w:r>
      <w:r w:rsidRPr="003541AE">
        <w:rPr>
          <w:spacing w:val="-2"/>
          <w:sz w:val="24"/>
        </w:rPr>
        <w:t xml:space="preserve"> </w:t>
      </w:r>
      <w:r w:rsidRPr="003541AE">
        <w:rPr>
          <w:sz w:val="24"/>
        </w:rPr>
        <w:t>o</w:t>
      </w:r>
      <w:r w:rsidRPr="003541AE">
        <w:rPr>
          <w:spacing w:val="-1"/>
          <w:sz w:val="24"/>
        </w:rPr>
        <w:t xml:space="preserve"> </w:t>
      </w:r>
      <w:r w:rsidRPr="003541AE">
        <w:rPr>
          <w:sz w:val="24"/>
        </w:rPr>
        <w:t>Certificado</w:t>
      </w:r>
      <w:r w:rsidRPr="003541AE">
        <w:rPr>
          <w:spacing w:val="-1"/>
          <w:sz w:val="24"/>
        </w:rPr>
        <w:t xml:space="preserve"> </w:t>
      </w:r>
      <w:r w:rsidRPr="003541AE">
        <w:rPr>
          <w:sz w:val="24"/>
        </w:rPr>
        <w:t>de</w:t>
      </w:r>
      <w:r w:rsidRPr="003541AE">
        <w:rPr>
          <w:spacing w:val="-2"/>
          <w:sz w:val="24"/>
        </w:rPr>
        <w:t xml:space="preserve"> </w:t>
      </w:r>
      <w:r w:rsidRPr="003541AE">
        <w:rPr>
          <w:sz w:val="24"/>
        </w:rPr>
        <w:t>Condição</w:t>
      </w:r>
      <w:r w:rsidRPr="003541AE">
        <w:rPr>
          <w:spacing w:val="-1"/>
          <w:sz w:val="24"/>
        </w:rPr>
        <w:t xml:space="preserve"> </w:t>
      </w:r>
      <w:r w:rsidRPr="003541AE">
        <w:rPr>
          <w:sz w:val="24"/>
        </w:rPr>
        <w:t>de</w:t>
      </w:r>
      <w:r w:rsidRPr="003541AE">
        <w:rPr>
          <w:spacing w:val="-2"/>
          <w:sz w:val="24"/>
        </w:rPr>
        <w:t xml:space="preserve"> </w:t>
      </w:r>
      <w:r w:rsidRPr="003541AE">
        <w:rPr>
          <w:sz w:val="24"/>
        </w:rPr>
        <w:t>Microempreendedor Individual</w:t>
      </w:r>
      <w:r w:rsidRPr="003541AE">
        <w:rPr>
          <w:spacing w:val="-1"/>
          <w:sz w:val="24"/>
        </w:rPr>
        <w:t xml:space="preserve"> </w:t>
      </w:r>
      <w:r w:rsidRPr="003541AE">
        <w:rPr>
          <w:sz w:val="24"/>
        </w:rPr>
        <w:t>(CCMEI);</w:t>
      </w:r>
    </w:p>
    <w:p w:rsidR="008C4E6F" w:rsidRPr="003541AE" w:rsidRDefault="00F921D5" w:rsidP="002E0D74">
      <w:pPr>
        <w:pStyle w:val="PargrafodaLista"/>
        <w:numPr>
          <w:ilvl w:val="2"/>
          <w:numId w:val="11"/>
        </w:numPr>
        <w:tabs>
          <w:tab w:val="left" w:pos="1901"/>
        </w:tabs>
        <w:ind w:left="0" w:hanging="661"/>
        <w:rPr>
          <w:sz w:val="24"/>
        </w:rPr>
      </w:pPr>
      <w:r w:rsidRPr="003541AE">
        <w:rPr>
          <w:sz w:val="24"/>
        </w:rPr>
        <w:t>–</w:t>
      </w:r>
      <w:r w:rsidRPr="003541AE">
        <w:rPr>
          <w:spacing w:val="-1"/>
          <w:sz w:val="24"/>
        </w:rPr>
        <w:t xml:space="preserve"> </w:t>
      </w:r>
      <w:r w:rsidRPr="003541AE">
        <w:rPr>
          <w:sz w:val="24"/>
        </w:rPr>
        <w:t>Cédula de</w:t>
      </w:r>
      <w:r w:rsidRPr="003541AE">
        <w:rPr>
          <w:spacing w:val="-2"/>
          <w:sz w:val="24"/>
        </w:rPr>
        <w:t xml:space="preserve"> </w:t>
      </w:r>
      <w:r w:rsidRPr="003541AE">
        <w:rPr>
          <w:sz w:val="24"/>
        </w:rPr>
        <w:t>identidade</w:t>
      </w:r>
      <w:r w:rsidRPr="003541AE">
        <w:rPr>
          <w:spacing w:val="-2"/>
          <w:sz w:val="24"/>
        </w:rPr>
        <w:t xml:space="preserve"> </w:t>
      </w:r>
      <w:r w:rsidRPr="003541AE">
        <w:rPr>
          <w:sz w:val="24"/>
        </w:rPr>
        <w:t>dos sócios e</w:t>
      </w:r>
      <w:r w:rsidRPr="003541AE">
        <w:rPr>
          <w:spacing w:val="-1"/>
          <w:sz w:val="24"/>
        </w:rPr>
        <w:t xml:space="preserve"> </w:t>
      </w:r>
      <w:r w:rsidRPr="003541AE">
        <w:rPr>
          <w:sz w:val="24"/>
        </w:rPr>
        <w:t>ou diretores;</w:t>
      </w:r>
    </w:p>
    <w:p w:rsidR="008C4E6F" w:rsidRPr="003541AE" w:rsidRDefault="00F921D5" w:rsidP="002E0D74">
      <w:pPr>
        <w:pStyle w:val="Ttulo1"/>
        <w:numPr>
          <w:ilvl w:val="1"/>
          <w:numId w:val="11"/>
        </w:numPr>
        <w:tabs>
          <w:tab w:val="left" w:pos="1721"/>
        </w:tabs>
        <w:ind w:left="0" w:hanging="481"/>
        <w:jc w:val="both"/>
        <w:rPr>
          <w:b w:val="0"/>
        </w:rPr>
      </w:pPr>
      <w:r w:rsidRPr="003541AE">
        <w:t>–</w:t>
      </w:r>
      <w:r w:rsidRPr="003541AE">
        <w:rPr>
          <w:spacing w:val="-1"/>
        </w:rPr>
        <w:t xml:space="preserve"> </w:t>
      </w:r>
      <w:r w:rsidRPr="003541AE">
        <w:t>DOCUMENTAÇÃO RELATIVA</w:t>
      </w:r>
      <w:r w:rsidRPr="003541AE">
        <w:rPr>
          <w:spacing w:val="-1"/>
        </w:rPr>
        <w:t xml:space="preserve"> </w:t>
      </w:r>
      <w:r w:rsidRPr="003541AE">
        <w:t>À</w:t>
      </w:r>
      <w:r w:rsidRPr="003541AE">
        <w:rPr>
          <w:spacing w:val="-1"/>
        </w:rPr>
        <w:t xml:space="preserve"> </w:t>
      </w:r>
      <w:r w:rsidRPr="003541AE">
        <w:t>REGULARIDADE</w:t>
      </w:r>
      <w:r w:rsidRPr="003541AE">
        <w:rPr>
          <w:spacing w:val="1"/>
        </w:rPr>
        <w:t xml:space="preserve"> </w:t>
      </w:r>
      <w:r w:rsidRPr="003541AE">
        <w:t>FISCAL</w:t>
      </w:r>
      <w:r w:rsidRPr="003541AE">
        <w:rPr>
          <w:b w:val="0"/>
        </w:rPr>
        <w:t>:</w:t>
      </w:r>
    </w:p>
    <w:p w:rsidR="008C4E6F" w:rsidRPr="003541AE" w:rsidRDefault="00F921D5" w:rsidP="002E0D74">
      <w:pPr>
        <w:pStyle w:val="PargrafodaLista"/>
        <w:numPr>
          <w:ilvl w:val="2"/>
          <w:numId w:val="11"/>
        </w:numPr>
        <w:tabs>
          <w:tab w:val="left" w:pos="1901"/>
        </w:tabs>
        <w:ind w:left="0" w:hanging="661"/>
        <w:rPr>
          <w:sz w:val="24"/>
        </w:rPr>
      </w:pPr>
      <w:r w:rsidRPr="003541AE">
        <w:rPr>
          <w:sz w:val="24"/>
        </w:rPr>
        <w:t>–</w:t>
      </w:r>
      <w:r w:rsidRPr="003541AE">
        <w:rPr>
          <w:spacing w:val="-1"/>
          <w:sz w:val="24"/>
        </w:rPr>
        <w:t xml:space="preserve"> </w:t>
      </w:r>
      <w:r w:rsidRPr="003541AE">
        <w:rPr>
          <w:sz w:val="24"/>
        </w:rPr>
        <w:t>Comprovante</w:t>
      </w:r>
      <w:r w:rsidRPr="003541AE">
        <w:rPr>
          <w:spacing w:val="-1"/>
          <w:sz w:val="24"/>
        </w:rPr>
        <w:t xml:space="preserve"> </w:t>
      </w:r>
      <w:r w:rsidRPr="003541AE">
        <w:rPr>
          <w:sz w:val="24"/>
        </w:rPr>
        <w:t>de</w:t>
      </w:r>
      <w:r w:rsidRPr="003541AE">
        <w:rPr>
          <w:spacing w:val="1"/>
          <w:sz w:val="24"/>
        </w:rPr>
        <w:t xml:space="preserve"> </w:t>
      </w:r>
      <w:r w:rsidRPr="003541AE">
        <w:rPr>
          <w:sz w:val="24"/>
        </w:rPr>
        <w:t>Inscrição</w:t>
      </w:r>
      <w:r w:rsidRPr="003541AE">
        <w:rPr>
          <w:spacing w:val="-1"/>
          <w:sz w:val="24"/>
        </w:rPr>
        <w:t xml:space="preserve"> </w:t>
      </w:r>
      <w:r w:rsidRPr="003541AE">
        <w:rPr>
          <w:sz w:val="24"/>
        </w:rPr>
        <w:t>no</w:t>
      </w:r>
      <w:r w:rsidRPr="003541AE">
        <w:rPr>
          <w:spacing w:val="-1"/>
          <w:sz w:val="24"/>
        </w:rPr>
        <w:t xml:space="preserve"> </w:t>
      </w:r>
      <w:r w:rsidRPr="003541AE">
        <w:rPr>
          <w:sz w:val="24"/>
        </w:rPr>
        <w:t>Cadastro Geral</w:t>
      </w:r>
      <w:r w:rsidRPr="003541AE">
        <w:rPr>
          <w:spacing w:val="-1"/>
          <w:sz w:val="24"/>
        </w:rPr>
        <w:t xml:space="preserve"> </w:t>
      </w:r>
      <w:r w:rsidRPr="003541AE">
        <w:rPr>
          <w:sz w:val="24"/>
        </w:rPr>
        <w:t>de</w:t>
      </w:r>
      <w:r w:rsidRPr="003541AE">
        <w:rPr>
          <w:spacing w:val="-1"/>
          <w:sz w:val="24"/>
        </w:rPr>
        <w:t xml:space="preserve"> </w:t>
      </w:r>
      <w:r w:rsidRPr="003541AE">
        <w:rPr>
          <w:sz w:val="24"/>
        </w:rPr>
        <w:t>Contribuintes</w:t>
      </w:r>
      <w:r w:rsidRPr="003541AE">
        <w:rPr>
          <w:spacing w:val="3"/>
          <w:sz w:val="24"/>
        </w:rPr>
        <w:t xml:space="preserve"> </w:t>
      </w:r>
      <w:r w:rsidRPr="003541AE">
        <w:rPr>
          <w:sz w:val="24"/>
        </w:rPr>
        <w:t>-</w:t>
      </w:r>
      <w:r w:rsidRPr="003541AE">
        <w:rPr>
          <w:spacing w:val="-2"/>
          <w:sz w:val="24"/>
        </w:rPr>
        <w:t xml:space="preserve"> </w:t>
      </w:r>
      <w:r w:rsidRPr="003541AE">
        <w:rPr>
          <w:sz w:val="24"/>
        </w:rPr>
        <w:t>CNPJ;</w:t>
      </w:r>
    </w:p>
    <w:p w:rsidR="008C4E6F" w:rsidRPr="003541AE" w:rsidRDefault="00F921D5" w:rsidP="002E0D74">
      <w:pPr>
        <w:pStyle w:val="PargrafodaLista"/>
        <w:numPr>
          <w:ilvl w:val="2"/>
          <w:numId w:val="11"/>
        </w:numPr>
        <w:tabs>
          <w:tab w:val="left" w:pos="1901"/>
        </w:tabs>
        <w:ind w:left="0" w:hanging="661"/>
        <w:rPr>
          <w:sz w:val="24"/>
        </w:rPr>
      </w:pPr>
      <w:r w:rsidRPr="003541AE">
        <w:rPr>
          <w:sz w:val="24"/>
        </w:rPr>
        <w:t>–</w:t>
      </w:r>
      <w:r w:rsidRPr="003541AE">
        <w:rPr>
          <w:spacing w:val="-1"/>
          <w:sz w:val="24"/>
        </w:rPr>
        <w:t xml:space="preserve"> </w:t>
      </w:r>
      <w:r w:rsidRPr="003541AE">
        <w:rPr>
          <w:sz w:val="24"/>
        </w:rPr>
        <w:t>Certidão</w:t>
      </w:r>
      <w:r w:rsidRPr="003541AE">
        <w:rPr>
          <w:spacing w:val="-2"/>
          <w:sz w:val="24"/>
        </w:rPr>
        <w:t xml:space="preserve"> </w:t>
      </w:r>
      <w:r w:rsidRPr="003541AE">
        <w:rPr>
          <w:sz w:val="24"/>
        </w:rPr>
        <w:t>de</w:t>
      </w:r>
      <w:r w:rsidRPr="003541AE">
        <w:rPr>
          <w:spacing w:val="-2"/>
          <w:sz w:val="24"/>
        </w:rPr>
        <w:t xml:space="preserve"> </w:t>
      </w:r>
      <w:r w:rsidRPr="003541AE">
        <w:rPr>
          <w:sz w:val="24"/>
        </w:rPr>
        <w:t>Regularidade</w:t>
      </w:r>
      <w:r w:rsidRPr="003541AE">
        <w:rPr>
          <w:spacing w:val="-3"/>
          <w:sz w:val="24"/>
        </w:rPr>
        <w:t xml:space="preserve"> </w:t>
      </w:r>
      <w:r w:rsidRPr="003541AE">
        <w:rPr>
          <w:sz w:val="24"/>
        </w:rPr>
        <w:t>com</w:t>
      </w:r>
      <w:r w:rsidRPr="003541AE">
        <w:rPr>
          <w:spacing w:val="-1"/>
          <w:sz w:val="24"/>
        </w:rPr>
        <w:t xml:space="preserve"> </w:t>
      </w:r>
      <w:r w:rsidRPr="003541AE">
        <w:rPr>
          <w:sz w:val="24"/>
        </w:rPr>
        <w:t>o</w:t>
      </w:r>
      <w:r w:rsidRPr="003541AE">
        <w:rPr>
          <w:spacing w:val="1"/>
          <w:sz w:val="24"/>
        </w:rPr>
        <w:t xml:space="preserve"> </w:t>
      </w:r>
      <w:r w:rsidRPr="003541AE">
        <w:rPr>
          <w:sz w:val="24"/>
        </w:rPr>
        <w:t>FGTS</w:t>
      </w:r>
      <w:r w:rsidRPr="003541AE">
        <w:rPr>
          <w:spacing w:val="-1"/>
          <w:sz w:val="24"/>
        </w:rPr>
        <w:t xml:space="preserve"> </w:t>
      </w:r>
      <w:r w:rsidRPr="003541AE">
        <w:rPr>
          <w:sz w:val="24"/>
        </w:rPr>
        <w:t>emitida</w:t>
      </w:r>
      <w:r w:rsidRPr="003541AE">
        <w:rPr>
          <w:spacing w:val="-2"/>
          <w:sz w:val="24"/>
        </w:rPr>
        <w:t xml:space="preserve"> </w:t>
      </w:r>
      <w:r w:rsidRPr="003541AE">
        <w:rPr>
          <w:sz w:val="24"/>
        </w:rPr>
        <w:t>pela</w:t>
      </w:r>
      <w:r w:rsidRPr="003541AE">
        <w:rPr>
          <w:spacing w:val="-1"/>
          <w:sz w:val="24"/>
        </w:rPr>
        <w:t xml:space="preserve"> </w:t>
      </w:r>
      <w:r w:rsidRPr="003541AE">
        <w:rPr>
          <w:sz w:val="24"/>
        </w:rPr>
        <w:t>Caixa</w:t>
      </w:r>
      <w:r w:rsidRPr="003541AE">
        <w:rPr>
          <w:spacing w:val="-2"/>
          <w:sz w:val="24"/>
        </w:rPr>
        <w:t xml:space="preserve"> </w:t>
      </w:r>
      <w:r w:rsidRPr="003541AE">
        <w:rPr>
          <w:sz w:val="24"/>
        </w:rPr>
        <w:t>Econômica</w:t>
      </w:r>
      <w:r w:rsidRPr="003541AE">
        <w:rPr>
          <w:spacing w:val="-1"/>
          <w:sz w:val="24"/>
        </w:rPr>
        <w:t xml:space="preserve"> </w:t>
      </w:r>
      <w:r w:rsidRPr="003541AE">
        <w:rPr>
          <w:sz w:val="24"/>
        </w:rPr>
        <w:t>Federal;</w:t>
      </w:r>
    </w:p>
    <w:p w:rsidR="008C4E6F" w:rsidRPr="003541AE" w:rsidRDefault="00F921D5" w:rsidP="002E0D74">
      <w:pPr>
        <w:pStyle w:val="PargrafodaLista"/>
        <w:numPr>
          <w:ilvl w:val="2"/>
          <w:numId w:val="11"/>
        </w:numPr>
        <w:tabs>
          <w:tab w:val="left" w:pos="1913"/>
        </w:tabs>
        <w:ind w:left="0" w:firstLine="0"/>
        <w:rPr>
          <w:sz w:val="24"/>
        </w:rPr>
      </w:pPr>
      <w:r w:rsidRPr="003541AE">
        <w:rPr>
          <w:sz w:val="24"/>
        </w:rPr>
        <w:t>–</w:t>
      </w:r>
      <w:r w:rsidRPr="003541AE">
        <w:rPr>
          <w:spacing w:val="11"/>
          <w:sz w:val="24"/>
        </w:rPr>
        <w:t xml:space="preserve"> </w:t>
      </w:r>
      <w:r w:rsidRPr="003541AE">
        <w:rPr>
          <w:sz w:val="24"/>
        </w:rPr>
        <w:t>Certidão</w:t>
      </w:r>
      <w:r w:rsidRPr="003541AE">
        <w:rPr>
          <w:spacing w:val="11"/>
          <w:sz w:val="24"/>
        </w:rPr>
        <w:t xml:space="preserve"> </w:t>
      </w:r>
      <w:r w:rsidRPr="003541AE">
        <w:rPr>
          <w:sz w:val="24"/>
        </w:rPr>
        <w:t>Conjunta</w:t>
      </w:r>
      <w:r w:rsidRPr="003541AE">
        <w:rPr>
          <w:spacing w:val="11"/>
          <w:sz w:val="24"/>
        </w:rPr>
        <w:t xml:space="preserve"> </w:t>
      </w:r>
      <w:r w:rsidRPr="003541AE">
        <w:rPr>
          <w:sz w:val="24"/>
        </w:rPr>
        <w:t>de</w:t>
      </w:r>
      <w:r w:rsidRPr="003541AE">
        <w:rPr>
          <w:spacing w:val="10"/>
          <w:sz w:val="24"/>
        </w:rPr>
        <w:t xml:space="preserve"> </w:t>
      </w:r>
      <w:r w:rsidRPr="003541AE">
        <w:rPr>
          <w:sz w:val="24"/>
        </w:rPr>
        <w:t>Débitos</w:t>
      </w:r>
      <w:r w:rsidRPr="003541AE">
        <w:rPr>
          <w:spacing w:val="12"/>
          <w:sz w:val="24"/>
        </w:rPr>
        <w:t xml:space="preserve"> </w:t>
      </w:r>
      <w:r w:rsidRPr="003541AE">
        <w:rPr>
          <w:sz w:val="24"/>
        </w:rPr>
        <w:t>Relativos</w:t>
      </w:r>
      <w:r w:rsidRPr="003541AE">
        <w:rPr>
          <w:spacing w:val="12"/>
          <w:sz w:val="24"/>
        </w:rPr>
        <w:t xml:space="preserve"> </w:t>
      </w:r>
      <w:r w:rsidRPr="003541AE">
        <w:rPr>
          <w:sz w:val="24"/>
        </w:rPr>
        <w:t>a</w:t>
      </w:r>
      <w:r w:rsidRPr="003541AE">
        <w:rPr>
          <w:spacing w:val="10"/>
          <w:sz w:val="24"/>
        </w:rPr>
        <w:t xml:space="preserve"> </w:t>
      </w:r>
      <w:r w:rsidRPr="003541AE">
        <w:rPr>
          <w:sz w:val="24"/>
        </w:rPr>
        <w:t>Tributos</w:t>
      </w:r>
      <w:r w:rsidRPr="003541AE">
        <w:rPr>
          <w:spacing w:val="14"/>
          <w:sz w:val="24"/>
        </w:rPr>
        <w:t xml:space="preserve"> </w:t>
      </w:r>
      <w:r w:rsidRPr="003541AE">
        <w:rPr>
          <w:sz w:val="24"/>
        </w:rPr>
        <w:t>Federais</w:t>
      </w:r>
      <w:r w:rsidRPr="003541AE">
        <w:rPr>
          <w:spacing w:val="14"/>
          <w:sz w:val="24"/>
        </w:rPr>
        <w:t xml:space="preserve"> </w:t>
      </w:r>
      <w:r w:rsidRPr="003541AE">
        <w:rPr>
          <w:sz w:val="24"/>
        </w:rPr>
        <w:t>e</w:t>
      </w:r>
      <w:r w:rsidRPr="003541AE">
        <w:rPr>
          <w:spacing w:val="10"/>
          <w:sz w:val="24"/>
        </w:rPr>
        <w:t xml:space="preserve"> </w:t>
      </w:r>
      <w:r w:rsidRPr="003541AE">
        <w:rPr>
          <w:sz w:val="24"/>
        </w:rPr>
        <w:t>Dívida</w:t>
      </w:r>
      <w:r w:rsidRPr="003541AE">
        <w:rPr>
          <w:spacing w:val="10"/>
          <w:sz w:val="24"/>
        </w:rPr>
        <w:t xml:space="preserve"> </w:t>
      </w:r>
      <w:r w:rsidRPr="003541AE">
        <w:rPr>
          <w:sz w:val="24"/>
        </w:rPr>
        <w:t>Ativa</w:t>
      </w:r>
      <w:r w:rsidRPr="003541AE">
        <w:rPr>
          <w:spacing w:val="11"/>
          <w:sz w:val="24"/>
        </w:rPr>
        <w:t xml:space="preserve"> </w:t>
      </w:r>
      <w:r w:rsidRPr="003541AE">
        <w:rPr>
          <w:sz w:val="24"/>
        </w:rPr>
        <w:t>da</w:t>
      </w:r>
      <w:r w:rsidRPr="003541AE">
        <w:rPr>
          <w:spacing w:val="-57"/>
          <w:sz w:val="24"/>
        </w:rPr>
        <w:t xml:space="preserve"> </w:t>
      </w:r>
      <w:r w:rsidRPr="003541AE">
        <w:rPr>
          <w:sz w:val="24"/>
        </w:rPr>
        <w:t>União;</w:t>
      </w:r>
    </w:p>
    <w:p w:rsidR="008C4E6F" w:rsidRPr="003541AE" w:rsidRDefault="00F921D5" w:rsidP="002E0D74">
      <w:pPr>
        <w:pStyle w:val="PargrafodaLista"/>
        <w:numPr>
          <w:ilvl w:val="2"/>
          <w:numId w:val="11"/>
        </w:numPr>
        <w:tabs>
          <w:tab w:val="left" w:pos="1915"/>
        </w:tabs>
        <w:ind w:left="0" w:firstLine="0"/>
        <w:rPr>
          <w:sz w:val="24"/>
        </w:rPr>
      </w:pPr>
      <w:r w:rsidRPr="003541AE">
        <w:rPr>
          <w:sz w:val="24"/>
        </w:rPr>
        <w:t>–</w:t>
      </w:r>
      <w:r w:rsidRPr="003541AE">
        <w:rPr>
          <w:spacing w:val="13"/>
          <w:sz w:val="24"/>
        </w:rPr>
        <w:t xml:space="preserve"> </w:t>
      </w:r>
      <w:r w:rsidRPr="003541AE">
        <w:rPr>
          <w:sz w:val="24"/>
        </w:rPr>
        <w:t>Certidão</w:t>
      </w:r>
      <w:r w:rsidRPr="003541AE">
        <w:rPr>
          <w:spacing w:val="15"/>
          <w:sz w:val="24"/>
        </w:rPr>
        <w:t xml:space="preserve"> </w:t>
      </w:r>
      <w:r w:rsidRPr="003541AE">
        <w:rPr>
          <w:sz w:val="24"/>
        </w:rPr>
        <w:t>de</w:t>
      </w:r>
      <w:r w:rsidRPr="003541AE">
        <w:rPr>
          <w:spacing w:val="15"/>
          <w:sz w:val="24"/>
        </w:rPr>
        <w:t xml:space="preserve"> </w:t>
      </w:r>
      <w:r w:rsidRPr="003541AE">
        <w:rPr>
          <w:sz w:val="24"/>
        </w:rPr>
        <w:t>Regularidade</w:t>
      </w:r>
      <w:r w:rsidRPr="003541AE">
        <w:rPr>
          <w:spacing w:val="14"/>
          <w:sz w:val="24"/>
        </w:rPr>
        <w:t xml:space="preserve"> </w:t>
      </w:r>
      <w:r w:rsidRPr="003541AE">
        <w:rPr>
          <w:sz w:val="24"/>
        </w:rPr>
        <w:t>para</w:t>
      </w:r>
      <w:r w:rsidRPr="003541AE">
        <w:rPr>
          <w:spacing w:val="12"/>
          <w:sz w:val="24"/>
        </w:rPr>
        <w:t xml:space="preserve"> </w:t>
      </w:r>
      <w:r w:rsidRPr="003541AE">
        <w:rPr>
          <w:sz w:val="24"/>
        </w:rPr>
        <w:t>com</w:t>
      </w:r>
      <w:r w:rsidRPr="003541AE">
        <w:rPr>
          <w:spacing w:val="16"/>
          <w:sz w:val="24"/>
        </w:rPr>
        <w:t xml:space="preserve"> </w:t>
      </w:r>
      <w:r w:rsidRPr="003541AE">
        <w:rPr>
          <w:sz w:val="24"/>
        </w:rPr>
        <w:t>a</w:t>
      </w:r>
      <w:r w:rsidRPr="003541AE">
        <w:rPr>
          <w:spacing w:val="14"/>
          <w:sz w:val="24"/>
        </w:rPr>
        <w:t xml:space="preserve"> </w:t>
      </w:r>
      <w:r w:rsidRPr="003541AE">
        <w:rPr>
          <w:sz w:val="24"/>
        </w:rPr>
        <w:t>Fazenda</w:t>
      </w:r>
      <w:r w:rsidRPr="003541AE">
        <w:rPr>
          <w:spacing w:val="12"/>
          <w:sz w:val="24"/>
        </w:rPr>
        <w:t xml:space="preserve"> </w:t>
      </w:r>
      <w:r w:rsidRPr="003541AE">
        <w:rPr>
          <w:sz w:val="24"/>
        </w:rPr>
        <w:t>Estadual,</w:t>
      </w:r>
      <w:r w:rsidRPr="003541AE">
        <w:rPr>
          <w:spacing w:val="14"/>
          <w:sz w:val="24"/>
        </w:rPr>
        <w:t xml:space="preserve"> </w:t>
      </w:r>
      <w:r w:rsidRPr="003541AE">
        <w:rPr>
          <w:sz w:val="24"/>
        </w:rPr>
        <w:t>por</w:t>
      </w:r>
      <w:r w:rsidRPr="003541AE">
        <w:rPr>
          <w:spacing w:val="14"/>
          <w:sz w:val="24"/>
        </w:rPr>
        <w:t xml:space="preserve"> </w:t>
      </w:r>
      <w:r w:rsidRPr="003541AE">
        <w:rPr>
          <w:sz w:val="24"/>
        </w:rPr>
        <w:t>meio</w:t>
      </w:r>
      <w:r w:rsidRPr="003541AE">
        <w:rPr>
          <w:spacing w:val="13"/>
          <w:sz w:val="24"/>
        </w:rPr>
        <w:t xml:space="preserve"> </w:t>
      </w:r>
      <w:r w:rsidRPr="003541AE">
        <w:rPr>
          <w:sz w:val="24"/>
        </w:rPr>
        <w:t>de</w:t>
      </w:r>
      <w:r w:rsidRPr="003541AE">
        <w:rPr>
          <w:spacing w:val="13"/>
          <w:sz w:val="24"/>
        </w:rPr>
        <w:t xml:space="preserve"> </w:t>
      </w:r>
      <w:r w:rsidRPr="003541AE">
        <w:rPr>
          <w:sz w:val="24"/>
        </w:rPr>
        <w:t>Certidão</w:t>
      </w:r>
      <w:r w:rsidRPr="003541AE">
        <w:rPr>
          <w:spacing w:val="-57"/>
          <w:sz w:val="24"/>
        </w:rPr>
        <w:t xml:space="preserve"> </w:t>
      </w:r>
      <w:r w:rsidRPr="003541AE">
        <w:rPr>
          <w:sz w:val="24"/>
        </w:rPr>
        <w:t>Negativa</w:t>
      </w:r>
      <w:r w:rsidRPr="003541AE">
        <w:rPr>
          <w:spacing w:val="-2"/>
          <w:sz w:val="24"/>
        </w:rPr>
        <w:t xml:space="preserve"> </w:t>
      </w:r>
      <w:r w:rsidRPr="003541AE">
        <w:rPr>
          <w:sz w:val="24"/>
        </w:rPr>
        <w:t>de</w:t>
      </w:r>
      <w:r w:rsidRPr="003541AE">
        <w:rPr>
          <w:spacing w:val="1"/>
          <w:sz w:val="24"/>
        </w:rPr>
        <w:t xml:space="preserve"> </w:t>
      </w:r>
      <w:r w:rsidRPr="003541AE">
        <w:rPr>
          <w:sz w:val="24"/>
        </w:rPr>
        <w:t>Débito em relação</w:t>
      </w:r>
      <w:r w:rsidRPr="003541AE">
        <w:rPr>
          <w:spacing w:val="2"/>
          <w:sz w:val="24"/>
        </w:rPr>
        <w:t xml:space="preserve"> </w:t>
      </w:r>
      <w:r w:rsidRPr="003541AE">
        <w:rPr>
          <w:sz w:val="24"/>
        </w:rPr>
        <w:t>a</w:t>
      </w:r>
      <w:r w:rsidRPr="003541AE">
        <w:rPr>
          <w:spacing w:val="-1"/>
          <w:sz w:val="24"/>
        </w:rPr>
        <w:t xml:space="preserve"> </w:t>
      </w:r>
      <w:r w:rsidRPr="003541AE">
        <w:rPr>
          <w:sz w:val="24"/>
        </w:rPr>
        <w:t>tributos</w:t>
      </w:r>
      <w:r w:rsidRPr="003541AE">
        <w:rPr>
          <w:spacing w:val="-1"/>
          <w:sz w:val="24"/>
        </w:rPr>
        <w:t xml:space="preserve"> </w:t>
      </w:r>
      <w:r w:rsidRPr="003541AE">
        <w:rPr>
          <w:sz w:val="24"/>
        </w:rPr>
        <w:t>estaduais;</w:t>
      </w:r>
    </w:p>
    <w:p w:rsidR="008C4E6F" w:rsidRPr="003541AE" w:rsidRDefault="00F921D5" w:rsidP="002E0D74">
      <w:pPr>
        <w:pStyle w:val="PargrafodaLista"/>
        <w:numPr>
          <w:ilvl w:val="3"/>
          <w:numId w:val="11"/>
        </w:numPr>
        <w:tabs>
          <w:tab w:val="left" w:pos="2131"/>
        </w:tabs>
        <w:ind w:left="0" w:firstLine="0"/>
        <w:rPr>
          <w:sz w:val="24"/>
        </w:rPr>
      </w:pPr>
      <w:r w:rsidRPr="003541AE">
        <w:rPr>
          <w:sz w:val="24"/>
        </w:rPr>
        <w:t>–</w:t>
      </w:r>
      <w:r w:rsidRPr="003541AE">
        <w:rPr>
          <w:spacing w:val="49"/>
          <w:sz w:val="24"/>
        </w:rPr>
        <w:t xml:space="preserve"> </w:t>
      </w:r>
      <w:r w:rsidRPr="003541AE">
        <w:rPr>
          <w:sz w:val="24"/>
        </w:rPr>
        <w:t>Certidão</w:t>
      </w:r>
      <w:r w:rsidRPr="003541AE">
        <w:rPr>
          <w:spacing w:val="48"/>
          <w:sz w:val="24"/>
        </w:rPr>
        <w:t xml:space="preserve"> </w:t>
      </w:r>
      <w:r w:rsidRPr="003541AE">
        <w:rPr>
          <w:sz w:val="24"/>
        </w:rPr>
        <w:t>emitida</w:t>
      </w:r>
      <w:r w:rsidRPr="003541AE">
        <w:rPr>
          <w:spacing w:val="48"/>
          <w:sz w:val="24"/>
        </w:rPr>
        <w:t xml:space="preserve"> </w:t>
      </w:r>
      <w:r w:rsidRPr="003541AE">
        <w:rPr>
          <w:sz w:val="24"/>
        </w:rPr>
        <w:t>pela</w:t>
      </w:r>
      <w:r w:rsidRPr="003541AE">
        <w:rPr>
          <w:spacing w:val="48"/>
          <w:sz w:val="24"/>
        </w:rPr>
        <w:t xml:space="preserve"> </w:t>
      </w:r>
      <w:r w:rsidRPr="003541AE">
        <w:rPr>
          <w:sz w:val="24"/>
        </w:rPr>
        <w:t>Procuradoria</w:t>
      </w:r>
      <w:r w:rsidRPr="003541AE">
        <w:rPr>
          <w:spacing w:val="50"/>
          <w:sz w:val="24"/>
        </w:rPr>
        <w:t xml:space="preserve"> </w:t>
      </w:r>
      <w:r w:rsidRPr="003541AE">
        <w:rPr>
          <w:sz w:val="24"/>
        </w:rPr>
        <w:t>Geral</w:t>
      </w:r>
      <w:r w:rsidRPr="003541AE">
        <w:rPr>
          <w:spacing w:val="49"/>
          <w:sz w:val="24"/>
        </w:rPr>
        <w:t xml:space="preserve"> </w:t>
      </w:r>
      <w:r w:rsidRPr="003541AE">
        <w:rPr>
          <w:sz w:val="24"/>
        </w:rPr>
        <w:t>do</w:t>
      </w:r>
      <w:r w:rsidRPr="003541AE">
        <w:rPr>
          <w:spacing w:val="49"/>
          <w:sz w:val="24"/>
        </w:rPr>
        <w:t xml:space="preserve"> </w:t>
      </w:r>
      <w:r w:rsidRPr="003541AE">
        <w:rPr>
          <w:sz w:val="24"/>
        </w:rPr>
        <w:t>Estado,</w:t>
      </w:r>
      <w:r w:rsidRPr="003541AE">
        <w:rPr>
          <w:spacing w:val="48"/>
          <w:sz w:val="24"/>
        </w:rPr>
        <w:t xml:space="preserve"> </w:t>
      </w:r>
      <w:r w:rsidRPr="003541AE">
        <w:rPr>
          <w:sz w:val="24"/>
        </w:rPr>
        <w:t>caso</w:t>
      </w:r>
      <w:r w:rsidRPr="003541AE">
        <w:rPr>
          <w:spacing w:val="49"/>
          <w:sz w:val="24"/>
        </w:rPr>
        <w:t xml:space="preserve"> </w:t>
      </w:r>
      <w:r w:rsidRPr="003541AE">
        <w:rPr>
          <w:sz w:val="24"/>
        </w:rPr>
        <w:t>tenha</w:t>
      </w:r>
      <w:r w:rsidRPr="003541AE">
        <w:rPr>
          <w:spacing w:val="47"/>
          <w:sz w:val="24"/>
        </w:rPr>
        <w:t xml:space="preserve"> </w:t>
      </w:r>
      <w:r w:rsidRPr="003541AE">
        <w:rPr>
          <w:sz w:val="24"/>
        </w:rPr>
        <w:t>sede</w:t>
      </w:r>
      <w:r w:rsidRPr="003541AE">
        <w:rPr>
          <w:spacing w:val="49"/>
          <w:sz w:val="24"/>
        </w:rPr>
        <w:t xml:space="preserve"> </w:t>
      </w:r>
      <w:r w:rsidRPr="003541AE">
        <w:rPr>
          <w:sz w:val="24"/>
        </w:rPr>
        <w:t>no</w:t>
      </w:r>
      <w:r w:rsidRPr="003541AE">
        <w:rPr>
          <w:spacing w:val="-57"/>
          <w:sz w:val="24"/>
        </w:rPr>
        <w:t xml:space="preserve"> </w:t>
      </w:r>
      <w:r w:rsidRPr="003541AE">
        <w:rPr>
          <w:sz w:val="24"/>
        </w:rPr>
        <w:t>Estado do Rio de</w:t>
      </w:r>
      <w:r w:rsidRPr="003541AE">
        <w:rPr>
          <w:spacing w:val="-1"/>
          <w:sz w:val="24"/>
        </w:rPr>
        <w:t xml:space="preserve"> </w:t>
      </w:r>
      <w:r w:rsidRPr="003541AE">
        <w:rPr>
          <w:sz w:val="24"/>
        </w:rPr>
        <w:t>Janeiro.</w:t>
      </w:r>
    </w:p>
    <w:p w:rsidR="008C4E6F" w:rsidRPr="003541AE" w:rsidRDefault="00F921D5" w:rsidP="002E0D74">
      <w:pPr>
        <w:pStyle w:val="PargrafodaLista"/>
        <w:numPr>
          <w:ilvl w:val="2"/>
          <w:numId w:val="11"/>
        </w:numPr>
        <w:tabs>
          <w:tab w:val="left" w:pos="1901"/>
        </w:tabs>
        <w:ind w:left="0" w:hanging="661"/>
        <w:rPr>
          <w:sz w:val="24"/>
        </w:rPr>
      </w:pPr>
      <w:r w:rsidRPr="003541AE">
        <w:rPr>
          <w:sz w:val="24"/>
        </w:rPr>
        <w:lastRenderedPageBreak/>
        <w:t>–</w:t>
      </w:r>
      <w:r w:rsidRPr="003541AE">
        <w:rPr>
          <w:spacing w:val="-1"/>
          <w:sz w:val="24"/>
        </w:rPr>
        <w:t xml:space="preserve"> </w:t>
      </w:r>
      <w:r w:rsidRPr="003541AE">
        <w:rPr>
          <w:sz w:val="24"/>
        </w:rPr>
        <w:t>Certidão</w:t>
      </w:r>
      <w:r w:rsidRPr="003541AE">
        <w:rPr>
          <w:spacing w:val="-1"/>
          <w:sz w:val="24"/>
        </w:rPr>
        <w:t xml:space="preserve"> </w:t>
      </w:r>
      <w:r w:rsidRPr="003541AE">
        <w:rPr>
          <w:sz w:val="24"/>
        </w:rPr>
        <w:t>de</w:t>
      </w:r>
      <w:r w:rsidRPr="003541AE">
        <w:rPr>
          <w:spacing w:val="-1"/>
          <w:sz w:val="24"/>
        </w:rPr>
        <w:t xml:space="preserve"> </w:t>
      </w:r>
      <w:r w:rsidRPr="003541AE">
        <w:rPr>
          <w:sz w:val="24"/>
        </w:rPr>
        <w:t>regularidade</w:t>
      </w:r>
      <w:r w:rsidRPr="003541AE">
        <w:rPr>
          <w:spacing w:val="-3"/>
          <w:sz w:val="24"/>
        </w:rPr>
        <w:t xml:space="preserve"> </w:t>
      </w:r>
      <w:r w:rsidRPr="003541AE">
        <w:rPr>
          <w:sz w:val="24"/>
        </w:rPr>
        <w:t>para com a</w:t>
      </w:r>
      <w:r w:rsidRPr="003541AE">
        <w:rPr>
          <w:spacing w:val="-1"/>
          <w:sz w:val="24"/>
        </w:rPr>
        <w:t xml:space="preserve"> </w:t>
      </w:r>
      <w:r w:rsidRPr="003541AE">
        <w:rPr>
          <w:sz w:val="24"/>
        </w:rPr>
        <w:t>Fazenda</w:t>
      </w:r>
      <w:r w:rsidRPr="003541AE">
        <w:rPr>
          <w:spacing w:val="-1"/>
          <w:sz w:val="24"/>
        </w:rPr>
        <w:t xml:space="preserve"> </w:t>
      </w:r>
      <w:r w:rsidRPr="003541AE">
        <w:rPr>
          <w:sz w:val="24"/>
        </w:rPr>
        <w:t>Municipal, da</w:t>
      </w:r>
      <w:r w:rsidRPr="003541AE">
        <w:rPr>
          <w:spacing w:val="-2"/>
          <w:sz w:val="24"/>
        </w:rPr>
        <w:t xml:space="preserve"> </w:t>
      </w:r>
      <w:r w:rsidRPr="003541AE">
        <w:rPr>
          <w:sz w:val="24"/>
        </w:rPr>
        <w:t>sede</w:t>
      </w:r>
      <w:r w:rsidRPr="003541AE">
        <w:rPr>
          <w:spacing w:val="-1"/>
          <w:sz w:val="24"/>
        </w:rPr>
        <w:t xml:space="preserve"> </w:t>
      </w:r>
      <w:r w:rsidRPr="003541AE">
        <w:rPr>
          <w:sz w:val="24"/>
        </w:rPr>
        <w:t>da</w:t>
      </w:r>
      <w:r w:rsidRPr="003541AE">
        <w:rPr>
          <w:spacing w:val="-1"/>
          <w:sz w:val="24"/>
        </w:rPr>
        <w:t xml:space="preserve"> </w:t>
      </w:r>
      <w:r w:rsidRPr="003541AE">
        <w:rPr>
          <w:sz w:val="24"/>
        </w:rPr>
        <w:t>licitante.</w:t>
      </w:r>
    </w:p>
    <w:p w:rsidR="008C4E6F" w:rsidRPr="003541AE" w:rsidRDefault="00F921D5" w:rsidP="002E0D74">
      <w:pPr>
        <w:pStyle w:val="PargrafodaLista"/>
        <w:numPr>
          <w:ilvl w:val="2"/>
          <w:numId w:val="11"/>
        </w:numPr>
        <w:tabs>
          <w:tab w:val="left" w:pos="1937"/>
        </w:tabs>
        <w:ind w:left="0" w:firstLine="0"/>
        <w:rPr>
          <w:sz w:val="24"/>
        </w:rPr>
      </w:pPr>
      <w:r w:rsidRPr="003541AE">
        <w:rPr>
          <w:sz w:val="24"/>
        </w:rPr>
        <w:t>– Prova da inexistência de débitos inadimplidos perante a justiça do trabalho,</w:t>
      </w:r>
      <w:r w:rsidRPr="003541AE">
        <w:rPr>
          <w:spacing w:val="1"/>
          <w:sz w:val="24"/>
        </w:rPr>
        <w:t xml:space="preserve"> </w:t>
      </w:r>
      <w:r w:rsidRPr="003541AE">
        <w:rPr>
          <w:sz w:val="24"/>
        </w:rPr>
        <w:t>mediante a apresentação de certidão negativa, nos temos da Lei 12.440/2011 – CNDT –</w:t>
      </w:r>
      <w:r w:rsidRPr="003541AE">
        <w:rPr>
          <w:spacing w:val="1"/>
          <w:sz w:val="24"/>
        </w:rPr>
        <w:t xml:space="preserve"> </w:t>
      </w:r>
      <w:r w:rsidRPr="003541AE">
        <w:rPr>
          <w:sz w:val="24"/>
        </w:rPr>
        <w:t>Certidão</w:t>
      </w:r>
      <w:r w:rsidRPr="003541AE">
        <w:rPr>
          <w:spacing w:val="-2"/>
          <w:sz w:val="24"/>
        </w:rPr>
        <w:t xml:space="preserve"> </w:t>
      </w:r>
      <w:r w:rsidRPr="003541AE">
        <w:rPr>
          <w:sz w:val="24"/>
        </w:rPr>
        <w:t>Negativa</w:t>
      </w:r>
      <w:r w:rsidRPr="003541AE">
        <w:rPr>
          <w:spacing w:val="-1"/>
          <w:sz w:val="24"/>
        </w:rPr>
        <w:t xml:space="preserve"> </w:t>
      </w:r>
      <w:r w:rsidRPr="003541AE">
        <w:rPr>
          <w:sz w:val="24"/>
        </w:rPr>
        <w:t>de</w:t>
      </w:r>
      <w:r w:rsidRPr="003541AE">
        <w:rPr>
          <w:spacing w:val="-1"/>
          <w:sz w:val="24"/>
        </w:rPr>
        <w:t xml:space="preserve"> </w:t>
      </w:r>
      <w:r w:rsidRPr="003541AE">
        <w:rPr>
          <w:sz w:val="24"/>
        </w:rPr>
        <w:t>Débitos Trabalhistas.</w:t>
      </w:r>
    </w:p>
    <w:p w:rsidR="008C4E6F" w:rsidRPr="003541AE" w:rsidRDefault="00F921D5" w:rsidP="002E0D74">
      <w:pPr>
        <w:pStyle w:val="Ttulo1"/>
        <w:numPr>
          <w:ilvl w:val="2"/>
          <w:numId w:val="11"/>
        </w:numPr>
        <w:tabs>
          <w:tab w:val="left" w:pos="1901"/>
        </w:tabs>
        <w:ind w:left="0" w:hanging="661"/>
        <w:jc w:val="both"/>
      </w:pPr>
      <w:r w:rsidRPr="003541AE">
        <w:rPr>
          <w:b w:val="0"/>
        </w:rPr>
        <w:t>-</w:t>
      </w:r>
      <w:r w:rsidRPr="003541AE">
        <w:rPr>
          <w:b w:val="0"/>
          <w:spacing w:val="-3"/>
        </w:rPr>
        <w:t xml:space="preserve"> </w:t>
      </w:r>
      <w:r w:rsidRPr="003541AE">
        <w:t>Microempresas e</w:t>
      </w:r>
      <w:r w:rsidRPr="003541AE">
        <w:rPr>
          <w:spacing w:val="-3"/>
        </w:rPr>
        <w:t xml:space="preserve"> </w:t>
      </w:r>
      <w:r w:rsidRPr="003541AE">
        <w:t>empresas</w:t>
      </w:r>
      <w:r w:rsidRPr="003541AE">
        <w:rPr>
          <w:spacing w:val="-2"/>
        </w:rPr>
        <w:t xml:space="preserve"> </w:t>
      </w:r>
      <w:r w:rsidRPr="003541AE">
        <w:t>de</w:t>
      </w:r>
      <w:r w:rsidRPr="003541AE">
        <w:rPr>
          <w:spacing w:val="-3"/>
        </w:rPr>
        <w:t xml:space="preserve"> </w:t>
      </w:r>
      <w:r w:rsidRPr="003541AE">
        <w:t>pequeno</w:t>
      </w:r>
      <w:r w:rsidRPr="003541AE">
        <w:rPr>
          <w:spacing w:val="1"/>
        </w:rPr>
        <w:t xml:space="preserve"> </w:t>
      </w:r>
      <w:r w:rsidRPr="003541AE">
        <w:t>porte</w:t>
      </w:r>
    </w:p>
    <w:p w:rsidR="008C4E6F" w:rsidRPr="003541AE" w:rsidRDefault="00F921D5" w:rsidP="002E0D74">
      <w:pPr>
        <w:pStyle w:val="PargrafodaLista"/>
        <w:numPr>
          <w:ilvl w:val="3"/>
          <w:numId w:val="10"/>
        </w:numPr>
        <w:tabs>
          <w:tab w:val="left" w:pos="2254"/>
        </w:tabs>
        <w:ind w:left="0" w:firstLine="0"/>
        <w:rPr>
          <w:sz w:val="24"/>
        </w:rPr>
      </w:pPr>
      <w:r w:rsidRPr="003541AE">
        <w:rPr>
          <w:sz w:val="24"/>
        </w:rPr>
        <w:t>A</w:t>
      </w:r>
      <w:r w:rsidRPr="003541AE">
        <w:rPr>
          <w:spacing w:val="1"/>
          <w:sz w:val="24"/>
        </w:rPr>
        <w:t xml:space="preserve"> </w:t>
      </w:r>
      <w:r w:rsidRPr="003541AE">
        <w:rPr>
          <w:sz w:val="24"/>
        </w:rPr>
        <w:t>microempresa</w:t>
      </w:r>
      <w:r w:rsidRPr="003541AE">
        <w:rPr>
          <w:spacing w:val="1"/>
          <w:sz w:val="24"/>
        </w:rPr>
        <w:t xml:space="preserve"> </w:t>
      </w:r>
      <w:r w:rsidRPr="003541AE">
        <w:rPr>
          <w:sz w:val="24"/>
        </w:rPr>
        <w:t>ou</w:t>
      </w:r>
      <w:r w:rsidRPr="003541AE">
        <w:rPr>
          <w:spacing w:val="1"/>
          <w:sz w:val="24"/>
        </w:rPr>
        <w:t xml:space="preserve"> </w:t>
      </w:r>
      <w:r w:rsidRPr="003541AE">
        <w:rPr>
          <w:sz w:val="24"/>
        </w:rPr>
        <w:t>empresa</w:t>
      </w:r>
      <w:r w:rsidRPr="003541AE">
        <w:rPr>
          <w:spacing w:val="1"/>
          <w:sz w:val="24"/>
        </w:rPr>
        <w:t xml:space="preserve"> </w:t>
      </w:r>
      <w:r w:rsidRPr="003541AE">
        <w:rPr>
          <w:sz w:val="24"/>
        </w:rPr>
        <w:t>de</w:t>
      </w:r>
      <w:r w:rsidRPr="003541AE">
        <w:rPr>
          <w:spacing w:val="1"/>
          <w:sz w:val="24"/>
        </w:rPr>
        <w:t xml:space="preserve"> </w:t>
      </w:r>
      <w:r w:rsidRPr="003541AE">
        <w:rPr>
          <w:sz w:val="24"/>
        </w:rPr>
        <w:t>pequeno</w:t>
      </w:r>
      <w:r w:rsidRPr="003541AE">
        <w:rPr>
          <w:spacing w:val="1"/>
          <w:sz w:val="24"/>
        </w:rPr>
        <w:t xml:space="preserve"> </w:t>
      </w:r>
      <w:r w:rsidRPr="003541AE">
        <w:rPr>
          <w:sz w:val="24"/>
        </w:rPr>
        <w:t>porte</w:t>
      </w:r>
      <w:r w:rsidRPr="003541AE">
        <w:rPr>
          <w:spacing w:val="1"/>
          <w:sz w:val="24"/>
        </w:rPr>
        <w:t xml:space="preserve"> </w:t>
      </w:r>
      <w:r w:rsidRPr="003541AE">
        <w:rPr>
          <w:sz w:val="24"/>
        </w:rPr>
        <w:t>deverá</w:t>
      </w:r>
      <w:r w:rsidRPr="003541AE">
        <w:rPr>
          <w:spacing w:val="1"/>
          <w:sz w:val="24"/>
        </w:rPr>
        <w:t xml:space="preserve"> </w:t>
      </w:r>
      <w:r w:rsidRPr="003541AE">
        <w:rPr>
          <w:sz w:val="24"/>
        </w:rPr>
        <w:t>apresentar</w:t>
      </w:r>
      <w:r w:rsidRPr="003541AE">
        <w:rPr>
          <w:spacing w:val="1"/>
          <w:sz w:val="24"/>
        </w:rPr>
        <w:t xml:space="preserve"> </w:t>
      </w:r>
      <w:r w:rsidRPr="003541AE">
        <w:rPr>
          <w:sz w:val="24"/>
        </w:rPr>
        <w:t>os</w:t>
      </w:r>
      <w:r w:rsidRPr="003541AE">
        <w:rPr>
          <w:spacing w:val="1"/>
          <w:sz w:val="24"/>
        </w:rPr>
        <w:t xml:space="preserve"> </w:t>
      </w:r>
      <w:r w:rsidRPr="003541AE">
        <w:rPr>
          <w:sz w:val="24"/>
        </w:rPr>
        <w:t>documentos de regularidade fiscal mesmo que apresentem alguma restrição, caso seja</w:t>
      </w:r>
      <w:r w:rsidRPr="003541AE">
        <w:rPr>
          <w:spacing w:val="1"/>
          <w:sz w:val="24"/>
        </w:rPr>
        <w:t xml:space="preserve"> </w:t>
      </w:r>
      <w:r w:rsidRPr="003541AE">
        <w:rPr>
          <w:sz w:val="24"/>
        </w:rPr>
        <w:t>adjudicatária deste certame, nos termos do art. 42</w:t>
      </w:r>
      <w:r w:rsidR="00C860DE" w:rsidRPr="003541AE">
        <w:rPr>
          <w:sz w:val="24"/>
        </w:rPr>
        <w:t>,</w:t>
      </w:r>
      <w:r w:rsidRPr="003541AE">
        <w:rPr>
          <w:sz w:val="24"/>
        </w:rPr>
        <w:t xml:space="preserve"> da Lei Complementar no 123/2006 e</w:t>
      </w:r>
      <w:r w:rsidRPr="003541AE">
        <w:rPr>
          <w:spacing w:val="1"/>
          <w:sz w:val="24"/>
        </w:rPr>
        <w:t xml:space="preserve"> </w:t>
      </w:r>
      <w:r w:rsidRPr="003541AE">
        <w:rPr>
          <w:sz w:val="24"/>
        </w:rPr>
        <w:t>suas</w:t>
      </w:r>
      <w:r w:rsidRPr="003541AE">
        <w:rPr>
          <w:spacing w:val="-1"/>
          <w:sz w:val="24"/>
        </w:rPr>
        <w:t xml:space="preserve"> </w:t>
      </w:r>
      <w:r w:rsidRPr="003541AE">
        <w:rPr>
          <w:sz w:val="24"/>
        </w:rPr>
        <w:t>alterações.</w:t>
      </w:r>
    </w:p>
    <w:p w:rsidR="008C4E6F" w:rsidRPr="003541AE" w:rsidRDefault="00F921D5" w:rsidP="002E0D74">
      <w:pPr>
        <w:pStyle w:val="PargrafodaLista"/>
        <w:numPr>
          <w:ilvl w:val="3"/>
          <w:numId w:val="10"/>
        </w:numPr>
        <w:tabs>
          <w:tab w:val="left" w:pos="2141"/>
        </w:tabs>
        <w:ind w:left="0" w:firstLine="0"/>
        <w:rPr>
          <w:sz w:val="24"/>
        </w:rPr>
      </w:pPr>
      <w:r w:rsidRPr="003541AE">
        <w:rPr>
          <w:sz w:val="24"/>
        </w:rPr>
        <w:t>Havendo alguma restricão na comprovacão da regularidade fiscal exigida neste</w:t>
      </w:r>
      <w:r w:rsidRPr="003541AE">
        <w:rPr>
          <w:spacing w:val="-57"/>
          <w:sz w:val="24"/>
        </w:rPr>
        <w:t xml:space="preserve"> </w:t>
      </w:r>
      <w:r w:rsidRPr="003541AE">
        <w:rPr>
          <w:sz w:val="24"/>
        </w:rPr>
        <w:t>edital, será assegurado a microempresa ou empresa de pequeno porte adjudicatária deste</w:t>
      </w:r>
      <w:r w:rsidRPr="003541AE">
        <w:rPr>
          <w:spacing w:val="-57"/>
          <w:sz w:val="24"/>
        </w:rPr>
        <w:t xml:space="preserve"> </w:t>
      </w:r>
      <w:r w:rsidRPr="003541AE">
        <w:rPr>
          <w:sz w:val="24"/>
        </w:rPr>
        <w:t xml:space="preserve">certame o </w:t>
      </w:r>
      <w:r w:rsidRPr="003541AE">
        <w:rPr>
          <w:b/>
          <w:sz w:val="24"/>
        </w:rPr>
        <w:t xml:space="preserve">prazo de </w:t>
      </w:r>
      <w:proofErr w:type="gramStart"/>
      <w:r w:rsidRPr="003541AE">
        <w:rPr>
          <w:b/>
          <w:sz w:val="24"/>
        </w:rPr>
        <w:t>5</w:t>
      </w:r>
      <w:proofErr w:type="gramEnd"/>
      <w:r w:rsidRPr="003541AE">
        <w:rPr>
          <w:b/>
          <w:sz w:val="24"/>
        </w:rPr>
        <w:t xml:space="preserve"> (cinco) dias úteis</w:t>
      </w:r>
      <w:r w:rsidRPr="003541AE">
        <w:rPr>
          <w:sz w:val="24"/>
        </w:rPr>
        <w:t>, contados do momento em que for declarada a</w:t>
      </w:r>
      <w:r w:rsidRPr="003541AE">
        <w:rPr>
          <w:spacing w:val="1"/>
          <w:sz w:val="24"/>
        </w:rPr>
        <w:t xml:space="preserve"> </w:t>
      </w:r>
      <w:r w:rsidRPr="003541AE">
        <w:rPr>
          <w:sz w:val="24"/>
        </w:rPr>
        <w:t>vencedora,</w:t>
      </w:r>
      <w:r w:rsidRPr="003541AE">
        <w:rPr>
          <w:spacing w:val="1"/>
          <w:sz w:val="24"/>
        </w:rPr>
        <w:t xml:space="preserve"> </w:t>
      </w:r>
      <w:r w:rsidRPr="003541AE">
        <w:rPr>
          <w:sz w:val="24"/>
        </w:rPr>
        <w:t>prorrogáveis</w:t>
      </w:r>
      <w:r w:rsidRPr="003541AE">
        <w:rPr>
          <w:spacing w:val="1"/>
          <w:sz w:val="24"/>
        </w:rPr>
        <w:t xml:space="preserve"> </w:t>
      </w:r>
      <w:r w:rsidRPr="003541AE">
        <w:rPr>
          <w:sz w:val="24"/>
        </w:rPr>
        <w:t>por</w:t>
      </w:r>
      <w:r w:rsidRPr="003541AE">
        <w:rPr>
          <w:spacing w:val="1"/>
          <w:sz w:val="24"/>
        </w:rPr>
        <w:t xml:space="preserve"> </w:t>
      </w:r>
      <w:r w:rsidRPr="003541AE">
        <w:rPr>
          <w:sz w:val="24"/>
        </w:rPr>
        <w:t>igual</w:t>
      </w:r>
      <w:r w:rsidRPr="003541AE">
        <w:rPr>
          <w:spacing w:val="1"/>
          <w:sz w:val="24"/>
        </w:rPr>
        <w:t xml:space="preserve"> </w:t>
      </w:r>
      <w:r w:rsidRPr="003541AE">
        <w:rPr>
          <w:sz w:val="24"/>
        </w:rPr>
        <w:t>periodo,</w:t>
      </w:r>
      <w:r w:rsidRPr="003541AE">
        <w:rPr>
          <w:spacing w:val="1"/>
          <w:sz w:val="24"/>
        </w:rPr>
        <w:t xml:space="preserve"> </w:t>
      </w:r>
      <w:r w:rsidRPr="003541AE">
        <w:rPr>
          <w:sz w:val="24"/>
        </w:rPr>
        <w:t>a</w:t>
      </w:r>
      <w:r w:rsidRPr="003541AE">
        <w:rPr>
          <w:spacing w:val="1"/>
          <w:sz w:val="24"/>
        </w:rPr>
        <w:t xml:space="preserve"> </w:t>
      </w:r>
      <w:r w:rsidRPr="003541AE">
        <w:rPr>
          <w:sz w:val="24"/>
        </w:rPr>
        <w:t>critério</w:t>
      </w:r>
      <w:r w:rsidRPr="003541AE">
        <w:rPr>
          <w:spacing w:val="1"/>
          <w:sz w:val="24"/>
        </w:rPr>
        <w:t xml:space="preserve"> </w:t>
      </w:r>
      <w:r w:rsidRPr="003541AE">
        <w:rPr>
          <w:sz w:val="24"/>
        </w:rPr>
        <w:t>do</w:t>
      </w:r>
      <w:r w:rsidRPr="003541AE">
        <w:rPr>
          <w:spacing w:val="1"/>
          <w:sz w:val="24"/>
        </w:rPr>
        <w:t xml:space="preserve"> </w:t>
      </w:r>
      <w:r w:rsidRPr="003541AE">
        <w:rPr>
          <w:sz w:val="24"/>
        </w:rPr>
        <w:t>MUNICÍPIO</w:t>
      </w:r>
      <w:r w:rsidRPr="003541AE">
        <w:rPr>
          <w:spacing w:val="1"/>
          <w:sz w:val="24"/>
        </w:rPr>
        <w:t xml:space="preserve"> </w:t>
      </w:r>
      <w:r w:rsidRPr="003541AE">
        <w:rPr>
          <w:sz w:val="24"/>
        </w:rPr>
        <w:t>DE</w:t>
      </w:r>
      <w:r w:rsidRPr="003541AE">
        <w:rPr>
          <w:spacing w:val="1"/>
          <w:sz w:val="24"/>
        </w:rPr>
        <w:t xml:space="preserve"> </w:t>
      </w:r>
      <w:r w:rsidRPr="003541AE">
        <w:rPr>
          <w:sz w:val="24"/>
        </w:rPr>
        <w:t>BOM</w:t>
      </w:r>
      <w:r w:rsidRPr="003541AE">
        <w:rPr>
          <w:spacing w:val="1"/>
          <w:sz w:val="24"/>
        </w:rPr>
        <w:t xml:space="preserve"> </w:t>
      </w:r>
      <w:r w:rsidRPr="003541AE">
        <w:rPr>
          <w:sz w:val="24"/>
        </w:rPr>
        <w:t>JARDIM, para a regularização da documentação, pagamento ou parcelamento do débito</w:t>
      </w:r>
      <w:r w:rsidRPr="003541AE">
        <w:rPr>
          <w:spacing w:val="-57"/>
          <w:sz w:val="24"/>
        </w:rPr>
        <w:t xml:space="preserve"> </w:t>
      </w:r>
      <w:r w:rsidRPr="003541AE">
        <w:rPr>
          <w:sz w:val="24"/>
        </w:rPr>
        <w:t>e</w:t>
      </w:r>
      <w:r w:rsidRPr="003541AE">
        <w:rPr>
          <w:spacing w:val="-2"/>
          <w:sz w:val="24"/>
        </w:rPr>
        <w:t xml:space="preserve"> </w:t>
      </w:r>
      <w:r w:rsidRPr="003541AE">
        <w:rPr>
          <w:sz w:val="24"/>
        </w:rPr>
        <w:t>emissão</w:t>
      </w:r>
      <w:r w:rsidRPr="003541AE">
        <w:rPr>
          <w:spacing w:val="-1"/>
          <w:sz w:val="24"/>
        </w:rPr>
        <w:t xml:space="preserve"> </w:t>
      </w:r>
      <w:r w:rsidRPr="003541AE">
        <w:rPr>
          <w:sz w:val="24"/>
        </w:rPr>
        <w:t>de</w:t>
      </w:r>
      <w:r w:rsidRPr="003541AE">
        <w:rPr>
          <w:spacing w:val="-3"/>
          <w:sz w:val="24"/>
        </w:rPr>
        <w:t xml:space="preserve"> </w:t>
      </w:r>
      <w:r w:rsidRPr="003541AE">
        <w:rPr>
          <w:sz w:val="24"/>
        </w:rPr>
        <w:t>eventuais</w:t>
      </w:r>
      <w:r w:rsidRPr="003541AE">
        <w:rPr>
          <w:spacing w:val="-1"/>
          <w:sz w:val="24"/>
        </w:rPr>
        <w:t xml:space="preserve"> </w:t>
      </w:r>
      <w:r w:rsidRPr="003541AE">
        <w:rPr>
          <w:sz w:val="24"/>
        </w:rPr>
        <w:t>certidões</w:t>
      </w:r>
      <w:r w:rsidRPr="003541AE">
        <w:rPr>
          <w:spacing w:val="-1"/>
          <w:sz w:val="24"/>
        </w:rPr>
        <w:t xml:space="preserve"> </w:t>
      </w:r>
      <w:r w:rsidRPr="003541AE">
        <w:rPr>
          <w:sz w:val="24"/>
        </w:rPr>
        <w:t>negativas ou</w:t>
      </w:r>
      <w:r w:rsidRPr="003541AE">
        <w:rPr>
          <w:spacing w:val="-1"/>
          <w:sz w:val="24"/>
        </w:rPr>
        <w:t xml:space="preserve"> </w:t>
      </w:r>
      <w:r w:rsidRPr="003541AE">
        <w:rPr>
          <w:sz w:val="24"/>
        </w:rPr>
        <w:t>positivas</w:t>
      </w:r>
      <w:r w:rsidRPr="003541AE">
        <w:rPr>
          <w:spacing w:val="-1"/>
          <w:sz w:val="24"/>
        </w:rPr>
        <w:t xml:space="preserve"> </w:t>
      </w:r>
      <w:r w:rsidRPr="003541AE">
        <w:rPr>
          <w:sz w:val="24"/>
        </w:rPr>
        <w:t>com</w:t>
      </w:r>
      <w:r w:rsidRPr="003541AE">
        <w:rPr>
          <w:spacing w:val="-1"/>
          <w:sz w:val="24"/>
        </w:rPr>
        <w:t xml:space="preserve"> </w:t>
      </w:r>
      <w:r w:rsidRPr="003541AE">
        <w:rPr>
          <w:sz w:val="24"/>
        </w:rPr>
        <w:t>efeito</w:t>
      </w:r>
      <w:r w:rsidRPr="003541AE">
        <w:rPr>
          <w:spacing w:val="-1"/>
          <w:sz w:val="24"/>
        </w:rPr>
        <w:t xml:space="preserve"> </w:t>
      </w:r>
      <w:r w:rsidRPr="003541AE">
        <w:rPr>
          <w:sz w:val="24"/>
        </w:rPr>
        <w:t>de</w:t>
      </w:r>
      <w:r w:rsidRPr="003541AE">
        <w:rPr>
          <w:spacing w:val="-1"/>
          <w:sz w:val="24"/>
        </w:rPr>
        <w:t xml:space="preserve"> </w:t>
      </w:r>
      <w:r w:rsidRPr="003541AE">
        <w:rPr>
          <w:sz w:val="24"/>
        </w:rPr>
        <w:t>certidão</w:t>
      </w:r>
      <w:r w:rsidRPr="003541AE">
        <w:rPr>
          <w:spacing w:val="-1"/>
          <w:sz w:val="24"/>
        </w:rPr>
        <w:t xml:space="preserve"> </w:t>
      </w:r>
      <w:r w:rsidRPr="003541AE">
        <w:rPr>
          <w:sz w:val="24"/>
        </w:rPr>
        <w:t>negativa.</w:t>
      </w:r>
    </w:p>
    <w:p w:rsidR="008C4E6F" w:rsidRPr="003541AE" w:rsidRDefault="00F921D5" w:rsidP="002E0D74">
      <w:pPr>
        <w:pStyle w:val="PargrafodaLista"/>
        <w:numPr>
          <w:ilvl w:val="3"/>
          <w:numId w:val="10"/>
        </w:numPr>
        <w:tabs>
          <w:tab w:val="left" w:pos="2148"/>
        </w:tabs>
        <w:ind w:left="0" w:firstLine="0"/>
        <w:rPr>
          <w:sz w:val="24"/>
        </w:rPr>
      </w:pPr>
      <w:r w:rsidRPr="003541AE">
        <w:rPr>
          <w:sz w:val="24"/>
        </w:rPr>
        <w:t>A falta de regularização da documentação no prazo acima previsto implicará a</w:t>
      </w:r>
      <w:r w:rsidRPr="003541AE">
        <w:rPr>
          <w:spacing w:val="1"/>
          <w:sz w:val="24"/>
        </w:rPr>
        <w:t xml:space="preserve"> </w:t>
      </w:r>
      <w:r w:rsidRPr="003541AE">
        <w:rPr>
          <w:sz w:val="24"/>
        </w:rPr>
        <w:t>decadência do direito a contratação, sem prejuízo das sanções previstas neste edital e na</w:t>
      </w:r>
      <w:r w:rsidRPr="003541AE">
        <w:rPr>
          <w:spacing w:val="1"/>
          <w:sz w:val="24"/>
        </w:rPr>
        <w:t xml:space="preserve"> </w:t>
      </w:r>
      <w:r w:rsidRPr="003541AE">
        <w:rPr>
          <w:sz w:val="24"/>
        </w:rPr>
        <w:t>legislação, sendo facultada a convocação dos licitantes remanescentes, na ordem de</w:t>
      </w:r>
      <w:r w:rsidRPr="003541AE">
        <w:rPr>
          <w:spacing w:val="1"/>
          <w:sz w:val="24"/>
        </w:rPr>
        <w:t xml:space="preserve"> </w:t>
      </w:r>
      <w:r w:rsidRPr="003541AE">
        <w:rPr>
          <w:sz w:val="24"/>
        </w:rPr>
        <w:t>classificação. Se, na ordem de classificação, seguir-se outra microempresa, empresa de</w:t>
      </w:r>
      <w:r w:rsidRPr="003541AE">
        <w:rPr>
          <w:spacing w:val="1"/>
          <w:sz w:val="24"/>
        </w:rPr>
        <w:t xml:space="preserve"> </w:t>
      </w:r>
      <w:r w:rsidRPr="003541AE">
        <w:rPr>
          <w:sz w:val="24"/>
        </w:rPr>
        <w:t>pequeno porte ou sociedade cooperativa com alguma restrição na documentação fiscal e</w:t>
      </w:r>
      <w:r w:rsidRPr="003541AE">
        <w:rPr>
          <w:spacing w:val="-57"/>
          <w:sz w:val="24"/>
        </w:rPr>
        <w:t xml:space="preserve"> </w:t>
      </w:r>
      <w:r w:rsidRPr="003541AE">
        <w:rPr>
          <w:sz w:val="24"/>
        </w:rPr>
        <w:t>trabalhista,</w:t>
      </w:r>
      <w:r w:rsidRPr="003541AE">
        <w:rPr>
          <w:spacing w:val="-1"/>
          <w:sz w:val="24"/>
        </w:rPr>
        <w:t xml:space="preserve"> </w:t>
      </w:r>
      <w:r w:rsidRPr="003541AE">
        <w:rPr>
          <w:sz w:val="24"/>
        </w:rPr>
        <w:t>será</w:t>
      </w:r>
      <w:r w:rsidRPr="003541AE">
        <w:rPr>
          <w:spacing w:val="-1"/>
          <w:sz w:val="24"/>
        </w:rPr>
        <w:t xml:space="preserve"> </w:t>
      </w:r>
      <w:r w:rsidRPr="003541AE">
        <w:rPr>
          <w:sz w:val="24"/>
        </w:rPr>
        <w:t>concedido o mesmo prazo para</w:t>
      </w:r>
      <w:r w:rsidRPr="003541AE">
        <w:rPr>
          <w:spacing w:val="-2"/>
          <w:sz w:val="24"/>
        </w:rPr>
        <w:t xml:space="preserve"> </w:t>
      </w:r>
      <w:r w:rsidRPr="003541AE">
        <w:rPr>
          <w:sz w:val="24"/>
        </w:rPr>
        <w:t>regularização.</w:t>
      </w:r>
    </w:p>
    <w:p w:rsidR="008C4E6F" w:rsidRPr="003541AE" w:rsidRDefault="00F921D5" w:rsidP="002E0D74">
      <w:pPr>
        <w:pStyle w:val="Ttulo1"/>
        <w:numPr>
          <w:ilvl w:val="1"/>
          <w:numId w:val="11"/>
        </w:numPr>
        <w:tabs>
          <w:tab w:val="left" w:pos="1841"/>
        </w:tabs>
        <w:ind w:left="0" w:hanging="601"/>
      </w:pPr>
      <w:r w:rsidRPr="003541AE">
        <w:t>–</w:t>
      </w:r>
      <w:r w:rsidRPr="003541AE">
        <w:rPr>
          <w:spacing w:val="-2"/>
        </w:rPr>
        <w:t xml:space="preserve"> </w:t>
      </w:r>
      <w:r w:rsidRPr="003541AE">
        <w:t>QUALIFICAÇÃO</w:t>
      </w:r>
      <w:r w:rsidRPr="003541AE">
        <w:rPr>
          <w:spacing w:val="-1"/>
        </w:rPr>
        <w:t xml:space="preserve"> </w:t>
      </w:r>
      <w:r w:rsidRPr="003541AE">
        <w:t>TÉCNICA:</w:t>
      </w:r>
    </w:p>
    <w:p w:rsidR="008C4E6F" w:rsidRPr="003541AE" w:rsidRDefault="00F921D5" w:rsidP="002E0D74">
      <w:pPr>
        <w:pStyle w:val="PargrafodaLista"/>
        <w:numPr>
          <w:ilvl w:val="2"/>
          <w:numId w:val="11"/>
        </w:numPr>
        <w:tabs>
          <w:tab w:val="left" w:pos="2006"/>
        </w:tabs>
        <w:ind w:left="0" w:firstLine="0"/>
      </w:pPr>
      <w:r w:rsidRPr="003541AE">
        <w:t>-</w:t>
      </w:r>
      <w:r w:rsidRPr="003541AE">
        <w:rPr>
          <w:spacing w:val="1"/>
        </w:rPr>
        <w:t xml:space="preserve"> </w:t>
      </w:r>
      <w:r w:rsidRPr="003541AE">
        <w:t>Comprovação de capacidade técnico-operacional, através de no mínimo 01 (um)</w:t>
      </w:r>
      <w:r w:rsidRPr="003541AE">
        <w:rPr>
          <w:spacing w:val="1"/>
        </w:rPr>
        <w:t xml:space="preserve"> </w:t>
      </w:r>
      <w:r w:rsidRPr="003541AE">
        <w:t>atestado de capacidade técnica, em favor da licitante, expedido por pessoa jurídica de direito</w:t>
      </w:r>
      <w:r w:rsidRPr="003541AE">
        <w:rPr>
          <w:spacing w:val="1"/>
        </w:rPr>
        <w:t xml:space="preserve"> </w:t>
      </w:r>
      <w:r w:rsidRPr="003541AE">
        <w:t>público ou privado, assinado por representante legal ou funcionário autorizado, discriminando o</w:t>
      </w:r>
      <w:r w:rsidRPr="003541AE">
        <w:rPr>
          <w:spacing w:val="1"/>
        </w:rPr>
        <w:t xml:space="preserve"> </w:t>
      </w:r>
      <w:r w:rsidRPr="003541AE">
        <w:t xml:space="preserve">teor da contratação e os dados da contratada, que comprove que a licitante forneceu </w:t>
      </w:r>
      <w:r w:rsidR="002E0D74" w:rsidRPr="003541AE">
        <w:t>MATERIAL CORRELATO</w:t>
      </w:r>
      <w:r w:rsidRPr="003541AE">
        <w:t xml:space="preserve"> em</w:t>
      </w:r>
      <w:r w:rsidRPr="003541AE">
        <w:rPr>
          <w:spacing w:val="1"/>
        </w:rPr>
        <w:t xml:space="preserve"> </w:t>
      </w:r>
      <w:r w:rsidRPr="003541AE">
        <w:t>prazo, características e quantidades compatíveis os descritos no instrumento convocatório e seus</w:t>
      </w:r>
      <w:r w:rsidRPr="003541AE">
        <w:rPr>
          <w:spacing w:val="1"/>
        </w:rPr>
        <w:t xml:space="preserve"> </w:t>
      </w:r>
      <w:r w:rsidRPr="003541AE">
        <w:t>anexos.</w:t>
      </w:r>
    </w:p>
    <w:p w:rsidR="008C4E6F" w:rsidRPr="003541AE" w:rsidRDefault="00F921D5" w:rsidP="002E0D74">
      <w:pPr>
        <w:pStyle w:val="Ttulo1"/>
        <w:numPr>
          <w:ilvl w:val="1"/>
          <w:numId w:val="11"/>
        </w:numPr>
        <w:tabs>
          <w:tab w:val="left" w:pos="1841"/>
        </w:tabs>
        <w:ind w:left="0" w:hanging="601"/>
      </w:pPr>
      <w:r w:rsidRPr="003541AE">
        <w:t>-</w:t>
      </w:r>
      <w:r w:rsidRPr="003541AE">
        <w:rPr>
          <w:spacing w:val="-3"/>
        </w:rPr>
        <w:t xml:space="preserve"> </w:t>
      </w:r>
      <w:r w:rsidRPr="003541AE">
        <w:t>QUALIFICAÇÃO</w:t>
      </w:r>
      <w:r w:rsidRPr="003541AE">
        <w:rPr>
          <w:spacing w:val="-2"/>
        </w:rPr>
        <w:t xml:space="preserve"> </w:t>
      </w:r>
      <w:r w:rsidRPr="003541AE">
        <w:t>ECONÔMICO-FINANCEIRA:</w:t>
      </w:r>
    </w:p>
    <w:p w:rsidR="008C4E6F" w:rsidRPr="003541AE" w:rsidRDefault="00F921D5" w:rsidP="002E0D74">
      <w:pPr>
        <w:pStyle w:val="PargrafodaLista"/>
        <w:numPr>
          <w:ilvl w:val="2"/>
          <w:numId w:val="11"/>
        </w:numPr>
        <w:tabs>
          <w:tab w:val="left" w:pos="1968"/>
        </w:tabs>
        <w:ind w:left="0" w:firstLine="0"/>
      </w:pPr>
      <w:r w:rsidRPr="003541AE">
        <w:t>- A apresentação da certidão negativa de falência expedida pelo distribuidor do local do</w:t>
      </w:r>
      <w:r w:rsidRPr="003541AE">
        <w:rPr>
          <w:spacing w:val="1"/>
        </w:rPr>
        <w:t xml:space="preserve"> </w:t>
      </w:r>
      <w:r w:rsidRPr="003541AE">
        <w:t>principal estabelecimento da pessoa jurídica, na forma do art. 3º da L.</w:t>
      </w:r>
      <w:r w:rsidRPr="003541AE">
        <w:rPr>
          <w:spacing w:val="55"/>
        </w:rPr>
        <w:t xml:space="preserve"> </w:t>
      </w:r>
      <w:r w:rsidRPr="003541AE">
        <w:t>11.101/05, não sendo</w:t>
      </w:r>
      <w:r w:rsidRPr="003541AE">
        <w:rPr>
          <w:spacing w:val="1"/>
        </w:rPr>
        <w:t xml:space="preserve"> </w:t>
      </w:r>
      <w:r w:rsidRPr="003541AE">
        <w:t>causa de inabilitação da licitante a anotação de distribuição de processo de recuperação judicial</w:t>
      </w:r>
      <w:r w:rsidRPr="003541AE">
        <w:rPr>
          <w:spacing w:val="1"/>
        </w:rPr>
        <w:t xml:space="preserve"> </w:t>
      </w:r>
      <w:r w:rsidRPr="003541AE">
        <w:t>ou pedido de homologação extrajudicial, caso haja comprovação de que o plano já tenha sido</w:t>
      </w:r>
      <w:r w:rsidRPr="003541AE">
        <w:rPr>
          <w:spacing w:val="1"/>
        </w:rPr>
        <w:t xml:space="preserve"> </w:t>
      </w:r>
      <w:r w:rsidRPr="003541AE">
        <w:t>aprovado</w:t>
      </w:r>
      <w:r w:rsidRPr="003541AE">
        <w:rPr>
          <w:spacing w:val="1"/>
        </w:rPr>
        <w:t xml:space="preserve"> </w:t>
      </w:r>
      <w:r w:rsidRPr="003541AE">
        <w:t>ou</w:t>
      </w:r>
      <w:r w:rsidRPr="003541AE">
        <w:rPr>
          <w:spacing w:val="1"/>
        </w:rPr>
        <w:t xml:space="preserve"> </w:t>
      </w:r>
      <w:r w:rsidRPr="003541AE">
        <w:t>homologado</w:t>
      </w:r>
      <w:r w:rsidRPr="003541AE">
        <w:rPr>
          <w:spacing w:val="1"/>
        </w:rPr>
        <w:t xml:space="preserve"> </w:t>
      </w:r>
      <w:r w:rsidRPr="003541AE">
        <w:t>pelo</w:t>
      </w:r>
      <w:r w:rsidRPr="003541AE">
        <w:rPr>
          <w:spacing w:val="1"/>
        </w:rPr>
        <w:t xml:space="preserve"> </w:t>
      </w:r>
      <w:r w:rsidRPr="003541AE">
        <w:t>juízo</w:t>
      </w:r>
      <w:r w:rsidRPr="003541AE">
        <w:rPr>
          <w:spacing w:val="1"/>
        </w:rPr>
        <w:t xml:space="preserve"> </w:t>
      </w:r>
      <w:r w:rsidRPr="003541AE">
        <w:t>competente,</w:t>
      </w:r>
      <w:r w:rsidRPr="003541AE">
        <w:rPr>
          <w:spacing w:val="1"/>
        </w:rPr>
        <w:t xml:space="preserve"> </w:t>
      </w:r>
      <w:r w:rsidRPr="003541AE">
        <w:t>quando</w:t>
      </w:r>
      <w:r w:rsidRPr="003541AE">
        <w:rPr>
          <w:spacing w:val="1"/>
        </w:rPr>
        <w:t xml:space="preserve"> </w:t>
      </w:r>
      <w:r w:rsidRPr="003541AE">
        <w:t>da</w:t>
      </w:r>
      <w:r w:rsidRPr="003541AE">
        <w:rPr>
          <w:spacing w:val="1"/>
        </w:rPr>
        <w:t xml:space="preserve"> </w:t>
      </w:r>
      <w:r w:rsidRPr="003541AE">
        <w:t>entrega</w:t>
      </w:r>
      <w:r w:rsidRPr="003541AE">
        <w:rPr>
          <w:spacing w:val="1"/>
        </w:rPr>
        <w:t xml:space="preserve"> </w:t>
      </w:r>
      <w:r w:rsidRPr="003541AE">
        <w:t>da</w:t>
      </w:r>
      <w:r w:rsidRPr="003541AE">
        <w:rPr>
          <w:spacing w:val="1"/>
        </w:rPr>
        <w:t xml:space="preserve"> </w:t>
      </w:r>
      <w:r w:rsidRPr="003541AE">
        <w:t>documentação</w:t>
      </w:r>
      <w:r w:rsidRPr="003541AE">
        <w:rPr>
          <w:spacing w:val="1"/>
        </w:rPr>
        <w:t xml:space="preserve"> </w:t>
      </w:r>
      <w:r w:rsidRPr="003541AE">
        <w:t>de</w:t>
      </w:r>
      <w:r w:rsidRPr="003541AE">
        <w:rPr>
          <w:spacing w:val="1"/>
        </w:rPr>
        <w:t xml:space="preserve"> </w:t>
      </w:r>
      <w:r w:rsidRPr="003541AE">
        <w:t>habilitação.</w:t>
      </w:r>
    </w:p>
    <w:p w:rsidR="002E0D74" w:rsidRPr="003541AE" w:rsidRDefault="002E0D74" w:rsidP="002E0D74">
      <w:pPr>
        <w:tabs>
          <w:tab w:val="left" w:pos="1968"/>
        </w:tabs>
        <w:jc w:val="both"/>
      </w:pPr>
      <w:r w:rsidRPr="003541AE">
        <w:t xml:space="preserve">10.11.2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3541AE">
        <w:t>3</w:t>
      </w:r>
      <w:proofErr w:type="gramEnd"/>
      <w:r w:rsidRPr="003541AE">
        <w:t xml:space="preserve"> (três) meses da data de apresentação da proposta, aceitos, alternativamente:</w:t>
      </w:r>
    </w:p>
    <w:p w:rsidR="002E0D74" w:rsidRPr="003541AE" w:rsidRDefault="002E0D74" w:rsidP="002E0D74">
      <w:pPr>
        <w:tabs>
          <w:tab w:val="left" w:pos="1968"/>
        </w:tabs>
        <w:jc w:val="both"/>
      </w:pPr>
      <w:r w:rsidRPr="003541AE">
        <w:t>1 - por publicação em diário oficial;</w:t>
      </w:r>
      <w:proofErr w:type="gramStart"/>
      <w:r w:rsidRPr="003541AE">
        <w:t xml:space="preserve">  </w:t>
      </w:r>
    </w:p>
    <w:p w:rsidR="002E0D74" w:rsidRPr="003541AE" w:rsidRDefault="002E0D74" w:rsidP="002E0D74">
      <w:pPr>
        <w:tabs>
          <w:tab w:val="left" w:pos="1968"/>
        </w:tabs>
        <w:jc w:val="both"/>
      </w:pPr>
      <w:proofErr w:type="gramEnd"/>
      <w:r w:rsidRPr="003541AE">
        <w:t>2- por publicação em jornal;</w:t>
      </w:r>
      <w:proofErr w:type="gramStart"/>
      <w:r w:rsidRPr="003541AE">
        <w:t xml:space="preserve">  </w:t>
      </w:r>
    </w:p>
    <w:p w:rsidR="002E0D74" w:rsidRPr="003541AE" w:rsidRDefault="002E0D74" w:rsidP="002E0D74">
      <w:pPr>
        <w:tabs>
          <w:tab w:val="left" w:pos="1968"/>
        </w:tabs>
        <w:jc w:val="both"/>
      </w:pPr>
      <w:proofErr w:type="gramEnd"/>
      <w:r w:rsidRPr="003541AE">
        <w:t>3-por cópia ou fotocópia de livro diário incluindo os termos de abertura e encerramento devidamente registrado na Junta Comercial da sede ou domicílio do proponente;</w:t>
      </w:r>
    </w:p>
    <w:p w:rsidR="002E0D74" w:rsidRPr="003541AE" w:rsidRDefault="002E0D74" w:rsidP="002E0D74">
      <w:pPr>
        <w:tabs>
          <w:tab w:val="left" w:pos="1968"/>
        </w:tabs>
        <w:jc w:val="both"/>
      </w:pPr>
      <w:r w:rsidRPr="003541AE">
        <w:t xml:space="preserve">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 </w:t>
      </w:r>
    </w:p>
    <w:p w:rsidR="002E0D74" w:rsidRPr="003541AE" w:rsidRDefault="002E0D74" w:rsidP="002E0D74">
      <w:pPr>
        <w:tabs>
          <w:tab w:val="left" w:pos="1968"/>
        </w:tabs>
        <w:jc w:val="both"/>
      </w:pPr>
      <w:r w:rsidRPr="003541AE">
        <w:t xml:space="preserve">10.11.3 – A comprovação da boa situação financeira da empresa, constatada mediante obtenção do índice de Liquidez Geral (LG) igual ou superior a 1,0 (um inteiro e zero décimos), resultante da aplicação da fórmula LG = (AC+RLP) / (PC+PNC), onde AC é ativo circulante, RLP é </w:t>
      </w:r>
      <w:r w:rsidRPr="003541AE">
        <w:lastRenderedPageBreak/>
        <w:t>realizável em longo prazo, PC é passivo circulante e PNC é passivo não circulante, vedado arredondamento do cálculo.</w:t>
      </w:r>
    </w:p>
    <w:p w:rsidR="002E0D74" w:rsidRPr="003541AE" w:rsidRDefault="002E0D74" w:rsidP="002E0D74">
      <w:pPr>
        <w:tabs>
          <w:tab w:val="left" w:pos="1968"/>
        </w:tabs>
        <w:jc w:val="both"/>
      </w:pPr>
      <w:r w:rsidRPr="003541AE">
        <w:t>10.11.4 – A licitante que apresentar resultado inferior a 1,0 (um inteiro e zero décimos) do índice de Liquidez Geral (LG) deverá comprovar, considerados os riscos para a Administração, o patrimônio líquido mínimo de 10% do valor estimado dos itens vencidos pelo licitante.</w:t>
      </w:r>
    </w:p>
    <w:p w:rsidR="002E0D74" w:rsidRPr="003541AE" w:rsidRDefault="002E0D74" w:rsidP="002E0D74">
      <w:pPr>
        <w:tabs>
          <w:tab w:val="left" w:pos="1968"/>
        </w:tabs>
        <w:jc w:val="both"/>
      </w:pPr>
      <w:r w:rsidRPr="003541AE">
        <w:t>10.11.5 – Em caso de empresa constituída no exercício social vigente, admite-se a apresentação de balanço patrimonial e demonstrações contábeis referentes ao período de existência da sociedade.</w:t>
      </w:r>
    </w:p>
    <w:p w:rsidR="002E0D74" w:rsidRPr="003541AE" w:rsidRDefault="002E0D74" w:rsidP="002E0D74">
      <w:pPr>
        <w:tabs>
          <w:tab w:val="left" w:pos="1968"/>
        </w:tabs>
        <w:jc w:val="both"/>
      </w:pPr>
      <w:r w:rsidRPr="003541AE">
        <w:t>10.11.6 – Em caso de haver previsão legal ou previsão no contrato social, admite-se a apresentação de balanço patrimonial intermediário.</w:t>
      </w:r>
    </w:p>
    <w:p w:rsidR="002E0D74" w:rsidRPr="003541AE" w:rsidRDefault="002E0D74" w:rsidP="002E0D74">
      <w:pPr>
        <w:tabs>
          <w:tab w:val="left" w:pos="1968"/>
        </w:tabs>
        <w:jc w:val="both"/>
      </w:pPr>
      <w:r w:rsidRPr="003541AE">
        <w:t>10.11.7 – O licitante enquadrado como microempreendedor individual que pretenda auferir os benefícios do tratamento diferenciado previstos na Lei Complementar nº 123/ 2006 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rsidR="008C4E6F" w:rsidRPr="003541AE" w:rsidRDefault="00F921D5" w:rsidP="002E0D74">
      <w:pPr>
        <w:pStyle w:val="Ttulo1"/>
        <w:numPr>
          <w:ilvl w:val="0"/>
          <w:numId w:val="9"/>
        </w:numPr>
        <w:tabs>
          <w:tab w:val="left" w:pos="1601"/>
        </w:tabs>
        <w:ind w:left="0" w:hanging="361"/>
      </w:pPr>
      <w:r w:rsidRPr="003541AE">
        <w:t>-</w:t>
      </w:r>
      <w:r w:rsidRPr="003541AE">
        <w:rPr>
          <w:spacing w:val="-2"/>
        </w:rPr>
        <w:t xml:space="preserve"> </w:t>
      </w:r>
      <w:r w:rsidRPr="003541AE">
        <w:t>DAS DECLARAÇÕES</w:t>
      </w:r>
    </w:p>
    <w:p w:rsidR="008C4E6F" w:rsidRPr="003541AE" w:rsidRDefault="001C2652" w:rsidP="002E0D74">
      <w:pPr>
        <w:pStyle w:val="PargrafodaLista"/>
        <w:numPr>
          <w:ilvl w:val="1"/>
          <w:numId w:val="27"/>
        </w:numPr>
        <w:ind w:left="0" w:firstLine="0"/>
        <w:rPr>
          <w:sz w:val="24"/>
        </w:rPr>
      </w:pPr>
      <w:r w:rsidRPr="003541AE">
        <w:rPr>
          <w:sz w:val="24"/>
        </w:rPr>
        <w:t xml:space="preserve">- </w:t>
      </w:r>
      <w:r w:rsidR="00F921D5" w:rsidRPr="003541AE">
        <w:rPr>
          <w:sz w:val="24"/>
        </w:rPr>
        <w:t>Declaração firmada pela licitante, nos termos do modelo constante do ANEXO IV</w:t>
      </w:r>
      <w:r w:rsidR="00C860DE" w:rsidRPr="003541AE">
        <w:rPr>
          <w:sz w:val="24"/>
        </w:rPr>
        <w:t xml:space="preserve"> </w:t>
      </w:r>
      <w:r w:rsidR="00F921D5" w:rsidRPr="003541AE">
        <w:rPr>
          <w:sz w:val="24"/>
        </w:rPr>
        <w:t>Modelo de DECLARAÇÃO ÚNICA de que Cumpre Rigorosamente o A</w:t>
      </w:r>
      <w:r w:rsidR="00C860DE" w:rsidRPr="003541AE">
        <w:rPr>
          <w:sz w:val="24"/>
        </w:rPr>
        <w:t>rt.</w:t>
      </w:r>
      <w:r w:rsidR="00F921D5" w:rsidRPr="003541AE">
        <w:rPr>
          <w:sz w:val="24"/>
        </w:rPr>
        <w:t xml:space="preserve"> 7º</w:t>
      </w:r>
      <w:r w:rsidR="00C860DE" w:rsidRPr="003541AE">
        <w:rPr>
          <w:sz w:val="24"/>
        </w:rPr>
        <w:t>,</w:t>
      </w:r>
      <w:r w:rsidR="00F921D5" w:rsidRPr="003541AE">
        <w:rPr>
          <w:sz w:val="24"/>
        </w:rPr>
        <w:t xml:space="preserve"> da Constituição Federal, de Fatos Impeditivos, Atendimento aos Requisitos de Habilitação, Idoneidade e Não Parentesco.</w:t>
      </w:r>
    </w:p>
    <w:p w:rsidR="008C4E6F" w:rsidRPr="003541AE" w:rsidRDefault="00F921D5" w:rsidP="002E0D74">
      <w:pPr>
        <w:pStyle w:val="Ttulo1"/>
        <w:numPr>
          <w:ilvl w:val="0"/>
          <w:numId w:val="9"/>
        </w:numPr>
        <w:tabs>
          <w:tab w:val="left" w:pos="1601"/>
        </w:tabs>
        <w:ind w:left="0" w:hanging="361"/>
      </w:pPr>
      <w:r w:rsidRPr="003541AE">
        <w:t>VEDAÇÃO</w:t>
      </w:r>
      <w:r w:rsidRPr="003541AE">
        <w:rPr>
          <w:spacing w:val="-2"/>
        </w:rPr>
        <w:t xml:space="preserve"> </w:t>
      </w:r>
      <w:r w:rsidRPr="003541AE">
        <w:t>À</w:t>
      </w:r>
      <w:r w:rsidRPr="003541AE">
        <w:rPr>
          <w:spacing w:val="1"/>
        </w:rPr>
        <w:t xml:space="preserve"> </w:t>
      </w:r>
      <w:r w:rsidRPr="003541AE">
        <w:t>PARTICIPAÇÃO</w:t>
      </w:r>
      <w:r w:rsidRPr="003541AE">
        <w:rPr>
          <w:spacing w:val="-2"/>
        </w:rPr>
        <w:t xml:space="preserve"> </w:t>
      </w:r>
      <w:r w:rsidRPr="003541AE">
        <w:t>NO</w:t>
      </w:r>
      <w:r w:rsidRPr="003541AE">
        <w:rPr>
          <w:spacing w:val="-1"/>
        </w:rPr>
        <w:t xml:space="preserve"> </w:t>
      </w:r>
      <w:r w:rsidRPr="003541AE">
        <w:t>CERTAME</w:t>
      </w:r>
    </w:p>
    <w:p w:rsidR="008C4E6F" w:rsidRPr="003541AE" w:rsidRDefault="00F921D5" w:rsidP="002E0D74">
      <w:pPr>
        <w:pStyle w:val="PargrafodaLista"/>
        <w:numPr>
          <w:ilvl w:val="1"/>
          <w:numId w:val="7"/>
        </w:numPr>
        <w:tabs>
          <w:tab w:val="left" w:pos="1721"/>
        </w:tabs>
        <w:ind w:left="0" w:hanging="481"/>
        <w:rPr>
          <w:sz w:val="24"/>
        </w:rPr>
      </w:pPr>
      <w:r w:rsidRPr="003541AE">
        <w:rPr>
          <w:sz w:val="24"/>
        </w:rPr>
        <w:t>–</w:t>
      </w:r>
      <w:r w:rsidRPr="003541AE">
        <w:rPr>
          <w:spacing w:val="-2"/>
          <w:sz w:val="24"/>
        </w:rPr>
        <w:t xml:space="preserve"> </w:t>
      </w:r>
      <w:r w:rsidRPr="003541AE">
        <w:rPr>
          <w:sz w:val="24"/>
        </w:rPr>
        <w:t>Não</w:t>
      </w:r>
      <w:r w:rsidRPr="003541AE">
        <w:rPr>
          <w:spacing w:val="-1"/>
          <w:sz w:val="24"/>
        </w:rPr>
        <w:t xml:space="preserve"> </w:t>
      </w:r>
      <w:r w:rsidRPr="003541AE">
        <w:rPr>
          <w:sz w:val="24"/>
        </w:rPr>
        <w:t>poderão</w:t>
      </w:r>
      <w:r w:rsidRPr="003541AE">
        <w:rPr>
          <w:spacing w:val="-1"/>
          <w:sz w:val="24"/>
        </w:rPr>
        <w:t xml:space="preserve"> </w:t>
      </w:r>
      <w:r w:rsidRPr="003541AE">
        <w:rPr>
          <w:sz w:val="24"/>
        </w:rPr>
        <w:t>concorrer</w:t>
      </w:r>
      <w:r w:rsidRPr="003541AE">
        <w:rPr>
          <w:spacing w:val="-2"/>
          <w:sz w:val="24"/>
        </w:rPr>
        <w:t xml:space="preserve"> </w:t>
      </w:r>
      <w:r w:rsidRPr="003541AE">
        <w:rPr>
          <w:sz w:val="24"/>
        </w:rPr>
        <w:t>neste</w:t>
      </w:r>
      <w:r w:rsidRPr="003541AE">
        <w:rPr>
          <w:spacing w:val="-1"/>
          <w:sz w:val="24"/>
        </w:rPr>
        <w:t xml:space="preserve"> </w:t>
      </w:r>
      <w:r w:rsidRPr="003541AE">
        <w:rPr>
          <w:sz w:val="24"/>
        </w:rPr>
        <w:t>Pregão</w:t>
      </w:r>
      <w:r w:rsidRPr="003541AE">
        <w:rPr>
          <w:spacing w:val="1"/>
          <w:sz w:val="24"/>
        </w:rPr>
        <w:t xml:space="preserve"> </w:t>
      </w:r>
      <w:proofErr w:type="gramStart"/>
      <w:r w:rsidRPr="003541AE">
        <w:rPr>
          <w:sz w:val="24"/>
        </w:rPr>
        <w:t>as</w:t>
      </w:r>
      <w:r w:rsidRPr="003541AE">
        <w:rPr>
          <w:spacing w:val="-1"/>
          <w:sz w:val="24"/>
        </w:rPr>
        <w:t xml:space="preserve"> </w:t>
      </w:r>
      <w:r w:rsidRPr="003541AE">
        <w:rPr>
          <w:sz w:val="24"/>
        </w:rPr>
        <w:t>sociedades</w:t>
      </w:r>
      <w:r w:rsidRPr="003541AE">
        <w:rPr>
          <w:spacing w:val="-2"/>
          <w:sz w:val="24"/>
        </w:rPr>
        <w:t xml:space="preserve"> </w:t>
      </w:r>
      <w:r w:rsidRPr="003541AE">
        <w:rPr>
          <w:sz w:val="24"/>
        </w:rPr>
        <w:t>empresárias</w:t>
      </w:r>
      <w:r w:rsidRPr="003541AE">
        <w:rPr>
          <w:spacing w:val="-1"/>
          <w:sz w:val="24"/>
        </w:rPr>
        <w:t xml:space="preserve"> </w:t>
      </w:r>
      <w:r w:rsidRPr="003541AE">
        <w:rPr>
          <w:sz w:val="24"/>
        </w:rPr>
        <w:t>e</w:t>
      </w:r>
      <w:r w:rsidRPr="003541AE">
        <w:rPr>
          <w:spacing w:val="-1"/>
          <w:sz w:val="24"/>
        </w:rPr>
        <w:t xml:space="preserve"> </w:t>
      </w:r>
      <w:r w:rsidRPr="003541AE">
        <w:rPr>
          <w:sz w:val="24"/>
        </w:rPr>
        <w:t>empresários</w:t>
      </w:r>
      <w:proofErr w:type="gramEnd"/>
      <w:r w:rsidRPr="003541AE">
        <w:rPr>
          <w:sz w:val="24"/>
        </w:rPr>
        <w:t>:</w:t>
      </w:r>
    </w:p>
    <w:p w:rsidR="008C4E6F" w:rsidRPr="003541AE" w:rsidRDefault="00F921D5" w:rsidP="002E0D74">
      <w:pPr>
        <w:pStyle w:val="PargrafodaLista"/>
        <w:numPr>
          <w:ilvl w:val="2"/>
          <w:numId w:val="7"/>
        </w:numPr>
        <w:tabs>
          <w:tab w:val="left" w:pos="1944"/>
        </w:tabs>
        <w:ind w:left="0" w:firstLine="0"/>
        <w:rPr>
          <w:sz w:val="24"/>
        </w:rPr>
      </w:pPr>
      <w:r w:rsidRPr="003541AE">
        <w:rPr>
          <w:sz w:val="24"/>
        </w:rPr>
        <w:t>– Suspensas temporariamente de participar de licitações e de contratar com a</w:t>
      </w:r>
      <w:r w:rsidRPr="003541AE">
        <w:rPr>
          <w:spacing w:val="1"/>
          <w:sz w:val="24"/>
        </w:rPr>
        <w:t xml:space="preserve"> </w:t>
      </w:r>
      <w:r w:rsidRPr="003541AE">
        <w:rPr>
          <w:sz w:val="24"/>
        </w:rPr>
        <w:t>Administração Estadual Direta e Indireta, nos termos do inciso III, do artigo 87, da Lei</w:t>
      </w:r>
      <w:r w:rsidRPr="003541AE">
        <w:rPr>
          <w:spacing w:val="1"/>
          <w:sz w:val="24"/>
        </w:rPr>
        <w:t xml:space="preserve"> </w:t>
      </w:r>
      <w:r w:rsidRPr="003541AE">
        <w:rPr>
          <w:sz w:val="24"/>
        </w:rPr>
        <w:t>Federal</w:t>
      </w:r>
      <w:r w:rsidRPr="003541AE">
        <w:rPr>
          <w:spacing w:val="-1"/>
          <w:sz w:val="24"/>
        </w:rPr>
        <w:t xml:space="preserve"> </w:t>
      </w:r>
      <w:r w:rsidRPr="003541AE">
        <w:rPr>
          <w:sz w:val="24"/>
        </w:rPr>
        <w:t>8.666/93, ou do artigo 7°</w:t>
      </w:r>
      <w:r w:rsidR="00DB6B75" w:rsidRPr="003541AE">
        <w:rPr>
          <w:sz w:val="24"/>
        </w:rPr>
        <w:t>,</w:t>
      </w:r>
      <w:r w:rsidRPr="003541AE">
        <w:rPr>
          <w:spacing w:val="-1"/>
          <w:sz w:val="24"/>
        </w:rPr>
        <w:t xml:space="preserve"> </w:t>
      </w:r>
      <w:r w:rsidRPr="003541AE">
        <w:rPr>
          <w:sz w:val="24"/>
        </w:rPr>
        <w:t>da</w:t>
      </w:r>
      <w:r w:rsidRPr="003541AE">
        <w:rPr>
          <w:spacing w:val="1"/>
          <w:sz w:val="24"/>
        </w:rPr>
        <w:t xml:space="preserve"> </w:t>
      </w:r>
      <w:r w:rsidRPr="003541AE">
        <w:rPr>
          <w:sz w:val="24"/>
        </w:rPr>
        <w:t>Lei Federal n° 10.520/02.</w:t>
      </w:r>
    </w:p>
    <w:p w:rsidR="00DB6B75" w:rsidRPr="003541AE" w:rsidRDefault="00F921D5" w:rsidP="002E0D74">
      <w:pPr>
        <w:pStyle w:val="PargrafodaLista"/>
        <w:numPr>
          <w:ilvl w:val="2"/>
          <w:numId w:val="7"/>
        </w:numPr>
        <w:tabs>
          <w:tab w:val="left" w:pos="1908"/>
        </w:tabs>
        <w:ind w:left="0" w:firstLine="36"/>
        <w:rPr>
          <w:sz w:val="24"/>
        </w:rPr>
      </w:pPr>
      <w:r w:rsidRPr="003541AE">
        <w:rPr>
          <w:sz w:val="24"/>
        </w:rPr>
        <w:t>– Impedidas de participar da licitação, nos termos do inciso IV, do art. 87</w:t>
      </w:r>
      <w:r w:rsidR="00DB6B75" w:rsidRPr="003541AE">
        <w:rPr>
          <w:sz w:val="24"/>
        </w:rPr>
        <w:t>,</w:t>
      </w:r>
      <w:r w:rsidRPr="003541AE">
        <w:rPr>
          <w:sz w:val="24"/>
        </w:rPr>
        <w:t xml:space="preserve"> da Lei</w:t>
      </w:r>
      <w:r w:rsidRPr="003541AE">
        <w:rPr>
          <w:spacing w:val="1"/>
          <w:sz w:val="24"/>
        </w:rPr>
        <w:t xml:space="preserve"> </w:t>
      </w:r>
      <w:r w:rsidRPr="003541AE">
        <w:rPr>
          <w:sz w:val="24"/>
        </w:rPr>
        <w:t xml:space="preserve">Federal n.º 8.666/93, seja qual for o órgão ou entidade que tenha aplicado </w:t>
      </w:r>
      <w:proofErr w:type="gramStart"/>
      <w:r w:rsidRPr="003541AE">
        <w:rPr>
          <w:sz w:val="24"/>
        </w:rPr>
        <w:t>a</w:t>
      </w:r>
      <w:proofErr w:type="gramEnd"/>
      <w:r w:rsidRPr="003541AE">
        <w:rPr>
          <w:sz w:val="24"/>
        </w:rPr>
        <w:t xml:space="preserve"> reprimenda,</w:t>
      </w:r>
      <w:r w:rsidRPr="003541AE">
        <w:rPr>
          <w:spacing w:val="1"/>
          <w:sz w:val="24"/>
        </w:rPr>
        <w:t xml:space="preserve"> </w:t>
      </w:r>
      <w:r w:rsidRPr="003541AE">
        <w:rPr>
          <w:sz w:val="24"/>
        </w:rPr>
        <w:t>em</w:t>
      </w:r>
      <w:r w:rsidRPr="003541AE">
        <w:rPr>
          <w:spacing w:val="-1"/>
          <w:sz w:val="24"/>
        </w:rPr>
        <w:t xml:space="preserve"> </w:t>
      </w:r>
      <w:r w:rsidRPr="003541AE">
        <w:rPr>
          <w:sz w:val="24"/>
        </w:rPr>
        <w:t>qualquer esfera</w:t>
      </w:r>
      <w:r w:rsidRPr="003541AE">
        <w:rPr>
          <w:spacing w:val="-1"/>
          <w:sz w:val="24"/>
        </w:rPr>
        <w:t xml:space="preserve"> </w:t>
      </w:r>
      <w:r w:rsidRPr="003541AE">
        <w:rPr>
          <w:sz w:val="24"/>
        </w:rPr>
        <w:t>da</w:t>
      </w:r>
      <w:r w:rsidRPr="003541AE">
        <w:rPr>
          <w:spacing w:val="-1"/>
          <w:sz w:val="24"/>
        </w:rPr>
        <w:t xml:space="preserve"> </w:t>
      </w:r>
      <w:r w:rsidRPr="003541AE">
        <w:rPr>
          <w:sz w:val="24"/>
        </w:rPr>
        <w:t>Administração Pública;</w:t>
      </w:r>
    </w:p>
    <w:p w:rsidR="008C4E6F" w:rsidRPr="003541AE" w:rsidRDefault="00F921D5" w:rsidP="002E0D74">
      <w:pPr>
        <w:pStyle w:val="PargrafodaLista"/>
        <w:numPr>
          <w:ilvl w:val="2"/>
          <w:numId w:val="7"/>
        </w:numPr>
        <w:tabs>
          <w:tab w:val="left" w:pos="1908"/>
        </w:tabs>
        <w:ind w:left="0" w:firstLine="36"/>
        <w:rPr>
          <w:sz w:val="24"/>
        </w:rPr>
      </w:pPr>
      <w:r w:rsidRPr="003541AE">
        <w:rPr>
          <w:sz w:val="24"/>
        </w:rPr>
        <w:t>–</w:t>
      </w:r>
      <w:r w:rsidRPr="003541AE">
        <w:rPr>
          <w:spacing w:val="6"/>
          <w:sz w:val="24"/>
        </w:rPr>
        <w:t xml:space="preserve"> </w:t>
      </w:r>
      <w:r w:rsidRPr="003541AE">
        <w:rPr>
          <w:sz w:val="24"/>
        </w:rPr>
        <w:t>Proibidas</w:t>
      </w:r>
      <w:r w:rsidRPr="003541AE">
        <w:rPr>
          <w:spacing w:val="7"/>
          <w:sz w:val="24"/>
        </w:rPr>
        <w:t xml:space="preserve"> </w:t>
      </w:r>
      <w:r w:rsidRPr="003541AE">
        <w:rPr>
          <w:sz w:val="24"/>
        </w:rPr>
        <w:t>de</w:t>
      </w:r>
      <w:r w:rsidRPr="003541AE">
        <w:rPr>
          <w:spacing w:val="5"/>
          <w:sz w:val="24"/>
        </w:rPr>
        <w:t xml:space="preserve"> </w:t>
      </w:r>
      <w:r w:rsidRPr="003541AE">
        <w:rPr>
          <w:sz w:val="24"/>
        </w:rPr>
        <w:t>contratar</w:t>
      </w:r>
      <w:r w:rsidRPr="003541AE">
        <w:rPr>
          <w:spacing w:val="8"/>
          <w:sz w:val="24"/>
        </w:rPr>
        <w:t xml:space="preserve"> </w:t>
      </w:r>
      <w:r w:rsidRPr="003541AE">
        <w:rPr>
          <w:sz w:val="24"/>
        </w:rPr>
        <w:t>com</w:t>
      </w:r>
      <w:r w:rsidRPr="003541AE">
        <w:rPr>
          <w:spacing w:val="6"/>
          <w:sz w:val="24"/>
        </w:rPr>
        <w:t xml:space="preserve"> </w:t>
      </w:r>
      <w:r w:rsidRPr="003541AE">
        <w:rPr>
          <w:sz w:val="24"/>
        </w:rPr>
        <w:t>o</w:t>
      </w:r>
      <w:r w:rsidRPr="003541AE">
        <w:rPr>
          <w:spacing w:val="6"/>
          <w:sz w:val="24"/>
        </w:rPr>
        <w:t xml:space="preserve"> </w:t>
      </w:r>
      <w:r w:rsidRPr="003541AE">
        <w:rPr>
          <w:sz w:val="24"/>
        </w:rPr>
        <w:t>Poder</w:t>
      </w:r>
      <w:r w:rsidRPr="003541AE">
        <w:rPr>
          <w:spacing w:val="5"/>
          <w:sz w:val="24"/>
        </w:rPr>
        <w:t xml:space="preserve"> </w:t>
      </w:r>
      <w:r w:rsidRPr="003541AE">
        <w:rPr>
          <w:sz w:val="24"/>
        </w:rPr>
        <w:t>Público,</w:t>
      </w:r>
      <w:r w:rsidRPr="003541AE">
        <w:rPr>
          <w:spacing w:val="6"/>
          <w:sz w:val="24"/>
        </w:rPr>
        <w:t xml:space="preserve"> </w:t>
      </w:r>
      <w:r w:rsidRPr="003541AE">
        <w:rPr>
          <w:sz w:val="24"/>
        </w:rPr>
        <w:t>em</w:t>
      </w:r>
      <w:r w:rsidRPr="003541AE">
        <w:rPr>
          <w:spacing w:val="6"/>
          <w:sz w:val="24"/>
        </w:rPr>
        <w:t xml:space="preserve"> </w:t>
      </w:r>
      <w:r w:rsidRPr="003541AE">
        <w:rPr>
          <w:sz w:val="24"/>
        </w:rPr>
        <w:t>razão</w:t>
      </w:r>
      <w:r w:rsidRPr="003541AE">
        <w:rPr>
          <w:spacing w:val="6"/>
          <w:sz w:val="24"/>
        </w:rPr>
        <w:t xml:space="preserve"> </w:t>
      </w:r>
      <w:r w:rsidRPr="003541AE">
        <w:rPr>
          <w:sz w:val="24"/>
        </w:rPr>
        <w:t>do</w:t>
      </w:r>
      <w:r w:rsidRPr="003541AE">
        <w:rPr>
          <w:spacing w:val="8"/>
          <w:sz w:val="24"/>
        </w:rPr>
        <w:t xml:space="preserve"> </w:t>
      </w:r>
      <w:r w:rsidRPr="003541AE">
        <w:rPr>
          <w:sz w:val="24"/>
        </w:rPr>
        <w:t>disposto</w:t>
      </w:r>
      <w:r w:rsidRPr="003541AE">
        <w:rPr>
          <w:spacing w:val="7"/>
          <w:sz w:val="24"/>
        </w:rPr>
        <w:t xml:space="preserve"> </w:t>
      </w:r>
      <w:r w:rsidRPr="003541AE">
        <w:rPr>
          <w:sz w:val="24"/>
        </w:rPr>
        <w:t>no</w:t>
      </w:r>
      <w:r w:rsidRPr="003541AE">
        <w:rPr>
          <w:spacing w:val="5"/>
          <w:sz w:val="24"/>
        </w:rPr>
        <w:t xml:space="preserve"> </w:t>
      </w:r>
      <w:r w:rsidRPr="003541AE">
        <w:rPr>
          <w:sz w:val="24"/>
        </w:rPr>
        <w:t>artigo</w:t>
      </w:r>
      <w:r w:rsidRPr="003541AE">
        <w:rPr>
          <w:spacing w:val="6"/>
          <w:sz w:val="24"/>
        </w:rPr>
        <w:t xml:space="preserve"> </w:t>
      </w:r>
      <w:r w:rsidRPr="003541AE">
        <w:rPr>
          <w:sz w:val="24"/>
        </w:rPr>
        <w:t>72,</w:t>
      </w:r>
      <w:r w:rsidR="00DB6B75" w:rsidRPr="003541AE">
        <w:rPr>
          <w:sz w:val="24"/>
        </w:rPr>
        <w:t xml:space="preserve"> </w:t>
      </w:r>
      <w:r w:rsidRPr="003541AE">
        <w:rPr>
          <w:sz w:val="24"/>
        </w:rPr>
        <w:t>§</w:t>
      </w:r>
      <w:r w:rsidRPr="003541AE">
        <w:rPr>
          <w:spacing w:val="-2"/>
          <w:sz w:val="24"/>
        </w:rPr>
        <w:t xml:space="preserve"> </w:t>
      </w:r>
      <w:r w:rsidRPr="003541AE">
        <w:rPr>
          <w:sz w:val="24"/>
        </w:rPr>
        <w:t>8º,</w:t>
      </w:r>
      <w:r w:rsidRPr="003541AE">
        <w:rPr>
          <w:spacing w:val="-1"/>
          <w:sz w:val="24"/>
        </w:rPr>
        <w:t xml:space="preserve"> </w:t>
      </w:r>
      <w:r w:rsidRPr="003541AE">
        <w:rPr>
          <w:sz w:val="24"/>
        </w:rPr>
        <w:t>V,</w:t>
      </w:r>
      <w:r w:rsidRPr="003541AE">
        <w:rPr>
          <w:spacing w:val="-1"/>
          <w:sz w:val="24"/>
        </w:rPr>
        <w:t xml:space="preserve"> </w:t>
      </w:r>
      <w:r w:rsidRPr="003541AE">
        <w:rPr>
          <w:sz w:val="24"/>
        </w:rPr>
        <w:t>da</w:t>
      </w:r>
      <w:r w:rsidRPr="003541AE">
        <w:rPr>
          <w:spacing w:val="-1"/>
          <w:sz w:val="24"/>
        </w:rPr>
        <w:t xml:space="preserve"> </w:t>
      </w:r>
      <w:r w:rsidRPr="003541AE">
        <w:rPr>
          <w:sz w:val="24"/>
        </w:rPr>
        <w:t>Lei</w:t>
      </w:r>
      <w:r w:rsidRPr="003541AE">
        <w:rPr>
          <w:spacing w:val="1"/>
          <w:sz w:val="24"/>
        </w:rPr>
        <w:t xml:space="preserve"> </w:t>
      </w:r>
      <w:r w:rsidRPr="003541AE">
        <w:rPr>
          <w:sz w:val="24"/>
        </w:rPr>
        <w:t>Federal</w:t>
      </w:r>
      <w:r w:rsidRPr="003541AE">
        <w:rPr>
          <w:spacing w:val="-1"/>
          <w:sz w:val="24"/>
        </w:rPr>
        <w:t xml:space="preserve"> </w:t>
      </w:r>
      <w:r w:rsidRPr="003541AE">
        <w:rPr>
          <w:sz w:val="24"/>
        </w:rPr>
        <w:t>nº</w:t>
      </w:r>
      <w:r w:rsidRPr="003541AE">
        <w:rPr>
          <w:spacing w:val="1"/>
          <w:sz w:val="24"/>
        </w:rPr>
        <w:t xml:space="preserve"> </w:t>
      </w:r>
      <w:r w:rsidRPr="003541AE">
        <w:rPr>
          <w:sz w:val="24"/>
        </w:rPr>
        <w:t>9.605/98</w:t>
      </w:r>
      <w:r w:rsidRPr="003541AE">
        <w:rPr>
          <w:spacing w:val="-1"/>
          <w:sz w:val="24"/>
        </w:rPr>
        <w:t xml:space="preserve"> </w:t>
      </w:r>
      <w:r w:rsidRPr="003541AE">
        <w:rPr>
          <w:sz w:val="24"/>
        </w:rPr>
        <w:t>(Lei</w:t>
      </w:r>
      <w:r w:rsidRPr="003541AE">
        <w:rPr>
          <w:spacing w:val="-1"/>
          <w:sz w:val="24"/>
        </w:rPr>
        <w:t xml:space="preserve"> </w:t>
      </w:r>
      <w:r w:rsidRPr="003541AE">
        <w:rPr>
          <w:sz w:val="24"/>
        </w:rPr>
        <w:t>dos</w:t>
      </w:r>
      <w:r w:rsidRPr="003541AE">
        <w:rPr>
          <w:spacing w:val="-1"/>
          <w:sz w:val="24"/>
        </w:rPr>
        <w:t xml:space="preserve"> </w:t>
      </w:r>
      <w:r w:rsidRPr="003541AE">
        <w:rPr>
          <w:sz w:val="24"/>
        </w:rPr>
        <w:t>Crimes</w:t>
      </w:r>
      <w:r w:rsidRPr="003541AE">
        <w:rPr>
          <w:spacing w:val="-1"/>
          <w:sz w:val="24"/>
        </w:rPr>
        <w:t xml:space="preserve"> </w:t>
      </w:r>
      <w:r w:rsidRPr="003541AE">
        <w:rPr>
          <w:sz w:val="24"/>
        </w:rPr>
        <w:t>Ambientais);</w:t>
      </w:r>
    </w:p>
    <w:p w:rsidR="008C4E6F" w:rsidRPr="003541AE" w:rsidRDefault="00F921D5" w:rsidP="002E0D74">
      <w:pPr>
        <w:pStyle w:val="PargrafodaLista"/>
        <w:numPr>
          <w:ilvl w:val="2"/>
          <w:numId w:val="7"/>
        </w:numPr>
        <w:tabs>
          <w:tab w:val="left" w:pos="1930"/>
        </w:tabs>
        <w:ind w:left="0" w:firstLine="0"/>
        <w:rPr>
          <w:sz w:val="24"/>
        </w:rPr>
      </w:pPr>
      <w:r w:rsidRPr="003541AE">
        <w:rPr>
          <w:sz w:val="24"/>
        </w:rPr>
        <w:t>- Empresário ou sociedade empresária cujos sócios majoritários, nos termos do</w:t>
      </w:r>
      <w:r w:rsidRPr="003541AE">
        <w:rPr>
          <w:spacing w:val="1"/>
          <w:sz w:val="24"/>
        </w:rPr>
        <w:t xml:space="preserve"> </w:t>
      </w:r>
      <w:r w:rsidRPr="003541AE">
        <w:rPr>
          <w:sz w:val="24"/>
        </w:rPr>
        <w:t>art. 12, inciso III, da Lei nº 8.429/92, estiverem proibidos de contratar com o Poder</w:t>
      </w:r>
      <w:r w:rsidRPr="003541AE">
        <w:rPr>
          <w:spacing w:val="1"/>
          <w:sz w:val="24"/>
        </w:rPr>
        <w:t xml:space="preserve"> </w:t>
      </w:r>
      <w:r w:rsidRPr="003541AE">
        <w:rPr>
          <w:sz w:val="24"/>
        </w:rPr>
        <w:t>Público</w:t>
      </w:r>
      <w:r w:rsidRPr="003541AE">
        <w:rPr>
          <w:spacing w:val="1"/>
          <w:sz w:val="24"/>
        </w:rPr>
        <w:t xml:space="preserve"> </w:t>
      </w:r>
      <w:r w:rsidRPr="003541AE">
        <w:rPr>
          <w:sz w:val="24"/>
        </w:rPr>
        <w:t>ou</w:t>
      </w:r>
      <w:r w:rsidRPr="003541AE">
        <w:rPr>
          <w:spacing w:val="1"/>
          <w:sz w:val="24"/>
        </w:rPr>
        <w:t xml:space="preserve"> </w:t>
      </w:r>
      <w:r w:rsidRPr="003541AE">
        <w:rPr>
          <w:sz w:val="24"/>
        </w:rPr>
        <w:t>receber</w:t>
      </w:r>
      <w:r w:rsidRPr="003541AE">
        <w:rPr>
          <w:spacing w:val="1"/>
          <w:sz w:val="24"/>
        </w:rPr>
        <w:t xml:space="preserve"> </w:t>
      </w:r>
      <w:r w:rsidRPr="003541AE">
        <w:rPr>
          <w:sz w:val="24"/>
        </w:rPr>
        <w:t>benefícios</w:t>
      </w:r>
      <w:r w:rsidRPr="003541AE">
        <w:rPr>
          <w:spacing w:val="1"/>
          <w:sz w:val="24"/>
        </w:rPr>
        <w:t xml:space="preserve"> </w:t>
      </w:r>
      <w:r w:rsidRPr="003541AE">
        <w:rPr>
          <w:sz w:val="24"/>
        </w:rPr>
        <w:t>ou</w:t>
      </w:r>
      <w:r w:rsidRPr="003541AE">
        <w:rPr>
          <w:spacing w:val="1"/>
          <w:sz w:val="24"/>
        </w:rPr>
        <w:t xml:space="preserve"> </w:t>
      </w:r>
      <w:r w:rsidRPr="003541AE">
        <w:rPr>
          <w:sz w:val="24"/>
        </w:rPr>
        <w:t>incentivos</w:t>
      </w:r>
      <w:r w:rsidRPr="003541AE">
        <w:rPr>
          <w:spacing w:val="1"/>
          <w:sz w:val="24"/>
        </w:rPr>
        <w:t xml:space="preserve"> </w:t>
      </w:r>
      <w:r w:rsidRPr="003541AE">
        <w:rPr>
          <w:sz w:val="24"/>
        </w:rPr>
        <w:t>fiscais</w:t>
      </w:r>
      <w:r w:rsidRPr="003541AE">
        <w:rPr>
          <w:spacing w:val="1"/>
          <w:sz w:val="24"/>
        </w:rPr>
        <w:t xml:space="preserve"> </w:t>
      </w:r>
      <w:r w:rsidRPr="003541AE">
        <w:rPr>
          <w:sz w:val="24"/>
        </w:rPr>
        <w:t>ou</w:t>
      </w:r>
      <w:r w:rsidRPr="003541AE">
        <w:rPr>
          <w:spacing w:val="1"/>
          <w:sz w:val="24"/>
        </w:rPr>
        <w:t xml:space="preserve"> </w:t>
      </w:r>
      <w:r w:rsidRPr="003541AE">
        <w:rPr>
          <w:sz w:val="24"/>
        </w:rPr>
        <w:t>creditícios,</w:t>
      </w:r>
      <w:r w:rsidRPr="003541AE">
        <w:rPr>
          <w:spacing w:val="1"/>
          <w:sz w:val="24"/>
        </w:rPr>
        <w:t xml:space="preserve"> </w:t>
      </w:r>
      <w:r w:rsidRPr="003541AE">
        <w:rPr>
          <w:sz w:val="24"/>
        </w:rPr>
        <w:t>direta</w:t>
      </w:r>
      <w:r w:rsidRPr="003541AE">
        <w:rPr>
          <w:spacing w:val="61"/>
          <w:sz w:val="24"/>
        </w:rPr>
        <w:t xml:space="preserve"> </w:t>
      </w:r>
      <w:r w:rsidRPr="003541AE">
        <w:rPr>
          <w:sz w:val="24"/>
        </w:rPr>
        <w:t>ou</w:t>
      </w:r>
      <w:r w:rsidRPr="003541AE">
        <w:rPr>
          <w:spacing w:val="1"/>
          <w:sz w:val="24"/>
        </w:rPr>
        <w:t xml:space="preserve"> </w:t>
      </w:r>
      <w:r w:rsidRPr="003541AE">
        <w:rPr>
          <w:sz w:val="24"/>
        </w:rPr>
        <w:t>indiretamente,</w:t>
      </w:r>
      <w:r w:rsidRPr="003541AE">
        <w:rPr>
          <w:spacing w:val="1"/>
          <w:sz w:val="24"/>
        </w:rPr>
        <w:t xml:space="preserve"> </w:t>
      </w:r>
      <w:r w:rsidRPr="003541AE">
        <w:rPr>
          <w:sz w:val="24"/>
        </w:rPr>
        <w:t>ainda</w:t>
      </w:r>
      <w:r w:rsidRPr="003541AE">
        <w:rPr>
          <w:spacing w:val="1"/>
          <w:sz w:val="24"/>
        </w:rPr>
        <w:t xml:space="preserve"> </w:t>
      </w:r>
      <w:r w:rsidRPr="003541AE">
        <w:rPr>
          <w:sz w:val="24"/>
        </w:rPr>
        <w:t>que</w:t>
      </w:r>
      <w:r w:rsidRPr="003541AE">
        <w:rPr>
          <w:spacing w:val="1"/>
          <w:sz w:val="24"/>
        </w:rPr>
        <w:t xml:space="preserve"> </w:t>
      </w:r>
      <w:r w:rsidRPr="003541AE">
        <w:rPr>
          <w:sz w:val="24"/>
        </w:rPr>
        <w:t>por</w:t>
      </w:r>
      <w:r w:rsidRPr="003541AE">
        <w:rPr>
          <w:spacing w:val="1"/>
          <w:sz w:val="24"/>
        </w:rPr>
        <w:t xml:space="preserve"> </w:t>
      </w:r>
      <w:r w:rsidRPr="003541AE">
        <w:rPr>
          <w:sz w:val="24"/>
        </w:rPr>
        <w:t>intermédio</w:t>
      </w:r>
      <w:r w:rsidRPr="003541AE">
        <w:rPr>
          <w:spacing w:val="1"/>
          <w:sz w:val="24"/>
        </w:rPr>
        <w:t xml:space="preserve"> </w:t>
      </w:r>
      <w:r w:rsidRPr="003541AE">
        <w:rPr>
          <w:sz w:val="24"/>
        </w:rPr>
        <w:t>de</w:t>
      </w:r>
      <w:r w:rsidRPr="003541AE">
        <w:rPr>
          <w:spacing w:val="1"/>
          <w:sz w:val="24"/>
        </w:rPr>
        <w:t xml:space="preserve"> </w:t>
      </w:r>
      <w:r w:rsidRPr="003541AE">
        <w:rPr>
          <w:sz w:val="24"/>
        </w:rPr>
        <w:t>pessoa</w:t>
      </w:r>
      <w:r w:rsidRPr="003541AE">
        <w:rPr>
          <w:spacing w:val="1"/>
          <w:sz w:val="24"/>
        </w:rPr>
        <w:t xml:space="preserve"> </w:t>
      </w:r>
      <w:r w:rsidRPr="003541AE">
        <w:rPr>
          <w:sz w:val="24"/>
        </w:rPr>
        <w:t>jurídica</w:t>
      </w:r>
      <w:r w:rsidRPr="003541AE">
        <w:rPr>
          <w:spacing w:val="1"/>
          <w:sz w:val="24"/>
        </w:rPr>
        <w:t xml:space="preserve"> </w:t>
      </w:r>
      <w:r w:rsidRPr="003541AE">
        <w:rPr>
          <w:sz w:val="24"/>
        </w:rPr>
        <w:t>(Lei</w:t>
      </w:r>
      <w:r w:rsidRPr="003541AE">
        <w:rPr>
          <w:spacing w:val="1"/>
          <w:sz w:val="24"/>
        </w:rPr>
        <w:t xml:space="preserve"> </w:t>
      </w:r>
      <w:r w:rsidRPr="003541AE">
        <w:rPr>
          <w:sz w:val="24"/>
        </w:rPr>
        <w:t>da</w:t>
      </w:r>
      <w:r w:rsidRPr="003541AE">
        <w:rPr>
          <w:spacing w:val="1"/>
          <w:sz w:val="24"/>
        </w:rPr>
        <w:t xml:space="preserve"> </w:t>
      </w:r>
      <w:r w:rsidRPr="003541AE">
        <w:rPr>
          <w:sz w:val="24"/>
        </w:rPr>
        <w:t>Improbidade</w:t>
      </w:r>
      <w:r w:rsidRPr="003541AE">
        <w:rPr>
          <w:spacing w:val="1"/>
          <w:sz w:val="24"/>
        </w:rPr>
        <w:t xml:space="preserve"> </w:t>
      </w:r>
      <w:r w:rsidRPr="003541AE">
        <w:rPr>
          <w:sz w:val="24"/>
        </w:rPr>
        <w:t>Administrativa).</w:t>
      </w:r>
    </w:p>
    <w:p w:rsidR="008C4E6F" w:rsidRPr="003541AE" w:rsidRDefault="00F921D5" w:rsidP="002E0D74">
      <w:pPr>
        <w:pStyle w:val="PargrafodaLista"/>
        <w:numPr>
          <w:ilvl w:val="2"/>
          <w:numId w:val="7"/>
        </w:numPr>
        <w:tabs>
          <w:tab w:val="left" w:pos="1925"/>
        </w:tabs>
        <w:ind w:left="0" w:firstLine="0"/>
        <w:rPr>
          <w:sz w:val="24"/>
        </w:rPr>
      </w:pPr>
      <w:r w:rsidRPr="003541AE">
        <w:rPr>
          <w:sz w:val="24"/>
        </w:rPr>
        <w:t>- Que incorrerem em quaisquer das situações previstas nos incisos I, II e III do</w:t>
      </w:r>
      <w:r w:rsidRPr="003541AE">
        <w:rPr>
          <w:spacing w:val="1"/>
          <w:sz w:val="24"/>
        </w:rPr>
        <w:t xml:space="preserve"> </w:t>
      </w:r>
      <w:r w:rsidRPr="003541AE">
        <w:rPr>
          <w:sz w:val="24"/>
        </w:rPr>
        <w:t>artigo</w:t>
      </w:r>
      <w:r w:rsidRPr="003541AE">
        <w:rPr>
          <w:spacing w:val="-1"/>
          <w:sz w:val="24"/>
        </w:rPr>
        <w:t xml:space="preserve"> </w:t>
      </w:r>
      <w:r w:rsidRPr="003541AE">
        <w:rPr>
          <w:sz w:val="24"/>
        </w:rPr>
        <w:t>9º</w:t>
      </w:r>
      <w:r w:rsidR="006C39BE" w:rsidRPr="003541AE">
        <w:rPr>
          <w:sz w:val="24"/>
        </w:rPr>
        <w:t>,</w:t>
      </w:r>
      <w:r w:rsidRPr="003541AE">
        <w:rPr>
          <w:sz w:val="24"/>
        </w:rPr>
        <w:t xml:space="preserve"> da</w:t>
      </w:r>
      <w:r w:rsidRPr="003541AE">
        <w:rPr>
          <w:spacing w:val="1"/>
          <w:sz w:val="24"/>
        </w:rPr>
        <w:t xml:space="preserve"> </w:t>
      </w:r>
      <w:r w:rsidRPr="003541AE">
        <w:rPr>
          <w:sz w:val="24"/>
        </w:rPr>
        <w:t>Lei</w:t>
      </w:r>
      <w:r w:rsidRPr="003541AE">
        <w:rPr>
          <w:spacing w:val="2"/>
          <w:sz w:val="24"/>
        </w:rPr>
        <w:t xml:space="preserve"> </w:t>
      </w:r>
      <w:r w:rsidRPr="003541AE">
        <w:rPr>
          <w:sz w:val="24"/>
        </w:rPr>
        <w:t>Federal nº 8.666/93.</w:t>
      </w:r>
    </w:p>
    <w:p w:rsidR="008C4E6F" w:rsidRPr="003541AE" w:rsidRDefault="00F921D5" w:rsidP="002E0D74">
      <w:pPr>
        <w:pStyle w:val="PargrafodaLista"/>
        <w:numPr>
          <w:ilvl w:val="3"/>
          <w:numId w:val="7"/>
        </w:numPr>
        <w:tabs>
          <w:tab w:val="left" w:pos="2098"/>
        </w:tabs>
        <w:ind w:left="0" w:firstLine="0"/>
        <w:rPr>
          <w:sz w:val="24"/>
        </w:rPr>
      </w:pPr>
      <w:r w:rsidRPr="003541AE">
        <w:rPr>
          <w:sz w:val="24"/>
        </w:rPr>
        <w:t>-</w:t>
      </w:r>
      <w:r w:rsidRPr="003541AE">
        <w:rPr>
          <w:spacing w:val="15"/>
          <w:sz w:val="24"/>
        </w:rPr>
        <w:t xml:space="preserve"> </w:t>
      </w:r>
      <w:r w:rsidRPr="003541AE">
        <w:rPr>
          <w:sz w:val="24"/>
        </w:rPr>
        <w:t>Entende-se</w:t>
      </w:r>
      <w:r w:rsidRPr="003541AE">
        <w:rPr>
          <w:spacing w:val="14"/>
          <w:sz w:val="24"/>
        </w:rPr>
        <w:t xml:space="preserve"> </w:t>
      </w:r>
      <w:r w:rsidRPr="003541AE">
        <w:rPr>
          <w:sz w:val="24"/>
        </w:rPr>
        <w:t>por</w:t>
      </w:r>
      <w:r w:rsidRPr="003541AE">
        <w:rPr>
          <w:spacing w:val="14"/>
          <w:sz w:val="24"/>
        </w:rPr>
        <w:t xml:space="preserve"> </w:t>
      </w:r>
      <w:r w:rsidRPr="003541AE">
        <w:rPr>
          <w:sz w:val="24"/>
        </w:rPr>
        <w:t>“participação</w:t>
      </w:r>
      <w:r w:rsidRPr="003541AE">
        <w:rPr>
          <w:spacing w:val="15"/>
          <w:sz w:val="24"/>
        </w:rPr>
        <w:t xml:space="preserve"> </w:t>
      </w:r>
      <w:r w:rsidRPr="003541AE">
        <w:rPr>
          <w:sz w:val="24"/>
        </w:rPr>
        <w:t>indireta”</w:t>
      </w:r>
      <w:r w:rsidRPr="003541AE">
        <w:rPr>
          <w:spacing w:val="17"/>
          <w:sz w:val="24"/>
        </w:rPr>
        <w:t xml:space="preserve"> </w:t>
      </w:r>
      <w:r w:rsidRPr="003541AE">
        <w:rPr>
          <w:sz w:val="24"/>
        </w:rPr>
        <w:t>a</w:t>
      </w:r>
      <w:r w:rsidRPr="003541AE">
        <w:rPr>
          <w:spacing w:val="14"/>
          <w:sz w:val="24"/>
        </w:rPr>
        <w:t xml:space="preserve"> </w:t>
      </w:r>
      <w:r w:rsidRPr="003541AE">
        <w:rPr>
          <w:sz w:val="24"/>
        </w:rPr>
        <w:t>que</w:t>
      </w:r>
      <w:r w:rsidRPr="003541AE">
        <w:rPr>
          <w:spacing w:val="17"/>
          <w:sz w:val="24"/>
        </w:rPr>
        <w:t xml:space="preserve"> </w:t>
      </w:r>
      <w:r w:rsidRPr="003541AE">
        <w:rPr>
          <w:sz w:val="24"/>
        </w:rPr>
        <w:t>alude</w:t>
      </w:r>
      <w:r w:rsidRPr="003541AE">
        <w:rPr>
          <w:spacing w:val="15"/>
          <w:sz w:val="24"/>
        </w:rPr>
        <w:t xml:space="preserve"> </w:t>
      </w:r>
      <w:r w:rsidRPr="003541AE">
        <w:rPr>
          <w:sz w:val="24"/>
        </w:rPr>
        <w:t>o</w:t>
      </w:r>
      <w:r w:rsidRPr="003541AE">
        <w:rPr>
          <w:spacing w:val="17"/>
          <w:sz w:val="24"/>
        </w:rPr>
        <w:t xml:space="preserve"> </w:t>
      </w:r>
      <w:r w:rsidRPr="003541AE">
        <w:rPr>
          <w:sz w:val="24"/>
        </w:rPr>
        <w:t>artigo</w:t>
      </w:r>
      <w:r w:rsidRPr="003541AE">
        <w:rPr>
          <w:spacing w:val="17"/>
          <w:sz w:val="24"/>
        </w:rPr>
        <w:t xml:space="preserve"> </w:t>
      </w:r>
      <w:r w:rsidRPr="003541AE">
        <w:rPr>
          <w:sz w:val="24"/>
        </w:rPr>
        <w:t>9º</w:t>
      </w:r>
      <w:r w:rsidR="006C39BE" w:rsidRPr="003541AE">
        <w:rPr>
          <w:sz w:val="24"/>
        </w:rPr>
        <w:t>,</w:t>
      </w:r>
      <w:r w:rsidRPr="003541AE">
        <w:rPr>
          <w:spacing w:val="15"/>
          <w:sz w:val="24"/>
        </w:rPr>
        <w:t xml:space="preserve"> </w:t>
      </w:r>
      <w:r w:rsidRPr="003541AE">
        <w:rPr>
          <w:sz w:val="24"/>
        </w:rPr>
        <w:t>da</w:t>
      </w:r>
      <w:r w:rsidRPr="003541AE">
        <w:rPr>
          <w:spacing w:val="17"/>
          <w:sz w:val="24"/>
        </w:rPr>
        <w:t xml:space="preserve"> </w:t>
      </w:r>
      <w:r w:rsidRPr="003541AE">
        <w:rPr>
          <w:sz w:val="24"/>
        </w:rPr>
        <w:t>Lei</w:t>
      </w:r>
      <w:r w:rsidRPr="003541AE">
        <w:rPr>
          <w:spacing w:val="18"/>
          <w:sz w:val="24"/>
        </w:rPr>
        <w:t xml:space="preserve"> </w:t>
      </w:r>
      <w:r w:rsidRPr="003541AE">
        <w:rPr>
          <w:sz w:val="24"/>
        </w:rPr>
        <w:t>Federal</w:t>
      </w:r>
      <w:r w:rsidRPr="003541AE">
        <w:rPr>
          <w:spacing w:val="-58"/>
          <w:sz w:val="24"/>
        </w:rPr>
        <w:t xml:space="preserve"> </w:t>
      </w:r>
      <w:r w:rsidRPr="003541AE">
        <w:rPr>
          <w:sz w:val="24"/>
        </w:rPr>
        <w:t>nº 8.666/93 a participação no certame de empresa em que uma das pessoas listadas no</w:t>
      </w:r>
      <w:r w:rsidRPr="003541AE">
        <w:rPr>
          <w:spacing w:val="1"/>
          <w:sz w:val="24"/>
        </w:rPr>
        <w:t xml:space="preserve"> </w:t>
      </w:r>
      <w:r w:rsidRPr="003541AE">
        <w:rPr>
          <w:sz w:val="24"/>
        </w:rPr>
        <w:t xml:space="preserve">mencionado dispositivo legal figure como </w:t>
      </w:r>
      <w:proofErr w:type="gramStart"/>
      <w:r w:rsidRPr="003541AE">
        <w:rPr>
          <w:sz w:val="24"/>
        </w:rPr>
        <w:t>sócia, pouco</w:t>
      </w:r>
      <w:proofErr w:type="gramEnd"/>
      <w:r w:rsidRPr="003541AE">
        <w:rPr>
          <w:sz w:val="24"/>
        </w:rPr>
        <w:t xml:space="preserve"> importando o seu conhecimento</w:t>
      </w:r>
      <w:r w:rsidRPr="003541AE">
        <w:rPr>
          <w:spacing w:val="1"/>
          <w:sz w:val="24"/>
        </w:rPr>
        <w:t xml:space="preserve"> </w:t>
      </w:r>
      <w:r w:rsidRPr="003541AE">
        <w:rPr>
          <w:sz w:val="24"/>
        </w:rPr>
        <w:t>técnico</w:t>
      </w:r>
      <w:r w:rsidRPr="003541AE">
        <w:rPr>
          <w:spacing w:val="-1"/>
          <w:sz w:val="24"/>
        </w:rPr>
        <w:t xml:space="preserve"> </w:t>
      </w:r>
      <w:r w:rsidRPr="003541AE">
        <w:rPr>
          <w:sz w:val="24"/>
        </w:rPr>
        <w:t>acerca</w:t>
      </w:r>
      <w:r w:rsidRPr="003541AE">
        <w:rPr>
          <w:spacing w:val="-1"/>
          <w:sz w:val="24"/>
        </w:rPr>
        <w:t xml:space="preserve"> </w:t>
      </w:r>
      <w:r w:rsidRPr="003541AE">
        <w:rPr>
          <w:sz w:val="24"/>
        </w:rPr>
        <w:t>do</w:t>
      </w:r>
      <w:r w:rsidRPr="003541AE">
        <w:rPr>
          <w:spacing w:val="-1"/>
          <w:sz w:val="24"/>
        </w:rPr>
        <w:t xml:space="preserve"> </w:t>
      </w:r>
      <w:r w:rsidRPr="003541AE">
        <w:rPr>
          <w:sz w:val="24"/>
        </w:rPr>
        <w:t>objeto</w:t>
      </w:r>
      <w:r w:rsidRPr="003541AE">
        <w:rPr>
          <w:spacing w:val="2"/>
          <w:sz w:val="24"/>
        </w:rPr>
        <w:t xml:space="preserve"> </w:t>
      </w:r>
      <w:r w:rsidRPr="003541AE">
        <w:rPr>
          <w:sz w:val="24"/>
        </w:rPr>
        <w:t>da</w:t>
      </w:r>
      <w:r w:rsidRPr="003541AE">
        <w:rPr>
          <w:spacing w:val="-2"/>
          <w:sz w:val="24"/>
        </w:rPr>
        <w:t xml:space="preserve"> </w:t>
      </w:r>
      <w:r w:rsidRPr="003541AE">
        <w:rPr>
          <w:sz w:val="24"/>
        </w:rPr>
        <w:t>licitação ou</w:t>
      </w:r>
      <w:r w:rsidRPr="003541AE">
        <w:rPr>
          <w:spacing w:val="-1"/>
          <w:sz w:val="24"/>
        </w:rPr>
        <w:t xml:space="preserve"> </w:t>
      </w:r>
      <w:r w:rsidRPr="003541AE">
        <w:rPr>
          <w:sz w:val="24"/>
        </w:rPr>
        <w:t>mesmo a atuação no</w:t>
      </w:r>
      <w:r w:rsidRPr="003541AE">
        <w:rPr>
          <w:spacing w:val="-1"/>
          <w:sz w:val="24"/>
        </w:rPr>
        <w:t xml:space="preserve"> </w:t>
      </w:r>
      <w:r w:rsidRPr="003541AE">
        <w:rPr>
          <w:sz w:val="24"/>
        </w:rPr>
        <w:t>processo licitatório.</w:t>
      </w:r>
    </w:p>
    <w:p w:rsidR="008C4E6F" w:rsidRPr="003541AE" w:rsidRDefault="00F921D5" w:rsidP="002E0D74">
      <w:pPr>
        <w:pStyle w:val="PargrafodaLista"/>
        <w:numPr>
          <w:ilvl w:val="2"/>
          <w:numId w:val="7"/>
        </w:numPr>
        <w:tabs>
          <w:tab w:val="left" w:pos="1968"/>
        </w:tabs>
        <w:ind w:left="0" w:firstLine="0"/>
        <w:rPr>
          <w:sz w:val="24"/>
        </w:rPr>
      </w:pPr>
      <w:r w:rsidRPr="003541AE">
        <w:rPr>
          <w:sz w:val="24"/>
        </w:rPr>
        <w:t>-</w:t>
      </w:r>
      <w:r w:rsidRPr="003541AE">
        <w:rPr>
          <w:spacing w:val="1"/>
          <w:sz w:val="24"/>
        </w:rPr>
        <w:t xml:space="preserve"> </w:t>
      </w:r>
      <w:r w:rsidRPr="003541AE">
        <w:rPr>
          <w:sz w:val="24"/>
        </w:rPr>
        <w:t>Sociedades</w:t>
      </w:r>
      <w:r w:rsidRPr="003541AE">
        <w:rPr>
          <w:spacing w:val="1"/>
          <w:sz w:val="24"/>
        </w:rPr>
        <w:t xml:space="preserve"> </w:t>
      </w:r>
      <w:r w:rsidRPr="003541AE">
        <w:rPr>
          <w:sz w:val="24"/>
        </w:rPr>
        <w:t>integrantes</w:t>
      </w:r>
      <w:r w:rsidRPr="003541AE">
        <w:rPr>
          <w:spacing w:val="1"/>
          <w:sz w:val="24"/>
        </w:rPr>
        <w:t xml:space="preserve"> </w:t>
      </w:r>
      <w:r w:rsidRPr="003541AE">
        <w:rPr>
          <w:sz w:val="24"/>
        </w:rPr>
        <w:t>de</w:t>
      </w:r>
      <w:r w:rsidRPr="003541AE">
        <w:rPr>
          <w:spacing w:val="1"/>
          <w:sz w:val="24"/>
        </w:rPr>
        <w:t xml:space="preserve"> </w:t>
      </w:r>
      <w:r w:rsidRPr="003541AE">
        <w:rPr>
          <w:sz w:val="24"/>
        </w:rPr>
        <w:t>um</w:t>
      </w:r>
      <w:r w:rsidRPr="003541AE">
        <w:rPr>
          <w:spacing w:val="1"/>
          <w:sz w:val="24"/>
        </w:rPr>
        <w:t xml:space="preserve"> </w:t>
      </w:r>
      <w:r w:rsidRPr="003541AE">
        <w:rPr>
          <w:sz w:val="24"/>
        </w:rPr>
        <w:t>mesmo</w:t>
      </w:r>
      <w:r w:rsidRPr="003541AE">
        <w:rPr>
          <w:spacing w:val="1"/>
          <w:sz w:val="24"/>
        </w:rPr>
        <w:t xml:space="preserve"> </w:t>
      </w:r>
      <w:r w:rsidRPr="003541AE">
        <w:rPr>
          <w:sz w:val="24"/>
        </w:rPr>
        <w:t>grupo</w:t>
      </w:r>
      <w:r w:rsidRPr="003541AE">
        <w:rPr>
          <w:spacing w:val="1"/>
          <w:sz w:val="24"/>
        </w:rPr>
        <w:t xml:space="preserve"> </w:t>
      </w:r>
      <w:r w:rsidRPr="003541AE">
        <w:rPr>
          <w:sz w:val="24"/>
        </w:rPr>
        <w:t>econômico,</w:t>
      </w:r>
      <w:r w:rsidRPr="003541AE">
        <w:rPr>
          <w:spacing w:val="1"/>
          <w:sz w:val="24"/>
        </w:rPr>
        <w:t xml:space="preserve"> </w:t>
      </w:r>
      <w:r w:rsidRPr="003541AE">
        <w:rPr>
          <w:sz w:val="24"/>
        </w:rPr>
        <w:t>assim</w:t>
      </w:r>
      <w:r w:rsidRPr="003541AE">
        <w:rPr>
          <w:spacing w:val="1"/>
          <w:sz w:val="24"/>
        </w:rPr>
        <w:t xml:space="preserve"> </w:t>
      </w:r>
      <w:r w:rsidRPr="003541AE">
        <w:rPr>
          <w:sz w:val="24"/>
        </w:rPr>
        <w:t>entendidas</w:t>
      </w:r>
      <w:r w:rsidRPr="003541AE">
        <w:rPr>
          <w:spacing w:val="1"/>
          <w:sz w:val="24"/>
        </w:rPr>
        <w:t xml:space="preserve"> </w:t>
      </w:r>
      <w:r w:rsidRPr="003541AE">
        <w:rPr>
          <w:sz w:val="24"/>
        </w:rPr>
        <w:t>aquelas que tenham diretores, sócios ou representantes legais comuns, ou que utilizem</w:t>
      </w:r>
      <w:r w:rsidRPr="003541AE">
        <w:rPr>
          <w:spacing w:val="1"/>
          <w:sz w:val="24"/>
        </w:rPr>
        <w:t xml:space="preserve"> </w:t>
      </w:r>
      <w:r w:rsidRPr="003541AE">
        <w:rPr>
          <w:sz w:val="24"/>
        </w:rPr>
        <w:t>recursos</w:t>
      </w:r>
      <w:r w:rsidRPr="003541AE">
        <w:rPr>
          <w:spacing w:val="-1"/>
          <w:sz w:val="24"/>
        </w:rPr>
        <w:t xml:space="preserve"> </w:t>
      </w:r>
      <w:r w:rsidRPr="003541AE">
        <w:rPr>
          <w:sz w:val="24"/>
        </w:rPr>
        <w:t>materiais, tecnológicos ou humanos</w:t>
      </w:r>
      <w:r w:rsidRPr="003541AE">
        <w:rPr>
          <w:spacing w:val="1"/>
          <w:sz w:val="24"/>
        </w:rPr>
        <w:t xml:space="preserve"> </w:t>
      </w:r>
      <w:r w:rsidRPr="003541AE">
        <w:rPr>
          <w:sz w:val="24"/>
        </w:rPr>
        <w:t>em comum.</w:t>
      </w:r>
    </w:p>
    <w:p w:rsidR="008C4E6F" w:rsidRPr="003541AE" w:rsidRDefault="00F921D5" w:rsidP="002E0D74">
      <w:pPr>
        <w:pStyle w:val="PargrafodaLista"/>
        <w:numPr>
          <w:ilvl w:val="2"/>
          <w:numId w:val="7"/>
        </w:numPr>
        <w:tabs>
          <w:tab w:val="left" w:pos="1901"/>
        </w:tabs>
        <w:ind w:left="0" w:hanging="661"/>
        <w:rPr>
          <w:sz w:val="24"/>
        </w:rPr>
      </w:pPr>
      <w:r w:rsidRPr="003541AE">
        <w:rPr>
          <w:sz w:val="24"/>
        </w:rPr>
        <w:t>-</w:t>
      </w:r>
      <w:r w:rsidRPr="003541AE">
        <w:rPr>
          <w:spacing w:val="-2"/>
          <w:sz w:val="24"/>
        </w:rPr>
        <w:t xml:space="preserve"> </w:t>
      </w:r>
      <w:r w:rsidRPr="003541AE">
        <w:rPr>
          <w:sz w:val="24"/>
        </w:rPr>
        <w:t>Sociedade estrangeira</w:t>
      </w:r>
      <w:r w:rsidRPr="003541AE">
        <w:rPr>
          <w:spacing w:val="-2"/>
          <w:sz w:val="24"/>
        </w:rPr>
        <w:t xml:space="preserve"> </w:t>
      </w:r>
      <w:r w:rsidRPr="003541AE">
        <w:rPr>
          <w:sz w:val="24"/>
        </w:rPr>
        <w:t>não</w:t>
      </w:r>
      <w:r w:rsidRPr="003541AE">
        <w:rPr>
          <w:spacing w:val="1"/>
          <w:sz w:val="24"/>
        </w:rPr>
        <w:t xml:space="preserve"> </w:t>
      </w:r>
      <w:r w:rsidRPr="003541AE">
        <w:rPr>
          <w:sz w:val="24"/>
        </w:rPr>
        <w:t>autorizada</w:t>
      </w:r>
      <w:r w:rsidRPr="003541AE">
        <w:rPr>
          <w:spacing w:val="-2"/>
          <w:sz w:val="24"/>
        </w:rPr>
        <w:t xml:space="preserve"> </w:t>
      </w:r>
      <w:r w:rsidRPr="003541AE">
        <w:rPr>
          <w:sz w:val="24"/>
        </w:rPr>
        <w:t>a</w:t>
      </w:r>
      <w:r w:rsidRPr="003541AE">
        <w:rPr>
          <w:spacing w:val="-2"/>
          <w:sz w:val="24"/>
        </w:rPr>
        <w:t xml:space="preserve"> </w:t>
      </w:r>
      <w:r w:rsidRPr="003541AE">
        <w:rPr>
          <w:sz w:val="24"/>
        </w:rPr>
        <w:t>funcionar</w:t>
      </w:r>
      <w:r w:rsidRPr="003541AE">
        <w:rPr>
          <w:spacing w:val="-3"/>
          <w:sz w:val="24"/>
        </w:rPr>
        <w:t xml:space="preserve"> </w:t>
      </w:r>
      <w:r w:rsidRPr="003541AE">
        <w:rPr>
          <w:sz w:val="24"/>
        </w:rPr>
        <w:t>no</w:t>
      </w:r>
      <w:r w:rsidRPr="003541AE">
        <w:rPr>
          <w:spacing w:val="-1"/>
          <w:sz w:val="24"/>
        </w:rPr>
        <w:t xml:space="preserve"> </w:t>
      </w:r>
      <w:r w:rsidRPr="003541AE">
        <w:rPr>
          <w:sz w:val="24"/>
        </w:rPr>
        <w:t>País;</w:t>
      </w:r>
    </w:p>
    <w:p w:rsidR="008C4E6F" w:rsidRPr="003541AE" w:rsidRDefault="00F921D5" w:rsidP="002E0D74">
      <w:pPr>
        <w:pStyle w:val="PargrafodaLista"/>
        <w:numPr>
          <w:ilvl w:val="1"/>
          <w:numId w:val="7"/>
        </w:numPr>
        <w:tabs>
          <w:tab w:val="left" w:pos="1769"/>
        </w:tabs>
        <w:ind w:left="0" w:firstLine="0"/>
        <w:rPr>
          <w:sz w:val="24"/>
        </w:rPr>
      </w:pPr>
      <w:r w:rsidRPr="003541AE">
        <w:rPr>
          <w:sz w:val="24"/>
        </w:rPr>
        <w:t>- Será considerado comportamento inidôneo, o comparecimento na licitação do</w:t>
      </w:r>
      <w:r w:rsidRPr="003541AE">
        <w:rPr>
          <w:spacing w:val="1"/>
          <w:sz w:val="24"/>
        </w:rPr>
        <w:t xml:space="preserve"> </w:t>
      </w:r>
      <w:r w:rsidRPr="003541AE">
        <w:rPr>
          <w:sz w:val="24"/>
        </w:rPr>
        <w:t>interessado</w:t>
      </w:r>
      <w:r w:rsidRPr="003541AE">
        <w:rPr>
          <w:spacing w:val="1"/>
          <w:sz w:val="24"/>
        </w:rPr>
        <w:t xml:space="preserve"> </w:t>
      </w:r>
      <w:r w:rsidRPr="003541AE">
        <w:rPr>
          <w:sz w:val="24"/>
        </w:rPr>
        <w:t>que</w:t>
      </w:r>
      <w:r w:rsidRPr="003541AE">
        <w:rPr>
          <w:spacing w:val="1"/>
          <w:sz w:val="24"/>
        </w:rPr>
        <w:t xml:space="preserve"> </w:t>
      </w:r>
      <w:r w:rsidRPr="003541AE">
        <w:rPr>
          <w:sz w:val="24"/>
        </w:rPr>
        <w:t>se</w:t>
      </w:r>
      <w:r w:rsidRPr="003541AE">
        <w:rPr>
          <w:spacing w:val="1"/>
          <w:sz w:val="24"/>
        </w:rPr>
        <w:t xml:space="preserve"> </w:t>
      </w:r>
      <w:r w:rsidRPr="003541AE">
        <w:rPr>
          <w:sz w:val="24"/>
        </w:rPr>
        <w:t>apresente</w:t>
      </w:r>
      <w:r w:rsidRPr="003541AE">
        <w:rPr>
          <w:spacing w:val="1"/>
          <w:sz w:val="24"/>
        </w:rPr>
        <w:t xml:space="preserve"> </w:t>
      </w:r>
      <w:r w:rsidRPr="003541AE">
        <w:rPr>
          <w:sz w:val="24"/>
        </w:rPr>
        <w:t>para</w:t>
      </w:r>
      <w:r w:rsidRPr="003541AE">
        <w:rPr>
          <w:spacing w:val="1"/>
          <w:sz w:val="24"/>
        </w:rPr>
        <w:t xml:space="preserve"> </w:t>
      </w:r>
      <w:r w:rsidRPr="003541AE">
        <w:rPr>
          <w:sz w:val="24"/>
        </w:rPr>
        <w:t>participar</w:t>
      </w:r>
      <w:r w:rsidRPr="003541AE">
        <w:rPr>
          <w:spacing w:val="1"/>
          <w:sz w:val="24"/>
        </w:rPr>
        <w:t xml:space="preserve"> </w:t>
      </w:r>
      <w:r w:rsidRPr="003541AE">
        <w:rPr>
          <w:sz w:val="24"/>
        </w:rPr>
        <w:t>do</w:t>
      </w:r>
      <w:r w:rsidRPr="003541AE">
        <w:rPr>
          <w:spacing w:val="1"/>
          <w:sz w:val="24"/>
        </w:rPr>
        <w:t xml:space="preserve"> </w:t>
      </w:r>
      <w:r w:rsidRPr="003541AE">
        <w:rPr>
          <w:sz w:val="24"/>
        </w:rPr>
        <w:t>procedimento</w:t>
      </w:r>
      <w:r w:rsidRPr="003541AE">
        <w:rPr>
          <w:spacing w:val="1"/>
          <w:sz w:val="24"/>
        </w:rPr>
        <w:t xml:space="preserve"> </w:t>
      </w:r>
      <w:r w:rsidRPr="003541AE">
        <w:rPr>
          <w:sz w:val="24"/>
        </w:rPr>
        <w:t>licitatório</w:t>
      </w:r>
      <w:r w:rsidRPr="003541AE">
        <w:rPr>
          <w:spacing w:val="1"/>
          <w:sz w:val="24"/>
        </w:rPr>
        <w:t xml:space="preserve"> </w:t>
      </w:r>
      <w:r w:rsidRPr="003541AE">
        <w:rPr>
          <w:sz w:val="24"/>
        </w:rPr>
        <w:t>e</w:t>
      </w:r>
      <w:r w:rsidRPr="003541AE">
        <w:rPr>
          <w:spacing w:val="1"/>
          <w:sz w:val="24"/>
        </w:rPr>
        <w:t xml:space="preserve"> </w:t>
      </w:r>
      <w:r w:rsidRPr="003541AE">
        <w:rPr>
          <w:sz w:val="24"/>
        </w:rPr>
        <w:t>esteja</w:t>
      </w:r>
      <w:r w:rsidRPr="003541AE">
        <w:rPr>
          <w:spacing w:val="1"/>
          <w:sz w:val="24"/>
        </w:rPr>
        <w:t xml:space="preserve"> </w:t>
      </w:r>
      <w:r w:rsidRPr="003541AE">
        <w:rPr>
          <w:sz w:val="24"/>
        </w:rPr>
        <w:t>enquadrado</w:t>
      </w:r>
      <w:r w:rsidRPr="003541AE">
        <w:rPr>
          <w:spacing w:val="-1"/>
          <w:sz w:val="24"/>
        </w:rPr>
        <w:t xml:space="preserve"> </w:t>
      </w:r>
      <w:r w:rsidRPr="003541AE">
        <w:rPr>
          <w:sz w:val="24"/>
        </w:rPr>
        <w:t>nas hipóteses</w:t>
      </w:r>
      <w:r w:rsidRPr="003541AE">
        <w:rPr>
          <w:spacing w:val="1"/>
          <w:sz w:val="24"/>
        </w:rPr>
        <w:t xml:space="preserve"> </w:t>
      </w:r>
      <w:r w:rsidRPr="003541AE">
        <w:rPr>
          <w:sz w:val="24"/>
        </w:rPr>
        <w:t>dos impedimentos e</w:t>
      </w:r>
      <w:r w:rsidRPr="003541AE">
        <w:rPr>
          <w:spacing w:val="-1"/>
          <w:sz w:val="24"/>
        </w:rPr>
        <w:t xml:space="preserve"> </w:t>
      </w:r>
      <w:r w:rsidRPr="003541AE">
        <w:rPr>
          <w:sz w:val="24"/>
        </w:rPr>
        <w:t>vedações aqui</w:t>
      </w:r>
      <w:r w:rsidRPr="003541AE">
        <w:rPr>
          <w:spacing w:val="2"/>
          <w:sz w:val="24"/>
        </w:rPr>
        <w:t xml:space="preserve"> </w:t>
      </w:r>
      <w:r w:rsidRPr="003541AE">
        <w:rPr>
          <w:sz w:val="24"/>
        </w:rPr>
        <w:t>elencados.</w:t>
      </w:r>
    </w:p>
    <w:p w:rsidR="008C4E6F" w:rsidRPr="003541AE" w:rsidRDefault="00F921D5" w:rsidP="002E0D74">
      <w:pPr>
        <w:pStyle w:val="Ttulo1"/>
        <w:numPr>
          <w:ilvl w:val="0"/>
          <w:numId w:val="9"/>
        </w:numPr>
        <w:tabs>
          <w:tab w:val="left" w:pos="1601"/>
        </w:tabs>
        <w:ind w:left="0" w:hanging="361"/>
        <w:jc w:val="both"/>
      </w:pPr>
      <w:r w:rsidRPr="003541AE">
        <w:t>DO</w:t>
      </w:r>
      <w:r w:rsidRPr="003541AE">
        <w:rPr>
          <w:spacing w:val="-2"/>
        </w:rPr>
        <w:t xml:space="preserve"> </w:t>
      </w:r>
      <w:r w:rsidRPr="003541AE">
        <w:t>ENCAMINHAMENTO</w:t>
      </w:r>
      <w:r w:rsidRPr="003541AE">
        <w:rPr>
          <w:spacing w:val="1"/>
        </w:rPr>
        <w:t xml:space="preserve"> </w:t>
      </w:r>
      <w:r w:rsidRPr="003541AE">
        <w:t>DA</w:t>
      </w:r>
      <w:r w:rsidRPr="003541AE">
        <w:rPr>
          <w:spacing w:val="-2"/>
        </w:rPr>
        <w:t xml:space="preserve"> </w:t>
      </w:r>
      <w:r w:rsidRPr="003541AE">
        <w:t>PROPOSTA</w:t>
      </w:r>
      <w:r w:rsidRPr="003541AE">
        <w:rPr>
          <w:spacing w:val="-1"/>
        </w:rPr>
        <w:t xml:space="preserve"> </w:t>
      </w:r>
      <w:r w:rsidRPr="003541AE">
        <w:t>VENCEDORA</w:t>
      </w:r>
    </w:p>
    <w:p w:rsidR="008C4E6F" w:rsidRPr="003541AE" w:rsidRDefault="00F921D5" w:rsidP="002E0D74">
      <w:pPr>
        <w:pStyle w:val="PargrafodaLista"/>
        <w:numPr>
          <w:ilvl w:val="1"/>
          <w:numId w:val="9"/>
        </w:numPr>
        <w:tabs>
          <w:tab w:val="left" w:pos="1793"/>
        </w:tabs>
        <w:ind w:left="0" w:firstLine="0"/>
        <w:rPr>
          <w:sz w:val="24"/>
        </w:rPr>
      </w:pPr>
      <w:r w:rsidRPr="003541AE">
        <w:rPr>
          <w:sz w:val="24"/>
        </w:rPr>
        <w:t>A proposta final do licitante declarado vencedor deverá ser encaminhada no prazo</w:t>
      </w:r>
      <w:r w:rsidRPr="003541AE">
        <w:rPr>
          <w:spacing w:val="1"/>
          <w:sz w:val="24"/>
        </w:rPr>
        <w:t xml:space="preserve"> </w:t>
      </w:r>
      <w:r w:rsidRPr="003541AE">
        <w:rPr>
          <w:sz w:val="24"/>
        </w:rPr>
        <w:t>de</w:t>
      </w:r>
      <w:r w:rsidRPr="003541AE">
        <w:rPr>
          <w:spacing w:val="-2"/>
          <w:sz w:val="24"/>
        </w:rPr>
        <w:t xml:space="preserve"> </w:t>
      </w:r>
      <w:r w:rsidRPr="003541AE">
        <w:rPr>
          <w:sz w:val="24"/>
        </w:rPr>
        <w:t>02h</w:t>
      </w:r>
      <w:r w:rsidRPr="003541AE">
        <w:rPr>
          <w:spacing w:val="-1"/>
          <w:sz w:val="24"/>
        </w:rPr>
        <w:t xml:space="preserve"> </w:t>
      </w:r>
      <w:r w:rsidRPr="003541AE">
        <w:rPr>
          <w:sz w:val="24"/>
        </w:rPr>
        <w:t>(duas horas)</w:t>
      </w:r>
      <w:r w:rsidRPr="003541AE">
        <w:rPr>
          <w:b/>
          <w:sz w:val="24"/>
        </w:rPr>
        <w:t>,</w:t>
      </w:r>
      <w:r w:rsidRPr="003541AE">
        <w:rPr>
          <w:b/>
          <w:spacing w:val="-1"/>
          <w:sz w:val="24"/>
        </w:rPr>
        <w:t xml:space="preserve"> </w:t>
      </w:r>
      <w:r w:rsidRPr="003541AE">
        <w:rPr>
          <w:sz w:val="24"/>
        </w:rPr>
        <w:t>a</w:t>
      </w:r>
      <w:r w:rsidRPr="003541AE">
        <w:rPr>
          <w:spacing w:val="1"/>
          <w:sz w:val="24"/>
        </w:rPr>
        <w:t xml:space="preserve"> </w:t>
      </w:r>
      <w:r w:rsidRPr="003541AE">
        <w:rPr>
          <w:sz w:val="24"/>
        </w:rPr>
        <w:t>contar</w:t>
      </w:r>
      <w:r w:rsidRPr="003541AE">
        <w:rPr>
          <w:spacing w:val="-2"/>
          <w:sz w:val="24"/>
        </w:rPr>
        <w:t xml:space="preserve"> </w:t>
      </w:r>
      <w:r w:rsidRPr="003541AE">
        <w:rPr>
          <w:sz w:val="24"/>
        </w:rPr>
        <w:t>da</w:t>
      </w:r>
      <w:r w:rsidRPr="003541AE">
        <w:rPr>
          <w:spacing w:val="-1"/>
          <w:sz w:val="24"/>
        </w:rPr>
        <w:t xml:space="preserve"> </w:t>
      </w:r>
      <w:r w:rsidRPr="003541AE">
        <w:rPr>
          <w:sz w:val="24"/>
        </w:rPr>
        <w:t>solicitacão</w:t>
      </w:r>
      <w:r w:rsidRPr="003541AE">
        <w:rPr>
          <w:spacing w:val="1"/>
          <w:sz w:val="24"/>
        </w:rPr>
        <w:t xml:space="preserve"> </w:t>
      </w:r>
      <w:r w:rsidRPr="003541AE">
        <w:rPr>
          <w:sz w:val="24"/>
        </w:rPr>
        <w:t>da</w:t>
      </w:r>
      <w:r w:rsidRPr="003541AE">
        <w:rPr>
          <w:spacing w:val="-1"/>
          <w:sz w:val="24"/>
        </w:rPr>
        <w:t xml:space="preserve"> </w:t>
      </w:r>
      <w:r w:rsidRPr="003541AE">
        <w:rPr>
          <w:sz w:val="24"/>
        </w:rPr>
        <w:t>Pregoeira</w:t>
      </w:r>
      <w:r w:rsidRPr="003541AE">
        <w:rPr>
          <w:spacing w:val="-1"/>
          <w:sz w:val="24"/>
        </w:rPr>
        <w:t xml:space="preserve"> </w:t>
      </w:r>
      <w:r w:rsidRPr="003541AE">
        <w:rPr>
          <w:sz w:val="24"/>
        </w:rPr>
        <w:t xml:space="preserve">no </w:t>
      </w:r>
      <w:r w:rsidRPr="003541AE">
        <w:rPr>
          <w:sz w:val="24"/>
        </w:rPr>
        <w:lastRenderedPageBreak/>
        <w:t>sistema</w:t>
      </w:r>
      <w:r w:rsidRPr="003541AE">
        <w:rPr>
          <w:spacing w:val="-2"/>
          <w:sz w:val="24"/>
        </w:rPr>
        <w:t xml:space="preserve"> </w:t>
      </w:r>
      <w:r w:rsidRPr="003541AE">
        <w:rPr>
          <w:sz w:val="24"/>
        </w:rPr>
        <w:t>eletrônico e</w:t>
      </w:r>
      <w:r w:rsidRPr="003541AE">
        <w:rPr>
          <w:spacing w:val="-2"/>
          <w:sz w:val="24"/>
        </w:rPr>
        <w:t xml:space="preserve"> </w:t>
      </w:r>
      <w:r w:rsidRPr="003541AE">
        <w:rPr>
          <w:sz w:val="24"/>
        </w:rPr>
        <w:t>deverá:</w:t>
      </w:r>
    </w:p>
    <w:p w:rsidR="008C4E6F" w:rsidRPr="003541AE" w:rsidRDefault="00F921D5" w:rsidP="002E0D74">
      <w:pPr>
        <w:pStyle w:val="PargrafodaLista"/>
        <w:numPr>
          <w:ilvl w:val="2"/>
          <w:numId w:val="9"/>
        </w:numPr>
        <w:tabs>
          <w:tab w:val="left" w:pos="1987"/>
        </w:tabs>
        <w:ind w:left="0" w:firstLine="0"/>
        <w:rPr>
          <w:sz w:val="24"/>
        </w:rPr>
      </w:pPr>
      <w:proofErr w:type="gramStart"/>
      <w:r w:rsidRPr="003541AE">
        <w:rPr>
          <w:sz w:val="24"/>
        </w:rPr>
        <w:t>ser</w:t>
      </w:r>
      <w:proofErr w:type="gramEnd"/>
      <w:r w:rsidRPr="003541AE">
        <w:rPr>
          <w:sz w:val="24"/>
        </w:rPr>
        <w:t xml:space="preserve"> redigida em língua portuguesa, datilografada ou digitada, em uma via, sem</w:t>
      </w:r>
      <w:r w:rsidRPr="003541AE">
        <w:rPr>
          <w:spacing w:val="1"/>
          <w:sz w:val="24"/>
        </w:rPr>
        <w:t xml:space="preserve"> </w:t>
      </w:r>
      <w:r w:rsidRPr="003541AE">
        <w:rPr>
          <w:sz w:val="24"/>
        </w:rPr>
        <w:t>emendas, rasuras, entrelinhas ou ressalvas, devendo a última folha ser assinada e as</w:t>
      </w:r>
      <w:r w:rsidRPr="003541AE">
        <w:rPr>
          <w:spacing w:val="1"/>
          <w:sz w:val="24"/>
        </w:rPr>
        <w:t xml:space="preserve"> </w:t>
      </w:r>
      <w:r w:rsidRPr="003541AE">
        <w:rPr>
          <w:sz w:val="24"/>
        </w:rPr>
        <w:t>demais</w:t>
      </w:r>
      <w:r w:rsidRPr="003541AE">
        <w:rPr>
          <w:spacing w:val="-1"/>
          <w:sz w:val="24"/>
        </w:rPr>
        <w:t xml:space="preserve"> </w:t>
      </w:r>
      <w:r w:rsidRPr="003541AE">
        <w:rPr>
          <w:sz w:val="24"/>
        </w:rPr>
        <w:t>rubricadas pelo licitante ou seu representante</w:t>
      </w:r>
      <w:r w:rsidRPr="003541AE">
        <w:rPr>
          <w:spacing w:val="-1"/>
          <w:sz w:val="24"/>
        </w:rPr>
        <w:t xml:space="preserve"> </w:t>
      </w:r>
      <w:r w:rsidRPr="003541AE">
        <w:rPr>
          <w:sz w:val="24"/>
        </w:rPr>
        <w:t>legal.</w:t>
      </w:r>
    </w:p>
    <w:p w:rsidR="008C4E6F" w:rsidRPr="003541AE" w:rsidRDefault="00F921D5" w:rsidP="002E0D74">
      <w:pPr>
        <w:pStyle w:val="PargrafodaLista"/>
        <w:numPr>
          <w:ilvl w:val="2"/>
          <w:numId w:val="9"/>
        </w:numPr>
        <w:tabs>
          <w:tab w:val="left" w:pos="1987"/>
        </w:tabs>
        <w:ind w:left="0" w:firstLine="0"/>
        <w:rPr>
          <w:sz w:val="24"/>
        </w:rPr>
      </w:pPr>
      <w:proofErr w:type="gramStart"/>
      <w:r w:rsidRPr="003541AE">
        <w:rPr>
          <w:sz w:val="24"/>
        </w:rPr>
        <w:t>conter</w:t>
      </w:r>
      <w:proofErr w:type="gramEnd"/>
      <w:r w:rsidRPr="003541AE">
        <w:rPr>
          <w:sz w:val="24"/>
        </w:rPr>
        <w:t xml:space="preserve"> a indicação do banco, número da conta e agência do licitante vencedor,</w:t>
      </w:r>
      <w:r w:rsidRPr="003541AE">
        <w:rPr>
          <w:spacing w:val="1"/>
          <w:sz w:val="24"/>
        </w:rPr>
        <w:t xml:space="preserve"> </w:t>
      </w:r>
      <w:r w:rsidRPr="003541AE">
        <w:rPr>
          <w:sz w:val="24"/>
        </w:rPr>
        <w:t>para</w:t>
      </w:r>
      <w:r w:rsidRPr="003541AE">
        <w:rPr>
          <w:spacing w:val="-3"/>
          <w:sz w:val="24"/>
        </w:rPr>
        <w:t xml:space="preserve"> </w:t>
      </w:r>
      <w:r w:rsidRPr="003541AE">
        <w:rPr>
          <w:sz w:val="24"/>
        </w:rPr>
        <w:t>fins de pagamento.</w:t>
      </w:r>
    </w:p>
    <w:p w:rsidR="008C4E6F" w:rsidRPr="003541AE" w:rsidRDefault="00F921D5" w:rsidP="002E0D74">
      <w:pPr>
        <w:pStyle w:val="PargrafodaLista"/>
        <w:numPr>
          <w:ilvl w:val="2"/>
          <w:numId w:val="6"/>
        </w:numPr>
        <w:tabs>
          <w:tab w:val="left" w:pos="1961"/>
        </w:tabs>
        <w:ind w:left="0" w:hanging="721"/>
        <w:rPr>
          <w:sz w:val="24"/>
        </w:rPr>
      </w:pPr>
      <w:proofErr w:type="gramStart"/>
      <w:r w:rsidRPr="003541AE">
        <w:rPr>
          <w:sz w:val="24"/>
        </w:rPr>
        <w:t>conter</w:t>
      </w:r>
      <w:proofErr w:type="gramEnd"/>
      <w:r w:rsidRPr="003541AE">
        <w:rPr>
          <w:spacing w:val="-4"/>
          <w:sz w:val="24"/>
        </w:rPr>
        <w:t xml:space="preserve"> </w:t>
      </w:r>
      <w:r w:rsidRPr="003541AE">
        <w:rPr>
          <w:sz w:val="24"/>
        </w:rPr>
        <w:t>identificação</w:t>
      </w:r>
      <w:r w:rsidRPr="003541AE">
        <w:rPr>
          <w:spacing w:val="-1"/>
          <w:sz w:val="24"/>
        </w:rPr>
        <w:t xml:space="preserve"> </w:t>
      </w:r>
      <w:r w:rsidRPr="003541AE">
        <w:rPr>
          <w:sz w:val="24"/>
        </w:rPr>
        <w:t>dos</w:t>
      </w:r>
      <w:r w:rsidRPr="003541AE">
        <w:rPr>
          <w:spacing w:val="-1"/>
          <w:sz w:val="24"/>
        </w:rPr>
        <w:t xml:space="preserve"> </w:t>
      </w:r>
      <w:r w:rsidRPr="003541AE">
        <w:rPr>
          <w:sz w:val="24"/>
        </w:rPr>
        <w:t>procuradores</w:t>
      </w:r>
      <w:r w:rsidRPr="003541AE">
        <w:rPr>
          <w:spacing w:val="-2"/>
          <w:sz w:val="24"/>
        </w:rPr>
        <w:t xml:space="preserve"> </w:t>
      </w:r>
      <w:r w:rsidRPr="003541AE">
        <w:rPr>
          <w:sz w:val="24"/>
        </w:rPr>
        <w:t>que assinaram</w:t>
      </w:r>
      <w:r w:rsidRPr="003541AE">
        <w:rPr>
          <w:spacing w:val="-1"/>
          <w:sz w:val="24"/>
        </w:rPr>
        <w:t xml:space="preserve"> </w:t>
      </w:r>
      <w:r w:rsidRPr="003541AE">
        <w:rPr>
          <w:sz w:val="24"/>
        </w:rPr>
        <w:t>os</w:t>
      </w:r>
      <w:r w:rsidRPr="003541AE">
        <w:rPr>
          <w:spacing w:val="-2"/>
          <w:sz w:val="24"/>
        </w:rPr>
        <w:t xml:space="preserve"> </w:t>
      </w:r>
      <w:r w:rsidRPr="003541AE">
        <w:rPr>
          <w:sz w:val="24"/>
        </w:rPr>
        <w:t>respectivos</w:t>
      </w:r>
      <w:r w:rsidRPr="003541AE">
        <w:rPr>
          <w:spacing w:val="1"/>
          <w:sz w:val="24"/>
        </w:rPr>
        <w:t xml:space="preserve"> </w:t>
      </w:r>
      <w:r w:rsidRPr="003541AE">
        <w:rPr>
          <w:sz w:val="24"/>
        </w:rPr>
        <w:t>contratos.</w:t>
      </w:r>
    </w:p>
    <w:p w:rsidR="008C4E6F" w:rsidRPr="003541AE" w:rsidRDefault="00F921D5" w:rsidP="002E0D74">
      <w:pPr>
        <w:pStyle w:val="PargrafodaLista"/>
        <w:numPr>
          <w:ilvl w:val="2"/>
          <w:numId w:val="6"/>
        </w:numPr>
        <w:tabs>
          <w:tab w:val="left" w:pos="1961"/>
        </w:tabs>
        <w:ind w:left="0" w:firstLine="0"/>
        <w:rPr>
          <w:sz w:val="24"/>
        </w:rPr>
      </w:pPr>
      <w:r w:rsidRPr="003541AE">
        <w:rPr>
          <w:sz w:val="24"/>
        </w:rPr>
        <w:t xml:space="preserve">Conter contato telefônico e </w:t>
      </w:r>
      <w:proofErr w:type="gramStart"/>
      <w:r w:rsidRPr="003541AE">
        <w:rPr>
          <w:sz w:val="24"/>
        </w:rPr>
        <w:t>endereço de e-mail atualizados</w:t>
      </w:r>
      <w:proofErr w:type="gramEnd"/>
      <w:r w:rsidRPr="003541AE">
        <w:rPr>
          <w:sz w:val="24"/>
        </w:rPr>
        <w:t xml:space="preserve"> para envio de notas de</w:t>
      </w:r>
      <w:r w:rsidRPr="003541AE">
        <w:rPr>
          <w:spacing w:val="-57"/>
          <w:sz w:val="24"/>
        </w:rPr>
        <w:t xml:space="preserve"> </w:t>
      </w:r>
      <w:r w:rsidRPr="003541AE">
        <w:rPr>
          <w:sz w:val="24"/>
        </w:rPr>
        <w:t>empenho,</w:t>
      </w:r>
      <w:r w:rsidRPr="003541AE">
        <w:rPr>
          <w:spacing w:val="-1"/>
          <w:sz w:val="24"/>
        </w:rPr>
        <w:t xml:space="preserve"> </w:t>
      </w:r>
      <w:r w:rsidRPr="003541AE">
        <w:rPr>
          <w:sz w:val="24"/>
        </w:rPr>
        <w:t>contratos</w:t>
      </w:r>
      <w:r w:rsidRPr="003541AE">
        <w:rPr>
          <w:spacing w:val="3"/>
          <w:sz w:val="24"/>
        </w:rPr>
        <w:t xml:space="preserve"> </w:t>
      </w:r>
      <w:r w:rsidRPr="003541AE">
        <w:rPr>
          <w:sz w:val="24"/>
        </w:rPr>
        <w:t>e</w:t>
      </w:r>
      <w:r w:rsidRPr="003541AE">
        <w:rPr>
          <w:spacing w:val="-1"/>
          <w:sz w:val="24"/>
        </w:rPr>
        <w:t xml:space="preserve"> </w:t>
      </w:r>
      <w:r w:rsidRPr="003541AE">
        <w:rPr>
          <w:sz w:val="24"/>
        </w:rPr>
        <w:t>demais</w:t>
      </w:r>
      <w:r w:rsidRPr="003541AE">
        <w:rPr>
          <w:spacing w:val="-1"/>
          <w:sz w:val="24"/>
        </w:rPr>
        <w:t xml:space="preserve"> </w:t>
      </w:r>
      <w:r w:rsidRPr="003541AE">
        <w:rPr>
          <w:sz w:val="24"/>
        </w:rPr>
        <w:t>documentos para</w:t>
      </w:r>
      <w:r w:rsidRPr="003541AE">
        <w:rPr>
          <w:spacing w:val="1"/>
          <w:sz w:val="24"/>
        </w:rPr>
        <w:t xml:space="preserve"> </w:t>
      </w:r>
      <w:r w:rsidRPr="003541AE">
        <w:rPr>
          <w:sz w:val="24"/>
        </w:rPr>
        <w:t>formalização da</w:t>
      </w:r>
      <w:r w:rsidRPr="003541AE">
        <w:rPr>
          <w:spacing w:val="-2"/>
          <w:sz w:val="24"/>
        </w:rPr>
        <w:t xml:space="preserve"> </w:t>
      </w:r>
      <w:r w:rsidRPr="003541AE">
        <w:rPr>
          <w:sz w:val="24"/>
        </w:rPr>
        <w:t>contratação.</w:t>
      </w:r>
    </w:p>
    <w:p w:rsidR="008C4E6F" w:rsidRPr="003541AE" w:rsidRDefault="00F921D5" w:rsidP="002E0D74">
      <w:pPr>
        <w:pStyle w:val="PargrafodaLista"/>
        <w:numPr>
          <w:ilvl w:val="1"/>
          <w:numId w:val="9"/>
        </w:numPr>
        <w:tabs>
          <w:tab w:val="left" w:pos="1793"/>
        </w:tabs>
        <w:ind w:left="0" w:firstLine="0"/>
        <w:rPr>
          <w:sz w:val="24"/>
        </w:rPr>
      </w:pPr>
      <w:r w:rsidRPr="003541AE">
        <w:rPr>
          <w:sz w:val="24"/>
        </w:rPr>
        <w:t>A proposta final deverá ser documentada nos autos e será levada em consideração</w:t>
      </w:r>
      <w:r w:rsidRPr="003541AE">
        <w:rPr>
          <w:spacing w:val="1"/>
          <w:sz w:val="24"/>
        </w:rPr>
        <w:t xml:space="preserve"> </w:t>
      </w:r>
      <w:r w:rsidRPr="003541AE">
        <w:rPr>
          <w:sz w:val="24"/>
        </w:rPr>
        <w:t>no</w:t>
      </w:r>
      <w:r w:rsidRPr="003541AE">
        <w:rPr>
          <w:spacing w:val="8"/>
          <w:sz w:val="24"/>
        </w:rPr>
        <w:t xml:space="preserve"> </w:t>
      </w:r>
      <w:r w:rsidRPr="003541AE">
        <w:rPr>
          <w:sz w:val="24"/>
        </w:rPr>
        <w:t>decorrer</w:t>
      </w:r>
      <w:r w:rsidRPr="003541AE">
        <w:rPr>
          <w:spacing w:val="7"/>
          <w:sz w:val="24"/>
        </w:rPr>
        <w:t xml:space="preserve"> </w:t>
      </w:r>
      <w:r w:rsidRPr="003541AE">
        <w:rPr>
          <w:sz w:val="24"/>
        </w:rPr>
        <w:t>da</w:t>
      </w:r>
      <w:r w:rsidRPr="003541AE">
        <w:rPr>
          <w:spacing w:val="9"/>
          <w:sz w:val="24"/>
        </w:rPr>
        <w:t xml:space="preserve"> </w:t>
      </w:r>
      <w:r w:rsidRPr="003541AE">
        <w:rPr>
          <w:sz w:val="24"/>
        </w:rPr>
        <w:t>execução</w:t>
      </w:r>
      <w:r w:rsidRPr="003541AE">
        <w:rPr>
          <w:spacing w:val="11"/>
          <w:sz w:val="24"/>
        </w:rPr>
        <w:t xml:space="preserve"> </w:t>
      </w:r>
      <w:r w:rsidRPr="003541AE">
        <w:rPr>
          <w:sz w:val="24"/>
        </w:rPr>
        <w:t>do</w:t>
      </w:r>
      <w:r w:rsidRPr="003541AE">
        <w:rPr>
          <w:spacing w:val="8"/>
          <w:sz w:val="24"/>
        </w:rPr>
        <w:t xml:space="preserve"> </w:t>
      </w:r>
      <w:r w:rsidRPr="003541AE">
        <w:rPr>
          <w:sz w:val="24"/>
        </w:rPr>
        <w:t>contrato</w:t>
      </w:r>
      <w:r w:rsidRPr="003541AE">
        <w:rPr>
          <w:spacing w:val="8"/>
          <w:sz w:val="24"/>
        </w:rPr>
        <w:t xml:space="preserve"> </w:t>
      </w:r>
      <w:r w:rsidRPr="003541AE">
        <w:rPr>
          <w:sz w:val="24"/>
        </w:rPr>
        <w:t>e</w:t>
      </w:r>
      <w:r w:rsidRPr="003541AE">
        <w:rPr>
          <w:spacing w:val="8"/>
          <w:sz w:val="24"/>
        </w:rPr>
        <w:t xml:space="preserve"> </w:t>
      </w:r>
      <w:r w:rsidRPr="003541AE">
        <w:rPr>
          <w:sz w:val="24"/>
        </w:rPr>
        <w:t>aplicação</w:t>
      </w:r>
      <w:r w:rsidRPr="003541AE">
        <w:rPr>
          <w:spacing w:val="8"/>
          <w:sz w:val="24"/>
        </w:rPr>
        <w:t xml:space="preserve"> </w:t>
      </w:r>
      <w:r w:rsidRPr="003541AE">
        <w:rPr>
          <w:sz w:val="24"/>
        </w:rPr>
        <w:t>de</w:t>
      </w:r>
      <w:r w:rsidRPr="003541AE">
        <w:rPr>
          <w:spacing w:val="7"/>
          <w:sz w:val="24"/>
        </w:rPr>
        <w:t xml:space="preserve"> </w:t>
      </w:r>
      <w:r w:rsidRPr="003541AE">
        <w:rPr>
          <w:sz w:val="24"/>
        </w:rPr>
        <w:t>eventual</w:t>
      </w:r>
      <w:r w:rsidRPr="003541AE">
        <w:rPr>
          <w:spacing w:val="8"/>
          <w:sz w:val="24"/>
        </w:rPr>
        <w:t xml:space="preserve"> </w:t>
      </w:r>
      <w:r w:rsidRPr="003541AE">
        <w:rPr>
          <w:sz w:val="24"/>
        </w:rPr>
        <w:t>sanção</w:t>
      </w:r>
      <w:r w:rsidRPr="003541AE">
        <w:rPr>
          <w:spacing w:val="9"/>
          <w:sz w:val="24"/>
        </w:rPr>
        <w:t xml:space="preserve"> </w:t>
      </w:r>
      <w:r w:rsidRPr="003541AE">
        <w:rPr>
          <w:sz w:val="24"/>
        </w:rPr>
        <w:t>à</w:t>
      </w:r>
      <w:r w:rsidRPr="003541AE">
        <w:rPr>
          <w:spacing w:val="7"/>
          <w:sz w:val="24"/>
        </w:rPr>
        <w:t xml:space="preserve"> </w:t>
      </w:r>
      <w:r w:rsidRPr="003541AE">
        <w:rPr>
          <w:sz w:val="24"/>
        </w:rPr>
        <w:t>Contratada,</w:t>
      </w:r>
      <w:r w:rsidRPr="003541AE">
        <w:rPr>
          <w:spacing w:val="8"/>
          <w:sz w:val="24"/>
        </w:rPr>
        <w:t xml:space="preserve"> </w:t>
      </w:r>
      <w:r w:rsidRPr="003541AE">
        <w:rPr>
          <w:sz w:val="24"/>
        </w:rPr>
        <w:t>se</w:t>
      </w:r>
      <w:r w:rsidRPr="003541AE">
        <w:rPr>
          <w:spacing w:val="11"/>
          <w:sz w:val="24"/>
        </w:rPr>
        <w:t xml:space="preserve"> </w:t>
      </w:r>
      <w:r w:rsidRPr="003541AE">
        <w:rPr>
          <w:sz w:val="24"/>
        </w:rPr>
        <w:t>for</w:t>
      </w:r>
      <w:r w:rsidRPr="003541AE">
        <w:rPr>
          <w:spacing w:val="-58"/>
          <w:sz w:val="24"/>
        </w:rPr>
        <w:t xml:space="preserve"> </w:t>
      </w:r>
      <w:r w:rsidRPr="003541AE">
        <w:rPr>
          <w:sz w:val="24"/>
        </w:rPr>
        <w:t>o</w:t>
      </w:r>
      <w:r w:rsidRPr="003541AE">
        <w:rPr>
          <w:spacing w:val="-1"/>
          <w:sz w:val="24"/>
        </w:rPr>
        <w:t xml:space="preserve"> </w:t>
      </w:r>
      <w:r w:rsidRPr="003541AE">
        <w:rPr>
          <w:sz w:val="24"/>
        </w:rPr>
        <w:t>caso.</w:t>
      </w:r>
    </w:p>
    <w:p w:rsidR="008C4E6F" w:rsidRPr="003541AE" w:rsidRDefault="00F921D5" w:rsidP="002E0D74">
      <w:pPr>
        <w:pStyle w:val="PargrafodaLista"/>
        <w:numPr>
          <w:ilvl w:val="1"/>
          <w:numId w:val="9"/>
        </w:numPr>
        <w:tabs>
          <w:tab w:val="left" w:pos="1781"/>
        </w:tabs>
        <w:ind w:left="0" w:hanging="541"/>
        <w:rPr>
          <w:sz w:val="24"/>
        </w:rPr>
      </w:pPr>
      <w:r w:rsidRPr="003541AE">
        <w:rPr>
          <w:sz w:val="24"/>
        </w:rPr>
        <w:t>Todas</w:t>
      </w:r>
      <w:r w:rsidRPr="003541AE">
        <w:rPr>
          <w:spacing w:val="-1"/>
          <w:sz w:val="24"/>
        </w:rPr>
        <w:t xml:space="preserve"> </w:t>
      </w:r>
      <w:r w:rsidRPr="003541AE">
        <w:rPr>
          <w:sz w:val="24"/>
        </w:rPr>
        <w:t>as</w:t>
      </w:r>
      <w:r w:rsidRPr="003541AE">
        <w:rPr>
          <w:spacing w:val="-1"/>
          <w:sz w:val="24"/>
        </w:rPr>
        <w:t xml:space="preserve"> </w:t>
      </w:r>
      <w:r w:rsidRPr="003541AE">
        <w:rPr>
          <w:sz w:val="24"/>
        </w:rPr>
        <w:t>especificações</w:t>
      </w:r>
      <w:r w:rsidRPr="003541AE">
        <w:rPr>
          <w:spacing w:val="-1"/>
          <w:sz w:val="24"/>
        </w:rPr>
        <w:t xml:space="preserve"> </w:t>
      </w:r>
      <w:r w:rsidRPr="003541AE">
        <w:rPr>
          <w:sz w:val="24"/>
        </w:rPr>
        <w:t>do</w:t>
      </w:r>
      <w:r w:rsidRPr="003541AE">
        <w:rPr>
          <w:spacing w:val="-1"/>
          <w:sz w:val="24"/>
        </w:rPr>
        <w:t xml:space="preserve"> </w:t>
      </w:r>
      <w:r w:rsidRPr="003541AE">
        <w:rPr>
          <w:sz w:val="24"/>
        </w:rPr>
        <w:t>objeto</w:t>
      </w:r>
      <w:r w:rsidRPr="003541AE">
        <w:rPr>
          <w:spacing w:val="-1"/>
          <w:sz w:val="24"/>
        </w:rPr>
        <w:t xml:space="preserve"> </w:t>
      </w:r>
      <w:r w:rsidRPr="003541AE">
        <w:rPr>
          <w:sz w:val="24"/>
        </w:rPr>
        <w:t>contidas</w:t>
      </w:r>
      <w:r w:rsidRPr="003541AE">
        <w:rPr>
          <w:spacing w:val="-1"/>
          <w:sz w:val="24"/>
        </w:rPr>
        <w:t xml:space="preserve"> </w:t>
      </w:r>
      <w:r w:rsidRPr="003541AE">
        <w:rPr>
          <w:sz w:val="24"/>
        </w:rPr>
        <w:t>na</w:t>
      </w:r>
      <w:r w:rsidRPr="003541AE">
        <w:rPr>
          <w:spacing w:val="-2"/>
          <w:sz w:val="24"/>
        </w:rPr>
        <w:t xml:space="preserve"> </w:t>
      </w:r>
      <w:r w:rsidRPr="003541AE">
        <w:rPr>
          <w:sz w:val="24"/>
        </w:rPr>
        <w:t>proposta</w:t>
      </w:r>
      <w:r w:rsidRPr="003541AE">
        <w:rPr>
          <w:spacing w:val="-1"/>
          <w:sz w:val="24"/>
        </w:rPr>
        <w:t xml:space="preserve"> </w:t>
      </w:r>
      <w:r w:rsidRPr="003541AE">
        <w:rPr>
          <w:sz w:val="24"/>
        </w:rPr>
        <w:t>vinculam</w:t>
      </w:r>
      <w:r w:rsidRPr="003541AE">
        <w:rPr>
          <w:spacing w:val="-1"/>
          <w:sz w:val="24"/>
        </w:rPr>
        <w:t xml:space="preserve"> </w:t>
      </w:r>
      <w:r w:rsidRPr="003541AE">
        <w:rPr>
          <w:sz w:val="24"/>
        </w:rPr>
        <w:t>a</w:t>
      </w:r>
      <w:r w:rsidRPr="003541AE">
        <w:rPr>
          <w:spacing w:val="-1"/>
          <w:sz w:val="24"/>
        </w:rPr>
        <w:t xml:space="preserve"> </w:t>
      </w:r>
      <w:r w:rsidRPr="003541AE">
        <w:rPr>
          <w:sz w:val="24"/>
        </w:rPr>
        <w:t>Contratada.</w:t>
      </w:r>
    </w:p>
    <w:p w:rsidR="008C4E6F" w:rsidRPr="003541AE" w:rsidRDefault="00F921D5" w:rsidP="002E0D74">
      <w:pPr>
        <w:pStyle w:val="PargrafodaLista"/>
        <w:numPr>
          <w:ilvl w:val="1"/>
          <w:numId w:val="9"/>
        </w:numPr>
        <w:tabs>
          <w:tab w:val="left" w:pos="1795"/>
        </w:tabs>
        <w:ind w:left="0" w:firstLine="0"/>
        <w:rPr>
          <w:sz w:val="24"/>
        </w:rPr>
      </w:pPr>
      <w:r w:rsidRPr="003541AE">
        <w:rPr>
          <w:sz w:val="24"/>
        </w:rPr>
        <w:t>Os preços deverão ser expressos em moeda corrente nacional, o valor unitário em</w:t>
      </w:r>
      <w:r w:rsidRPr="003541AE">
        <w:rPr>
          <w:spacing w:val="1"/>
          <w:sz w:val="24"/>
        </w:rPr>
        <w:t xml:space="preserve"> </w:t>
      </w:r>
      <w:r w:rsidRPr="003541AE">
        <w:rPr>
          <w:sz w:val="24"/>
        </w:rPr>
        <w:t>algarismos</w:t>
      </w:r>
      <w:r w:rsidRPr="003541AE">
        <w:rPr>
          <w:spacing w:val="-1"/>
          <w:sz w:val="24"/>
        </w:rPr>
        <w:t xml:space="preserve"> </w:t>
      </w:r>
      <w:r w:rsidRPr="003541AE">
        <w:rPr>
          <w:sz w:val="24"/>
        </w:rPr>
        <w:t>e o</w:t>
      </w:r>
      <w:r w:rsidRPr="003541AE">
        <w:rPr>
          <w:spacing w:val="-2"/>
          <w:sz w:val="24"/>
        </w:rPr>
        <w:t xml:space="preserve"> </w:t>
      </w:r>
      <w:r w:rsidRPr="003541AE">
        <w:rPr>
          <w:sz w:val="24"/>
        </w:rPr>
        <w:t>valor</w:t>
      </w:r>
      <w:r w:rsidRPr="003541AE">
        <w:rPr>
          <w:spacing w:val="1"/>
          <w:sz w:val="24"/>
        </w:rPr>
        <w:t xml:space="preserve"> </w:t>
      </w:r>
      <w:r w:rsidR="006C39BE" w:rsidRPr="003541AE">
        <w:rPr>
          <w:sz w:val="24"/>
        </w:rPr>
        <w:t>tot</w:t>
      </w:r>
      <w:r w:rsidRPr="003541AE">
        <w:rPr>
          <w:sz w:val="24"/>
        </w:rPr>
        <w:t>al</w:t>
      </w:r>
      <w:r w:rsidRPr="003541AE">
        <w:rPr>
          <w:spacing w:val="-1"/>
          <w:sz w:val="24"/>
        </w:rPr>
        <w:t xml:space="preserve"> </w:t>
      </w:r>
      <w:r w:rsidRPr="003541AE">
        <w:rPr>
          <w:sz w:val="24"/>
        </w:rPr>
        <w:t>em algarismos</w:t>
      </w:r>
      <w:r w:rsidRPr="003541AE">
        <w:rPr>
          <w:spacing w:val="-1"/>
          <w:sz w:val="24"/>
        </w:rPr>
        <w:t xml:space="preserve"> </w:t>
      </w:r>
      <w:r w:rsidRPr="003541AE">
        <w:rPr>
          <w:sz w:val="24"/>
        </w:rPr>
        <w:t>e</w:t>
      </w:r>
      <w:r w:rsidRPr="003541AE">
        <w:rPr>
          <w:spacing w:val="-1"/>
          <w:sz w:val="24"/>
        </w:rPr>
        <w:t xml:space="preserve"> </w:t>
      </w:r>
      <w:r w:rsidRPr="003541AE">
        <w:rPr>
          <w:sz w:val="24"/>
        </w:rPr>
        <w:t>por</w:t>
      </w:r>
      <w:r w:rsidRPr="003541AE">
        <w:rPr>
          <w:spacing w:val="1"/>
          <w:sz w:val="24"/>
        </w:rPr>
        <w:t xml:space="preserve"> </w:t>
      </w:r>
      <w:r w:rsidRPr="003541AE">
        <w:rPr>
          <w:sz w:val="24"/>
        </w:rPr>
        <w:t>extenso</w:t>
      </w:r>
      <w:r w:rsidRPr="003541AE">
        <w:rPr>
          <w:spacing w:val="-1"/>
          <w:sz w:val="24"/>
        </w:rPr>
        <w:t xml:space="preserve"> </w:t>
      </w:r>
      <w:r w:rsidRPr="003541AE">
        <w:rPr>
          <w:sz w:val="24"/>
        </w:rPr>
        <w:t>(art. 5º</w:t>
      </w:r>
      <w:r w:rsidR="006C39BE" w:rsidRPr="003541AE">
        <w:rPr>
          <w:sz w:val="24"/>
        </w:rPr>
        <w:t>,</w:t>
      </w:r>
      <w:r w:rsidRPr="003541AE">
        <w:rPr>
          <w:spacing w:val="-1"/>
          <w:sz w:val="24"/>
        </w:rPr>
        <w:t xml:space="preserve"> </w:t>
      </w:r>
      <w:r w:rsidRPr="003541AE">
        <w:rPr>
          <w:sz w:val="24"/>
        </w:rPr>
        <w:t>da</w:t>
      </w:r>
      <w:r w:rsidRPr="003541AE">
        <w:rPr>
          <w:spacing w:val="1"/>
          <w:sz w:val="24"/>
        </w:rPr>
        <w:t xml:space="preserve"> </w:t>
      </w:r>
      <w:r w:rsidRPr="003541AE">
        <w:rPr>
          <w:sz w:val="24"/>
        </w:rPr>
        <w:t>Lei</w:t>
      </w:r>
      <w:r w:rsidRPr="003541AE">
        <w:rPr>
          <w:spacing w:val="-1"/>
          <w:sz w:val="24"/>
        </w:rPr>
        <w:t xml:space="preserve"> </w:t>
      </w:r>
      <w:r w:rsidRPr="003541AE">
        <w:rPr>
          <w:sz w:val="24"/>
        </w:rPr>
        <w:t>no</w:t>
      </w:r>
      <w:r w:rsidRPr="003541AE">
        <w:rPr>
          <w:spacing w:val="2"/>
          <w:sz w:val="24"/>
        </w:rPr>
        <w:t xml:space="preserve"> </w:t>
      </w:r>
      <w:r w:rsidRPr="003541AE">
        <w:rPr>
          <w:sz w:val="24"/>
        </w:rPr>
        <w:t>8.666/93).</w:t>
      </w:r>
    </w:p>
    <w:p w:rsidR="008C4E6F" w:rsidRPr="003541AE" w:rsidRDefault="00F921D5" w:rsidP="002E0D74">
      <w:pPr>
        <w:pStyle w:val="PargrafodaLista"/>
        <w:numPr>
          <w:ilvl w:val="2"/>
          <w:numId w:val="9"/>
        </w:numPr>
        <w:tabs>
          <w:tab w:val="left" w:pos="1963"/>
        </w:tabs>
        <w:ind w:left="0" w:firstLine="0"/>
        <w:rPr>
          <w:sz w:val="24"/>
        </w:rPr>
      </w:pPr>
      <w:r w:rsidRPr="003541AE">
        <w:rPr>
          <w:sz w:val="24"/>
        </w:rPr>
        <w:t>Ocorrendo divergência entre</w:t>
      </w:r>
      <w:r w:rsidR="006C39BE" w:rsidRPr="003541AE">
        <w:rPr>
          <w:sz w:val="24"/>
        </w:rPr>
        <w:t xml:space="preserve"> os preços unitários e o preço tot</w:t>
      </w:r>
      <w:r w:rsidRPr="003541AE">
        <w:rPr>
          <w:sz w:val="24"/>
        </w:rPr>
        <w:t>al, prevalecerão os</w:t>
      </w:r>
      <w:r w:rsidRPr="003541AE">
        <w:rPr>
          <w:spacing w:val="-57"/>
          <w:sz w:val="24"/>
        </w:rPr>
        <w:t xml:space="preserve"> </w:t>
      </w:r>
      <w:r w:rsidRPr="003541AE">
        <w:rPr>
          <w:sz w:val="24"/>
        </w:rPr>
        <w:t>primeiros; no caso de divergência entre os valores numéricos e os valores expressos por</w:t>
      </w:r>
      <w:r w:rsidRPr="003541AE">
        <w:rPr>
          <w:spacing w:val="1"/>
          <w:sz w:val="24"/>
        </w:rPr>
        <w:t xml:space="preserve"> </w:t>
      </w:r>
      <w:r w:rsidRPr="003541AE">
        <w:rPr>
          <w:sz w:val="24"/>
        </w:rPr>
        <w:t>extenso,</w:t>
      </w:r>
      <w:r w:rsidRPr="003541AE">
        <w:rPr>
          <w:spacing w:val="-1"/>
          <w:sz w:val="24"/>
        </w:rPr>
        <w:t xml:space="preserve"> </w:t>
      </w:r>
      <w:r w:rsidRPr="003541AE">
        <w:rPr>
          <w:sz w:val="24"/>
        </w:rPr>
        <w:t>prevalecerão</w:t>
      </w:r>
      <w:r w:rsidRPr="003541AE">
        <w:rPr>
          <w:spacing w:val="2"/>
          <w:sz w:val="24"/>
        </w:rPr>
        <w:t xml:space="preserve"> </w:t>
      </w:r>
      <w:r w:rsidRPr="003541AE">
        <w:rPr>
          <w:sz w:val="24"/>
        </w:rPr>
        <w:t>estes últimos.</w:t>
      </w:r>
    </w:p>
    <w:p w:rsidR="008C4E6F" w:rsidRPr="003541AE" w:rsidRDefault="00F921D5" w:rsidP="002E0D74">
      <w:pPr>
        <w:pStyle w:val="PargrafodaLista"/>
        <w:numPr>
          <w:ilvl w:val="1"/>
          <w:numId w:val="9"/>
        </w:numPr>
        <w:tabs>
          <w:tab w:val="left" w:pos="1822"/>
        </w:tabs>
        <w:ind w:left="0" w:firstLine="0"/>
        <w:rPr>
          <w:sz w:val="24"/>
        </w:rPr>
      </w:pPr>
      <w:r w:rsidRPr="003541AE">
        <w:rPr>
          <w:sz w:val="24"/>
        </w:rPr>
        <w:t>A proposta deverá obedecer aos termos deste Edital e seus Anexos, não sendo</w:t>
      </w:r>
      <w:r w:rsidRPr="003541AE">
        <w:rPr>
          <w:spacing w:val="1"/>
          <w:sz w:val="24"/>
        </w:rPr>
        <w:t xml:space="preserve"> </w:t>
      </w:r>
      <w:r w:rsidRPr="003541AE">
        <w:rPr>
          <w:sz w:val="24"/>
        </w:rPr>
        <w:t xml:space="preserve">considerada aquela que não corresponda </w:t>
      </w:r>
      <w:proofErr w:type="gramStart"/>
      <w:r w:rsidRPr="003541AE">
        <w:rPr>
          <w:sz w:val="24"/>
        </w:rPr>
        <w:t>as</w:t>
      </w:r>
      <w:proofErr w:type="gramEnd"/>
      <w:r w:rsidRPr="003541AE">
        <w:rPr>
          <w:sz w:val="24"/>
        </w:rPr>
        <w:t xml:space="preserve"> especificações ali contidas ou que estabeleça</w:t>
      </w:r>
      <w:r w:rsidRPr="003541AE">
        <w:rPr>
          <w:spacing w:val="1"/>
          <w:sz w:val="24"/>
        </w:rPr>
        <w:t xml:space="preserve"> </w:t>
      </w:r>
      <w:r w:rsidRPr="003541AE">
        <w:rPr>
          <w:sz w:val="24"/>
        </w:rPr>
        <w:t>vínculo</w:t>
      </w:r>
      <w:r w:rsidRPr="003541AE">
        <w:rPr>
          <w:spacing w:val="-1"/>
          <w:sz w:val="24"/>
        </w:rPr>
        <w:t xml:space="preserve"> </w:t>
      </w:r>
      <w:r w:rsidRPr="003541AE">
        <w:rPr>
          <w:sz w:val="24"/>
        </w:rPr>
        <w:t>a proposta</w:t>
      </w:r>
      <w:r w:rsidRPr="003541AE">
        <w:rPr>
          <w:spacing w:val="-1"/>
          <w:sz w:val="24"/>
        </w:rPr>
        <w:t xml:space="preserve"> </w:t>
      </w:r>
      <w:r w:rsidRPr="003541AE">
        <w:rPr>
          <w:sz w:val="24"/>
        </w:rPr>
        <w:t>de</w:t>
      </w:r>
      <w:r w:rsidRPr="003541AE">
        <w:rPr>
          <w:spacing w:val="-1"/>
          <w:sz w:val="24"/>
        </w:rPr>
        <w:t xml:space="preserve"> </w:t>
      </w:r>
      <w:r w:rsidRPr="003541AE">
        <w:rPr>
          <w:sz w:val="24"/>
        </w:rPr>
        <w:t>outro licitante.</w:t>
      </w:r>
    </w:p>
    <w:p w:rsidR="008C4E6F" w:rsidRPr="003541AE" w:rsidRDefault="00F921D5" w:rsidP="002E0D74">
      <w:pPr>
        <w:pStyle w:val="PargrafodaLista"/>
        <w:numPr>
          <w:ilvl w:val="1"/>
          <w:numId w:val="9"/>
        </w:numPr>
        <w:tabs>
          <w:tab w:val="left" w:pos="1836"/>
        </w:tabs>
        <w:ind w:left="0" w:firstLine="0"/>
        <w:rPr>
          <w:sz w:val="24"/>
        </w:rPr>
      </w:pPr>
      <w:r w:rsidRPr="003541AE">
        <w:rPr>
          <w:sz w:val="24"/>
        </w:rPr>
        <w:t>As propostas que contenham a descrição</w:t>
      </w:r>
      <w:r w:rsidRPr="003541AE">
        <w:rPr>
          <w:spacing w:val="1"/>
          <w:sz w:val="24"/>
        </w:rPr>
        <w:t xml:space="preserve"> </w:t>
      </w:r>
      <w:r w:rsidRPr="003541AE">
        <w:rPr>
          <w:sz w:val="24"/>
        </w:rPr>
        <w:t>do objeto, o valor e os documentos</w:t>
      </w:r>
      <w:r w:rsidRPr="003541AE">
        <w:rPr>
          <w:spacing w:val="1"/>
          <w:sz w:val="24"/>
        </w:rPr>
        <w:t xml:space="preserve"> </w:t>
      </w:r>
      <w:r w:rsidRPr="003541AE">
        <w:rPr>
          <w:sz w:val="24"/>
        </w:rPr>
        <w:t>complementares</w:t>
      </w:r>
      <w:r w:rsidRPr="003541AE">
        <w:rPr>
          <w:spacing w:val="1"/>
          <w:sz w:val="24"/>
        </w:rPr>
        <w:t xml:space="preserve"> </w:t>
      </w:r>
      <w:r w:rsidRPr="003541AE">
        <w:rPr>
          <w:sz w:val="24"/>
        </w:rPr>
        <w:t>estarão</w:t>
      </w:r>
      <w:r w:rsidRPr="003541AE">
        <w:rPr>
          <w:spacing w:val="2"/>
          <w:sz w:val="24"/>
        </w:rPr>
        <w:t xml:space="preserve"> </w:t>
      </w:r>
      <w:r w:rsidRPr="003541AE">
        <w:rPr>
          <w:sz w:val="24"/>
        </w:rPr>
        <w:t>disponiveis na</w:t>
      </w:r>
      <w:r w:rsidRPr="003541AE">
        <w:rPr>
          <w:spacing w:val="-2"/>
          <w:sz w:val="24"/>
        </w:rPr>
        <w:t xml:space="preserve"> </w:t>
      </w:r>
      <w:r w:rsidRPr="003541AE">
        <w:rPr>
          <w:sz w:val="24"/>
        </w:rPr>
        <w:t>internet,</w:t>
      </w:r>
      <w:r w:rsidRPr="003541AE">
        <w:rPr>
          <w:spacing w:val="1"/>
          <w:sz w:val="24"/>
        </w:rPr>
        <w:t xml:space="preserve"> </w:t>
      </w:r>
      <w:r w:rsidRPr="003541AE">
        <w:rPr>
          <w:sz w:val="24"/>
        </w:rPr>
        <w:t>após a</w:t>
      </w:r>
      <w:r w:rsidRPr="003541AE">
        <w:rPr>
          <w:spacing w:val="-1"/>
          <w:sz w:val="24"/>
        </w:rPr>
        <w:t xml:space="preserve"> </w:t>
      </w:r>
      <w:r w:rsidRPr="003541AE">
        <w:rPr>
          <w:sz w:val="24"/>
        </w:rPr>
        <w:t>homologacao.</w:t>
      </w:r>
    </w:p>
    <w:p w:rsidR="008C4E6F" w:rsidRPr="003541AE" w:rsidRDefault="00F921D5" w:rsidP="002E0D74">
      <w:pPr>
        <w:pStyle w:val="Ttulo1"/>
        <w:numPr>
          <w:ilvl w:val="0"/>
          <w:numId w:val="5"/>
        </w:numPr>
        <w:tabs>
          <w:tab w:val="left" w:pos="1541"/>
        </w:tabs>
        <w:ind w:left="0" w:hanging="301"/>
      </w:pPr>
      <w:r w:rsidRPr="003541AE">
        <w:t>–</w:t>
      </w:r>
      <w:r w:rsidRPr="003541AE">
        <w:rPr>
          <w:spacing w:val="-2"/>
        </w:rPr>
        <w:t xml:space="preserve"> </w:t>
      </w:r>
      <w:r w:rsidRPr="003541AE">
        <w:t>DOS RECURSOS</w:t>
      </w:r>
    </w:p>
    <w:p w:rsidR="008C4E6F" w:rsidRPr="003541AE" w:rsidRDefault="00F921D5" w:rsidP="002E0D74">
      <w:pPr>
        <w:pStyle w:val="PargrafodaLista"/>
        <w:numPr>
          <w:ilvl w:val="1"/>
          <w:numId w:val="5"/>
        </w:numPr>
        <w:tabs>
          <w:tab w:val="left" w:pos="1788"/>
        </w:tabs>
        <w:ind w:left="0" w:firstLine="0"/>
        <w:rPr>
          <w:sz w:val="24"/>
        </w:rPr>
      </w:pPr>
      <w:r w:rsidRPr="003541AE">
        <w:rPr>
          <w:sz w:val="24"/>
        </w:rPr>
        <w:t xml:space="preserve">A Pregoeira declarará o vencedor e concederá o prazo de </w:t>
      </w:r>
      <w:r w:rsidR="004A41AB" w:rsidRPr="003541AE">
        <w:rPr>
          <w:b/>
          <w:sz w:val="24"/>
        </w:rPr>
        <w:t>10</w:t>
      </w:r>
      <w:r w:rsidRPr="003541AE">
        <w:rPr>
          <w:b/>
          <w:sz w:val="24"/>
        </w:rPr>
        <w:t>min (</w:t>
      </w:r>
      <w:r w:rsidR="004A41AB" w:rsidRPr="003541AE">
        <w:rPr>
          <w:b/>
          <w:sz w:val="24"/>
        </w:rPr>
        <w:t>dez</w:t>
      </w:r>
      <w:r w:rsidRPr="003541AE">
        <w:rPr>
          <w:b/>
          <w:sz w:val="24"/>
        </w:rPr>
        <w:t xml:space="preserve"> minutos),</w:t>
      </w:r>
      <w:r w:rsidRPr="003541AE">
        <w:rPr>
          <w:b/>
          <w:spacing w:val="1"/>
          <w:sz w:val="24"/>
        </w:rPr>
        <w:t xml:space="preserve"> </w:t>
      </w:r>
      <w:r w:rsidRPr="003541AE">
        <w:rPr>
          <w:sz w:val="24"/>
        </w:rPr>
        <w:t>para que qualquer licitante manifeste a intenção de recorrer, de forma motivada, isto é,</w:t>
      </w:r>
      <w:r w:rsidRPr="003541AE">
        <w:rPr>
          <w:spacing w:val="1"/>
          <w:sz w:val="24"/>
        </w:rPr>
        <w:t xml:space="preserve"> </w:t>
      </w:r>
      <w:r w:rsidRPr="003541AE">
        <w:rPr>
          <w:sz w:val="24"/>
        </w:rPr>
        <w:t>indicando</w:t>
      </w:r>
      <w:r w:rsidRPr="003541AE">
        <w:rPr>
          <w:spacing w:val="1"/>
          <w:sz w:val="24"/>
        </w:rPr>
        <w:t xml:space="preserve"> </w:t>
      </w:r>
      <w:r w:rsidRPr="003541AE">
        <w:rPr>
          <w:sz w:val="24"/>
        </w:rPr>
        <w:t>contra</w:t>
      </w:r>
      <w:r w:rsidRPr="003541AE">
        <w:rPr>
          <w:spacing w:val="1"/>
          <w:sz w:val="24"/>
        </w:rPr>
        <w:t xml:space="preserve"> </w:t>
      </w:r>
      <w:r w:rsidRPr="003541AE">
        <w:rPr>
          <w:sz w:val="24"/>
        </w:rPr>
        <w:t>quais</w:t>
      </w:r>
      <w:r w:rsidRPr="003541AE">
        <w:rPr>
          <w:spacing w:val="1"/>
          <w:sz w:val="24"/>
        </w:rPr>
        <w:t xml:space="preserve"> </w:t>
      </w:r>
      <w:r w:rsidRPr="003541AE">
        <w:rPr>
          <w:sz w:val="24"/>
        </w:rPr>
        <w:t>decisões</w:t>
      </w:r>
      <w:r w:rsidRPr="003541AE">
        <w:rPr>
          <w:spacing w:val="1"/>
          <w:sz w:val="24"/>
        </w:rPr>
        <w:t xml:space="preserve"> </w:t>
      </w:r>
      <w:r w:rsidRPr="003541AE">
        <w:rPr>
          <w:sz w:val="24"/>
        </w:rPr>
        <w:t>pretende</w:t>
      </w:r>
      <w:r w:rsidRPr="003541AE">
        <w:rPr>
          <w:spacing w:val="1"/>
          <w:sz w:val="24"/>
        </w:rPr>
        <w:t xml:space="preserve"> </w:t>
      </w:r>
      <w:r w:rsidRPr="003541AE">
        <w:rPr>
          <w:sz w:val="24"/>
        </w:rPr>
        <w:t>recorrer</w:t>
      </w:r>
      <w:r w:rsidRPr="003541AE">
        <w:rPr>
          <w:spacing w:val="1"/>
          <w:sz w:val="24"/>
        </w:rPr>
        <w:t xml:space="preserve"> </w:t>
      </w:r>
      <w:r w:rsidRPr="003541AE">
        <w:rPr>
          <w:sz w:val="24"/>
        </w:rPr>
        <w:t>e</w:t>
      </w:r>
      <w:r w:rsidRPr="003541AE">
        <w:rPr>
          <w:spacing w:val="1"/>
          <w:sz w:val="24"/>
        </w:rPr>
        <w:t xml:space="preserve"> </w:t>
      </w:r>
      <w:r w:rsidRPr="003541AE">
        <w:rPr>
          <w:sz w:val="24"/>
        </w:rPr>
        <w:t>por</w:t>
      </w:r>
      <w:r w:rsidRPr="003541AE">
        <w:rPr>
          <w:spacing w:val="1"/>
          <w:sz w:val="24"/>
        </w:rPr>
        <w:t xml:space="preserve"> </w:t>
      </w:r>
      <w:r w:rsidRPr="003541AE">
        <w:rPr>
          <w:sz w:val="24"/>
        </w:rPr>
        <w:t>quais</w:t>
      </w:r>
      <w:r w:rsidRPr="003541AE">
        <w:rPr>
          <w:spacing w:val="1"/>
          <w:sz w:val="24"/>
        </w:rPr>
        <w:t xml:space="preserve"> </w:t>
      </w:r>
      <w:r w:rsidRPr="003541AE">
        <w:rPr>
          <w:sz w:val="24"/>
        </w:rPr>
        <w:t>motivos,</w:t>
      </w:r>
      <w:r w:rsidRPr="003541AE">
        <w:rPr>
          <w:spacing w:val="1"/>
          <w:sz w:val="24"/>
        </w:rPr>
        <w:t xml:space="preserve"> </w:t>
      </w:r>
      <w:r w:rsidRPr="003541AE">
        <w:rPr>
          <w:sz w:val="24"/>
        </w:rPr>
        <w:t>em</w:t>
      </w:r>
      <w:r w:rsidRPr="003541AE">
        <w:rPr>
          <w:spacing w:val="60"/>
          <w:sz w:val="24"/>
        </w:rPr>
        <w:t xml:space="preserve"> </w:t>
      </w:r>
      <w:r w:rsidRPr="003541AE">
        <w:rPr>
          <w:sz w:val="24"/>
        </w:rPr>
        <w:t>campo</w:t>
      </w:r>
      <w:r w:rsidRPr="003541AE">
        <w:rPr>
          <w:spacing w:val="1"/>
          <w:sz w:val="24"/>
        </w:rPr>
        <w:t xml:space="preserve"> </w:t>
      </w:r>
      <w:r w:rsidRPr="003541AE">
        <w:rPr>
          <w:sz w:val="24"/>
        </w:rPr>
        <w:t>próprio</w:t>
      </w:r>
      <w:r w:rsidRPr="003541AE">
        <w:rPr>
          <w:spacing w:val="-1"/>
          <w:sz w:val="24"/>
        </w:rPr>
        <w:t xml:space="preserve"> </w:t>
      </w:r>
      <w:r w:rsidRPr="003541AE">
        <w:rPr>
          <w:sz w:val="24"/>
        </w:rPr>
        <w:t>do sistema.</w:t>
      </w:r>
    </w:p>
    <w:p w:rsidR="008C4E6F" w:rsidRPr="003541AE" w:rsidRDefault="00F921D5" w:rsidP="002E0D74">
      <w:pPr>
        <w:pStyle w:val="PargrafodaLista"/>
        <w:numPr>
          <w:ilvl w:val="1"/>
          <w:numId w:val="5"/>
        </w:numPr>
        <w:tabs>
          <w:tab w:val="left" w:pos="1824"/>
        </w:tabs>
        <w:ind w:left="0" w:firstLine="0"/>
        <w:rPr>
          <w:sz w:val="24"/>
        </w:rPr>
      </w:pPr>
      <w:r w:rsidRPr="003541AE">
        <w:rPr>
          <w:sz w:val="24"/>
        </w:rPr>
        <w:t>Havendo quem se manifeste, caberá a Pregoeira verificar a tempestividade e a</w:t>
      </w:r>
      <w:r w:rsidRPr="003541AE">
        <w:rPr>
          <w:spacing w:val="1"/>
          <w:sz w:val="24"/>
        </w:rPr>
        <w:t xml:space="preserve"> </w:t>
      </w:r>
      <w:r w:rsidRPr="003541AE">
        <w:rPr>
          <w:sz w:val="24"/>
        </w:rPr>
        <w:t>existência de motivação da intenção de recorrer, para decidir se admite ou não o recurso,</w:t>
      </w:r>
      <w:r w:rsidRPr="003541AE">
        <w:rPr>
          <w:spacing w:val="-57"/>
          <w:sz w:val="24"/>
        </w:rPr>
        <w:t xml:space="preserve"> </w:t>
      </w:r>
      <w:r w:rsidRPr="003541AE">
        <w:rPr>
          <w:sz w:val="24"/>
        </w:rPr>
        <w:t>fundamentadamente.</w:t>
      </w:r>
    </w:p>
    <w:p w:rsidR="008C4E6F" w:rsidRPr="003541AE" w:rsidRDefault="00F921D5" w:rsidP="002E0D74">
      <w:pPr>
        <w:pStyle w:val="PargrafodaLista"/>
        <w:numPr>
          <w:ilvl w:val="2"/>
          <w:numId w:val="5"/>
        </w:numPr>
        <w:tabs>
          <w:tab w:val="left" w:pos="2030"/>
        </w:tabs>
        <w:ind w:left="0" w:firstLine="0"/>
        <w:rPr>
          <w:sz w:val="24"/>
        </w:rPr>
      </w:pPr>
      <w:r w:rsidRPr="003541AE">
        <w:rPr>
          <w:sz w:val="24"/>
        </w:rPr>
        <w:t>Nesse</w:t>
      </w:r>
      <w:r w:rsidRPr="003541AE">
        <w:rPr>
          <w:spacing w:val="1"/>
          <w:sz w:val="24"/>
        </w:rPr>
        <w:t xml:space="preserve"> </w:t>
      </w:r>
      <w:r w:rsidRPr="003541AE">
        <w:rPr>
          <w:sz w:val="24"/>
        </w:rPr>
        <w:t>momento</w:t>
      </w:r>
      <w:r w:rsidRPr="003541AE">
        <w:rPr>
          <w:spacing w:val="1"/>
          <w:sz w:val="24"/>
        </w:rPr>
        <w:t xml:space="preserve"> </w:t>
      </w:r>
      <w:r w:rsidRPr="003541AE">
        <w:rPr>
          <w:sz w:val="24"/>
        </w:rPr>
        <w:t>a</w:t>
      </w:r>
      <w:r w:rsidRPr="003541AE">
        <w:rPr>
          <w:spacing w:val="1"/>
          <w:sz w:val="24"/>
        </w:rPr>
        <w:t xml:space="preserve"> </w:t>
      </w:r>
      <w:r w:rsidRPr="003541AE">
        <w:rPr>
          <w:sz w:val="24"/>
        </w:rPr>
        <w:t>Pregoeira</w:t>
      </w:r>
      <w:r w:rsidRPr="003541AE">
        <w:rPr>
          <w:spacing w:val="1"/>
          <w:sz w:val="24"/>
        </w:rPr>
        <w:t xml:space="preserve"> </w:t>
      </w:r>
      <w:r w:rsidRPr="003541AE">
        <w:rPr>
          <w:sz w:val="24"/>
        </w:rPr>
        <w:t>não</w:t>
      </w:r>
      <w:r w:rsidRPr="003541AE">
        <w:rPr>
          <w:spacing w:val="1"/>
          <w:sz w:val="24"/>
        </w:rPr>
        <w:t xml:space="preserve"> </w:t>
      </w:r>
      <w:r w:rsidRPr="003541AE">
        <w:rPr>
          <w:sz w:val="24"/>
        </w:rPr>
        <w:t>adentrará</w:t>
      </w:r>
      <w:r w:rsidRPr="003541AE">
        <w:rPr>
          <w:spacing w:val="1"/>
          <w:sz w:val="24"/>
        </w:rPr>
        <w:t xml:space="preserve"> </w:t>
      </w:r>
      <w:r w:rsidRPr="003541AE">
        <w:rPr>
          <w:sz w:val="24"/>
        </w:rPr>
        <w:t>no</w:t>
      </w:r>
      <w:r w:rsidRPr="003541AE">
        <w:rPr>
          <w:spacing w:val="1"/>
          <w:sz w:val="24"/>
        </w:rPr>
        <w:t xml:space="preserve"> </w:t>
      </w:r>
      <w:r w:rsidRPr="003541AE">
        <w:rPr>
          <w:sz w:val="24"/>
        </w:rPr>
        <w:t>mérito</w:t>
      </w:r>
      <w:r w:rsidRPr="003541AE">
        <w:rPr>
          <w:spacing w:val="1"/>
          <w:sz w:val="24"/>
        </w:rPr>
        <w:t xml:space="preserve"> </w:t>
      </w:r>
      <w:r w:rsidRPr="003541AE">
        <w:rPr>
          <w:sz w:val="24"/>
        </w:rPr>
        <w:t>recursal,</w:t>
      </w:r>
      <w:r w:rsidRPr="003541AE">
        <w:rPr>
          <w:spacing w:val="1"/>
          <w:sz w:val="24"/>
        </w:rPr>
        <w:t xml:space="preserve"> </w:t>
      </w:r>
      <w:r w:rsidRPr="003541AE">
        <w:rPr>
          <w:sz w:val="24"/>
        </w:rPr>
        <w:t>mas</w:t>
      </w:r>
      <w:r w:rsidRPr="003541AE">
        <w:rPr>
          <w:spacing w:val="1"/>
          <w:sz w:val="24"/>
        </w:rPr>
        <w:t xml:space="preserve"> </w:t>
      </w:r>
      <w:r w:rsidRPr="003541AE">
        <w:rPr>
          <w:sz w:val="24"/>
        </w:rPr>
        <w:t>apenas</w:t>
      </w:r>
      <w:r w:rsidRPr="003541AE">
        <w:rPr>
          <w:spacing w:val="1"/>
          <w:sz w:val="24"/>
        </w:rPr>
        <w:t xml:space="preserve"> </w:t>
      </w:r>
      <w:r w:rsidRPr="003541AE">
        <w:rPr>
          <w:sz w:val="24"/>
        </w:rPr>
        <w:t>verificará</w:t>
      </w:r>
      <w:r w:rsidRPr="003541AE">
        <w:rPr>
          <w:spacing w:val="-2"/>
          <w:sz w:val="24"/>
        </w:rPr>
        <w:t xml:space="preserve"> </w:t>
      </w:r>
      <w:r w:rsidRPr="003541AE">
        <w:rPr>
          <w:sz w:val="24"/>
        </w:rPr>
        <w:t>as</w:t>
      </w:r>
      <w:r w:rsidRPr="003541AE">
        <w:rPr>
          <w:spacing w:val="2"/>
          <w:sz w:val="24"/>
        </w:rPr>
        <w:t xml:space="preserve"> </w:t>
      </w:r>
      <w:r w:rsidRPr="003541AE">
        <w:rPr>
          <w:sz w:val="24"/>
        </w:rPr>
        <w:t>condições de</w:t>
      </w:r>
      <w:r w:rsidRPr="003541AE">
        <w:rPr>
          <w:spacing w:val="-1"/>
          <w:sz w:val="24"/>
        </w:rPr>
        <w:t xml:space="preserve"> </w:t>
      </w:r>
      <w:r w:rsidRPr="003541AE">
        <w:rPr>
          <w:sz w:val="24"/>
        </w:rPr>
        <w:t>admissibilidade</w:t>
      </w:r>
      <w:r w:rsidRPr="003541AE">
        <w:rPr>
          <w:spacing w:val="-2"/>
          <w:sz w:val="24"/>
        </w:rPr>
        <w:t xml:space="preserve"> </w:t>
      </w:r>
      <w:r w:rsidRPr="003541AE">
        <w:rPr>
          <w:sz w:val="24"/>
        </w:rPr>
        <w:t>do recurso.</w:t>
      </w:r>
    </w:p>
    <w:p w:rsidR="008C4E6F" w:rsidRPr="003541AE" w:rsidRDefault="00F921D5" w:rsidP="002E0D74">
      <w:pPr>
        <w:pStyle w:val="PargrafodaLista"/>
        <w:numPr>
          <w:ilvl w:val="1"/>
          <w:numId w:val="5"/>
        </w:numPr>
        <w:tabs>
          <w:tab w:val="left" w:pos="1812"/>
        </w:tabs>
        <w:ind w:left="0" w:firstLine="0"/>
        <w:rPr>
          <w:sz w:val="24"/>
        </w:rPr>
      </w:pPr>
      <w:r w:rsidRPr="003541AE">
        <w:rPr>
          <w:sz w:val="24"/>
        </w:rPr>
        <w:t xml:space="preserve">Uma vez admitido o recurso, o recorrente terá, a partir de então, o prazo de </w:t>
      </w:r>
      <w:r w:rsidRPr="003541AE">
        <w:rPr>
          <w:b/>
          <w:sz w:val="24"/>
        </w:rPr>
        <w:t>03</w:t>
      </w:r>
      <w:r w:rsidRPr="003541AE">
        <w:rPr>
          <w:b/>
          <w:spacing w:val="1"/>
          <w:sz w:val="24"/>
        </w:rPr>
        <w:t xml:space="preserve"> </w:t>
      </w:r>
      <w:r w:rsidRPr="003541AE">
        <w:rPr>
          <w:b/>
          <w:sz w:val="24"/>
        </w:rPr>
        <w:t>(três)</w:t>
      </w:r>
      <w:r w:rsidRPr="003541AE">
        <w:rPr>
          <w:b/>
          <w:spacing w:val="1"/>
          <w:sz w:val="24"/>
        </w:rPr>
        <w:t xml:space="preserve"> </w:t>
      </w:r>
      <w:r w:rsidRPr="003541AE">
        <w:rPr>
          <w:b/>
          <w:sz w:val="24"/>
        </w:rPr>
        <w:t>dias</w:t>
      </w:r>
      <w:r w:rsidRPr="003541AE">
        <w:rPr>
          <w:b/>
          <w:spacing w:val="1"/>
          <w:sz w:val="24"/>
        </w:rPr>
        <w:t xml:space="preserve"> </w:t>
      </w:r>
      <w:r w:rsidRPr="003541AE">
        <w:rPr>
          <w:sz w:val="24"/>
        </w:rPr>
        <w:t>para</w:t>
      </w:r>
      <w:r w:rsidRPr="003541AE">
        <w:rPr>
          <w:spacing w:val="1"/>
          <w:sz w:val="24"/>
        </w:rPr>
        <w:t xml:space="preserve"> </w:t>
      </w:r>
      <w:r w:rsidRPr="003541AE">
        <w:rPr>
          <w:sz w:val="24"/>
        </w:rPr>
        <w:t>apresentar</w:t>
      </w:r>
      <w:r w:rsidRPr="003541AE">
        <w:rPr>
          <w:spacing w:val="1"/>
          <w:sz w:val="24"/>
        </w:rPr>
        <w:t xml:space="preserve"> </w:t>
      </w:r>
      <w:r w:rsidRPr="003541AE">
        <w:rPr>
          <w:sz w:val="24"/>
        </w:rPr>
        <w:t>as</w:t>
      </w:r>
      <w:r w:rsidRPr="003541AE">
        <w:rPr>
          <w:spacing w:val="1"/>
          <w:sz w:val="24"/>
        </w:rPr>
        <w:t xml:space="preserve"> </w:t>
      </w:r>
      <w:r w:rsidRPr="003541AE">
        <w:rPr>
          <w:sz w:val="24"/>
        </w:rPr>
        <w:t>razões,</w:t>
      </w:r>
      <w:r w:rsidRPr="003541AE">
        <w:rPr>
          <w:spacing w:val="1"/>
          <w:sz w:val="24"/>
        </w:rPr>
        <w:t xml:space="preserve"> </w:t>
      </w:r>
      <w:r w:rsidRPr="003541AE">
        <w:rPr>
          <w:sz w:val="24"/>
        </w:rPr>
        <w:t>pelo</w:t>
      </w:r>
      <w:r w:rsidRPr="003541AE">
        <w:rPr>
          <w:spacing w:val="1"/>
          <w:sz w:val="24"/>
        </w:rPr>
        <w:t xml:space="preserve"> </w:t>
      </w:r>
      <w:r w:rsidRPr="003541AE">
        <w:rPr>
          <w:sz w:val="24"/>
        </w:rPr>
        <w:t>sistema</w:t>
      </w:r>
      <w:r w:rsidRPr="003541AE">
        <w:rPr>
          <w:spacing w:val="1"/>
          <w:sz w:val="24"/>
        </w:rPr>
        <w:t xml:space="preserve"> </w:t>
      </w:r>
      <w:r w:rsidRPr="003541AE">
        <w:rPr>
          <w:sz w:val="24"/>
        </w:rPr>
        <w:t>eletrônico,</w:t>
      </w:r>
      <w:r w:rsidRPr="003541AE">
        <w:rPr>
          <w:spacing w:val="1"/>
          <w:sz w:val="24"/>
        </w:rPr>
        <w:t xml:space="preserve"> </w:t>
      </w:r>
      <w:r w:rsidRPr="003541AE">
        <w:rPr>
          <w:sz w:val="24"/>
        </w:rPr>
        <w:t>ficando</w:t>
      </w:r>
      <w:r w:rsidRPr="003541AE">
        <w:rPr>
          <w:spacing w:val="1"/>
          <w:sz w:val="24"/>
        </w:rPr>
        <w:t xml:space="preserve"> </w:t>
      </w:r>
      <w:r w:rsidRPr="003541AE">
        <w:rPr>
          <w:sz w:val="24"/>
        </w:rPr>
        <w:t>os</w:t>
      </w:r>
      <w:r w:rsidRPr="003541AE">
        <w:rPr>
          <w:spacing w:val="1"/>
          <w:sz w:val="24"/>
        </w:rPr>
        <w:t xml:space="preserve"> </w:t>
      </w:r>
      <w:r w:rsidRPr="003541AE">
        <w:rPr>
          <w:sz w:val="24"/>
        </w:rPr>
        <w:t>demais</w:t>
      </w:r>
      <w:r w:rsidRPr="003541AE">
        <w:rPr>
          <w:spacing w:val="1"/>
          <w:sz w:val="24"/>
        </w:rPr>
        <w:t xml:space="preserve"> </w:t>
      </w:r>
      <w:r w:rsidRPr="003541AE">
        <w:rPr>
          <w:sz w:val="24"/>
        </w:rPr>
        <w:t>licitantes, desde logo, intimados para, se desejarem, apresentarem contrarrazões também</w:t>
      </w:r>
      <w:r w:rsidRPr="003541AE">
        <w:rPr>
          <w:spacing w:val="1"/>
          <w:sz w:val="24"/>
        </w:rPr>
        <w:t xml:space="preserve"> </w:t>
      </w:r>
      <w:r w:rsidRPr="003541AE">
        <w:rPr>
          <w:sz w:val="24"/>
        </w:rPr>
        <w:t xml:space="preserve">pelo sistema eletrônico, em outros </w:t>
      </w:r>
      <w:r w:rsidRPr="003541AE">
        <w:rPr>
          <w:b/>
          <w:sz w:val="24"/>
        </w:rPr>
        <w:t>03 (três) dias</w:t>
      </w:r>
      <w:r w:rsidRPr="003541AE">
        <w:rPr>
          <w:sz w:val="24"/>
        </w:rPr>
        <w:t>, que começarão a contar do término do</w:t>
      </w:r>
      <w:r w:rsidRPr="003541AE">
        <w:rPr>
          <w:spacing w:val="1"/>
          <w:sz w:val="24"/>
        </w:rPr>
        <w:t xml:space="preserve"> </w:t>
      </w:r>
      <w:r w:rsidRPr="003541AE">
        <w:rPr>
          <w:sz w:val="24"/>
        </w:rPr>
        <w:t>prazo</w:t>
      </w:r>
      <w:r w:rsidRPr="003541AE">
        <w:rPr>
          <w:spacing w:val="15"/>
          <w:sz w:val="24"/>
        </w:rPr>
        <w:t xml:space="preserve"> </w:t>
      </w:r>
      <w:r w:rsidRPr="003541AE">
        <w:rPr>
          <w:sz w:val="24"/>
        </w:rPr>
        <w:t>do</w:t>
      </w:r>
      <w:r w:rsidRPr="003541AE">
        <w:rPr>
          <w:spacing w:val="15"/>
          <w:sz w:val="24"/>
        </w:rPr>
        <w:t xml:space="preserve"> </w:t>
      </w:r>
      <w:r w:rsidRPr="003541AE">
        <w:rPr>
          <w:sz w:val="24"/>
        </w:rPr>
        <w:t>recorrente,</w:t>
      </w:r>
      <w:r w:rsidRPr="003541AE">
        <w:rPr>
          <w:spacing w:val="15"/>
          <w:sz w:val="24"/>
        </w:rPr>
        <w:t xml:space="preserve"> </w:t>
      </w:r>
      <w:r w:rsidRPr="003541AE">
        <w:rPr>
          <w:sz w:val="24"/>
        </w:rPr>
        <w:t>sendo-lhes</w:t>
      </w:r>
      <w:r w:rsidRPr="003541AE">
        <w:rPr>
          <w:spacing w:val="15"/>
          <w:sz w:val="24"/>
        </w:rPr>
        <w:t xml:space="preserve"> </w:t>
      </w:r>
      <w:r w:rsidRPr="003541AE">
        <w:rPr>
          <w:sz w:val="24"/>
        </w:rPr>
        <w:t>assegurada</w:t>
      </w:r>
      <w:r w:rsidRPr="003541AE">
        <w:rPr>
          <w:spacing w:val="15"/>
          <w:sz w:val="24"/>
        </w:rPr>
        <w:t xml:space="preserve"> </w:t>
      </w:r>
      <w:r w:rsidRPr="003541AE">
        <w:rPr>
          <w:sz w:val="24"/>
        </w:rPr>
        <w:t>vista</w:t>
      </w:r>
      <w:r w:rsidRPr="003541AE">
        <w:rPr>
          <w:spacing w:val="17"/>
          <w:sz w:val="24"/>
        </w:rPr>
        <w:t xml:space="preserve"> </w:t>
      </w:r>
      <w:r w:rsidRPr="003541AE">
        <w:rPr>
          <w:sz w:val="24"/>
        </w:rPr>
        <w:t>imediata</w:t>
      </w:r>
      <w:r w:rsidRPr="003541AE">
        <w:rPr>
          <w:spacing w:val="14"/>
          <w:sz w:val="24"/>
        </w:rPr>
        <w:t xml:space="preserve"> </w:t>
      </w:r>
      <w:r w:rsidRPr="003541AE">
        <w:rPr>
          <w:sz w:val="24"/>
        </w:rPr>
        <w:t>dos</w:t>
      </w:r>
      <w:r w:rsidRPr="003541AE">
        <w:rPr>
          <w:spacing w:val="15"/>
          <w:sz w:val="24"/>
        </w:rPr>
        <w:t xml:space="preserve"> </w:t>
      </w:r>
      <w:r w:rsidRPr="003541AE">
        <w:rPr>
          <w:sz w:val="24"/>
        </w:rPr>
        <w:t>elementos</w:t>
      </w:r>
      <w:r w:rsidRPr="003541AE">
        <w:rPr>
          <w:spacing w:val="16"/>
          <w:sz w:val="24"/>
        </w:rPr>
        <w:t xml:space="preserve"> </w:t>
      </w:r>
      <w:r w:rsidRPr="003541AE">
        <w:rPr>
          <w:sz w:val="24"/>
        </w:rPr>
        <w:t>indispensáveis</w:t>
      </w:r>
      <w:r w:rsidRPr="003541AE">
        <w:rPr>
          <w:spacing w:val="-57"/>
          <w:sz w:val="24"/>
        </w:rPr>
        <w:t xml:space="preserve"> </w:t>
      </w:r>
      <w:r w:rsidRPr="003541AE">
        <w:rPr>
          <w:sz w:val="24"/>
        </w:rPr>
        <w:t>a</w:t>
      </w:r>
      <w:r w:rsidRPr="003541AE">
        <w:rPr>
          <w:spacing w:val="-2"/>
          <w:sz w:val="24"/>
        </w:rPr>
        <w:t xml:space="preserve"> </w:t>
      </w:r>
      <w:r w:rsidRPr="003541AE">
        <w:rPr>
          <w:sz w:val="24"/>
        </w:rPr>
        <w:t>defesa</w:t>
      </w:r>
      <w:r w:rsidRPr="003541AE">
        <w:rPr>
          <w:spacing w:val="-1"/>
          <w:sz w:val="24"/>
        </w:rPr>
        <w:t xml:space="preserve"> </w:t>
      </w:r>
      <w:r w:rsidRPr="003541AE">
        <w:rPr>
          <w:sz w:val="24"/>
        </w:rPr>
        <w:t>de</w:t>
      </w:r>
      <w:r w:rsidRPr="003541AE">
        <w:rPr>
          <w:spacing w:val="-1"/>
          <w:sz w:val="24"/>
        </w:rPr>
        <w:t xml:space="preserve"> </w:t>
      </w:r>
      <w:r w:rsidRPr="003541AE">
        <w:rPr>
          <w:sz w:val="24"/>
        </w:rPr>
        <w:t>seus interesses.</w:t>
      </w:r>
    </w:p>
    <w:p w:rsidR="008C4E6F" w:rsidRPr="003541AE" w:rsidRDefault="00F921D5" w:rsidP="002E0D74">
      <w:pPr>
        <w:pStyle w:val="PargrafodaLista"/>
        <w:numPr>
          <w:ilvl w:val="1"/>
          <w:numId w:val="5"/>
        </w:numPr>
        <w:tabs>
          <w:tab w:val="left" w:pos="1795"/>
        </w:tabs>
        <w:ind w:left="0" w:firstLine="0"/>
        <w:rPr>
          <w:sz w:val="24"/>
        </w:rPr>
      </w:pPr>
      <w:r w:rsidRPr="003541AE">
        <w:rPr>
          <w:sz w:val="24"/>
        </w:rPr>
        <w:t>A falta de manifestação imediata e motivada importará a decadência do direito de</w:t>
      </w:r>
      <w:r w:rsidRPr="003541AE">
        <w:rPr>
          <w:spacing w:val="1"/>
          <w:sz w:val="24"/>
        </w:rPr>
        <w:t xml:space="preserve"> </w:t>
      </w:r>
      <w:r w:rsidRPr="003541AE">
        <w:rPr>
          <w:sz w:val="24"/>
        </w:rPr>
        <w:t>recorrer e</w:t>
      </w:r>
      <w:r w:rsidRPr="003541AE">
        <w:rPr>
          <w:spacing w:val="-1"/>
          <w:sz w:val="24"/>
        </w:rPr>
        <w:t xml:space="preserve"> </w:t>
      </w:r>
      <w:r w:rsidRPr="003541AE">
        <w:rPr>
          <w:sz w:val="24"/>
        </w:rPr>
        <w:t>a</w:t>
      </w:r>
      <w:r w:rsidRPr="003541AE">
        <w:rPr>
          <w:spacing w:val="1"/>
          <w:sz w:val="24"/>
        </w:rPr>
        <w:t xml:space="preserve"> </w:t>
      </w:r>
      <w:r w:rsidRPr="003541AE">
        <w:rPr>
          <w:sz w:val="24"/>
        </w:rPr>
        <w:t>adjudicação</w:t>
      </w:r>
      <w:r w:rsidRPr="003541AE">
        <w:rPr>
          <w:spacing w:val="2"/>
          <w:sz w:val="24"/>
        </w:rPr>
        <w:t xml:space="preserve"> </w:t>
      </w:r>
      <w:r w:rsidRPr="003541AE">
        <w:rPr>
          <w:sz w:val="24"/>
        </w:rPr>
        <w:t>do</w:t>
      </w:r>
      <w:r w:rsidRPr="003541AE">
        <w:rPr>
          <w:spacing w:val="-1"/>
          <w:sz w:val="24"/>
        </w:rPr>
        <w:t xml:space="preserve"> </w:t>
      </w:r>
      <w:r w:rsidRPr="003541AE">
        <w:rPr>
          <w:sz w:val="24"/>
        </w:rPr>
        <w:t>objeto da</w:t>
      </w:r>
      <w:r w:rsidRPr="003541AE">
        <w:rPr>
          <w:spacing w:val="-1"/>
          <w:sz w:val="24"/>
        </w:rPr>
        <w:t xml:space="preserve"> </w:t>
      </w:r>
      <w:r w:rsidRPr="003541AE">
        <w:rPr>
          <w:sz w:val="24"/>
        </w:rPr>
        <w:t>licitação ao</w:t>
      </w:r>
      <w:r w:rsidRPr="003541AE">
        <w:rPr>
          <w:spacing w:val="1"/>
          <w:sz w:val="24"/>
        </w:rPr>
        <w:t xml:space="preserve"> </w:t>
      </w:r>
      <w:r w:rsidRPr="003541AE">
        <w:rPr>
          <w:sz w:val="24"/>
        </w:rPr>
        <w:t>vencedor.</w:t>
      </w:r>
    </w:p>
    <w:p w:rsidR="008C4E6F" w:rsidRPr="003541AE" w:rsidRDefault="00F921D5" w:rsidP="002E0D74">
      <w:pPr>
        <w:pStyle w:val="PargrafodaLista"/>
        <w:numPr>
          <w:ilvl w:val="1"/>
          <w:numId w:val="5"/>
        </w:numPr>
        <w:tabs>
          <w:tab w:val="left" w:pos="1802"/>
        </w:tabs>
        <w:ind w:left="0" w:firstLine="0"/>
        <w:rPr>
          <w:sz w:val="24"/>
        </w:rPr>
      </w:pPr>
      <w:r w:rsidRPr="003541AE">
        <w:rPr>
          <w:sz w:val="24"/>
        </w:rPr>
        <w:t>O acolhimento do</w:t>
      </w:r>
      <w:r w:rsidRPr="003541AE">
        <w:rPr>
          <w:spacing w:val="1"/>
          <w:sz w:val="24"/>
        </w:rPr>
        <w:t xml:space="preserve"> </w:t>
      </w:r>
      <w:r w:rsidRPr="003541AE">
        <w:rPr>
          <w:sz w:val="24"/>
        </w:rPr>
        <w:t>recurso importará na invalidação apenas dos</w:t>
      </w:r>
      <w:r w:rsidRPr="003541AE">
        <w:rPr>
          <w:spacing w:val="1"/>
          <w:sz w:val="24"/>
        </w:rPr>
        <w:t xml:space="preserve"> </w:t>
      </w:r>
      <w:r w:rsidRPr="003541AE">
        <w:rPr>
          <w:sz w:val="24"/>
        </w:rPr>
        <w:t>atos</w:t>
      </w:r>
      <w:r w:rsidRPr="003541AE">
        <w:rPr>
          <w:spacing w:val="60"/>
          <w:sz w:val="24"/>
        </w:rPr>
        <w:t xml:space="preserve"> </w:t>
      </w:r>
      <w:r w:rsidRPr="003541AE">
        <w:rPr>
          <w:sz w:val="24"/>
        </w:rPr>
        <w:t>insuscetíveis</w:t>
      </w:r>
      <w:r w:rsidRPr="003541AE">
        <w:rPr>
          <w:spacing w:val="1"/>
          <w:sz w:val="24"/>
        </w:rPr>
        <w:t xml:space="preserve"> </w:t>
      </w:r>
      <w:r w:rsidRPr="003541AE">
        <w:rPr>
          <w:sz w:val="24"/>
        </w:rPr>
        <w:t>de</w:t>
      </w:r>
      <w:r w:rsidRPr="003541AE">
        <w:rPr>
          <w:spacing w:val="-2"/>
          <w:sz w:val="24"/>
        </w:rPr>
        <w:t xml:space="preserve"> </w:t>
      </w:r>
      <w:r w:rsidRPr="003541AE">
        <w:rPr>
          <w:sz w:val="24"/>
        </w:rPr>
        <w:t>aproveitamento.</w:t>
      </w:r>
    </w:p>
    <w:p w:rsidR="008C4E6F" w:rsidRPr="003541AE" w:rsidRDefault="00F921D5" w:rsidP="002E0D74">
      <w:pPr>
        <w:pStyle w:val="PargrafodaLista"/>
        <w:numPr>
          <w:ilvl w:val="1"/>
          <w:numId w:val="5"/>
        </w:numPr>
        <w:tabs>
          <w:tab w:val="left" w:pos="1886"/>
        </w:tabs>
        <w:ind w:left="0" w:firstLine="0"/>
        <w:rPr>
          <w:sz w:val="24"/>
        </w:rPr>
      </w:pPr>
      <w:r w:rsidRPr="003541AE">
        <w:rPr>
          <w:sz w:val="24"/>
        </w:rPr>
        <w:t>Os</w:t>
      </w:r>
      <w:r w:rsidRPr="003541AE">
        <w:rPr>
          <w:spacing w:val="1"/>
          <w:sz w:val="24"/>
        </w:rPr>
        <w:t xml:space="preserve"> </w:t>
      </w:r>
      <w:r w:rsidRPr="003541AE">
        <w:rPr>
          <w:sz w:val="24"/>
        </w:rPr>
        <w:t>itens</w:t>
      </w:r>
      <w:r w:rsidRPr="003541AE">
        <w:rPr>
          <w:spacing w:val="1"/>
          <w:sz w:val="24"/>
        </w:rPr>
        <w:t xml:space="preserve"> </w:t>
      </w:r>
      <w:r w:rsidRPr="003541AE">
        <w:rPr>
          <w:sz w:val="24"/>
        </w:rPr>
        <w:t>para</w:t>
      </w:r>
      <w:r w:rsidRPr="003541AE">
        <w:rPr>
          <w:spacing w:val="1"/>
          <w:sz w:val="24"/>
        </w:rPr>
        <w:t xml:space="preserve"> </w:t>
      </w:r>
      <w:r w:rsidRPr="003541AE">
        <w:rPr>
          <w:sz w:val="24"/>
        </w:rPr>
        <w:t>os</w:t>
      </w:r>
      <w:r w:rsidRPr="003541AE">
        <w:rPr>
          <w:spacing w:val="1"/>
          <w:sz w:val="24"/>
        </w:rPr>
        <w:t xml:space="preserve"> </w:t>
      </w:r>
      <w:r w:rsidRPr="003541AE">
        <w:rPr>
          <w:sz w:val="24"/>
        </w:rPr>
        <w:t>quais</w:t>
      </w:r>
      <w:r w:rsidRPr="003541AE">
        <w:rPr>
          <w:spacing w:val="1"/>
          <w:sz w:val="24"/>
        </w:rPr>
        <w:t xml:space="preserve"> </w:t>
      </w:r>
      <w:r w:rsidRPr="003541AE">
        <w:rPr>
          <w:sz w:val="24"/>
        </w:rPr>
        <w:t>não</w:t>
      </w:r>
      <w:r w:rsidRPr="003541AE">
        <w:rPr>
          <w:spacing w:val="1"/>
          <w:sz w:val="24"/>
        </w:rPr>
        <w:t xml:space="preserve"> </w:t>
      </w:r>
      <w:r w:rsidRPr="003541AE">
        <w:rPr>
          <w:sz w:val="24"/>
        </w:rPr>
        <w:t>forem</w:t>
      </w:r>
      <w:r w:rsidRPr="003541AE">
        <w:rPr>
          <w:spacing w:val="1"/>
          <w:sz w:val="24"/>
        </w:rPr>
        <w:t xml:space="preserve"> </w:t>
      </w:r>
      <w:r w:rsidRPr="003541AE">
        <w:rPr>
          <w:sz w:val="24"/>
        </w:rPr>
        <w:t>interpostos</w:t>
      </w:r>
      <w:r w:rsidRPr="003541AE">
        <w:rPr>
          <w:spacing w:val="1"/>
          <w:sz w:val="24"/>
        </w:rPr>
        <w:t xml:space="preserve"> </w:t>
      </w:r>
      <w:r w:rsidRPr="003541AE">
        <w:rPr>
          <w:sz w:val="24"/>
        </w:rPr>
        <w:t>recursos</w:t>
      </w:r>
      <w:r w:rsidRPr="003541AE">
        <w:rPr>
          <w:spacing w:val="1"/>
          <w:sz w:val="24"/>
        </w:rPr>
        <w:t xml:space="preserve"> </w:t>
      </w:r>
      <w:r w:rsidRPr="003541AE">
        <w:rPr>
          <w:sz w:val="24"/>
        </w:rPr>
        <w:t>serão</w:t>
      </w:r>
      <w:r w:rsidRPr="003541AE">
        <w:rPr>
          <w:spacing w:val="1"/>
          <w:sz w:val="24"/>
        </w:rPr>
        <w:t xml:space="preserve"> </w:t>
      </w:r>
      <w:r w:rsidRPr="003541AE">
        <w:rPr>
          <w:sz w:val="24"/>
        </w:rPr>
        <w:t>desde</w:t>
      </w:r>
      <w:r w:rsidRPr="003541AE">
        <w:rPr>
          <w:spacing w:val="1"/>
          <w:sz w:val="24"/>
        </w:rPr>
        <w:t xml:space="preserve"> </w:t>
      </w:r>
      <w:r w:rsidRPr="003541AE">
        <w:rPr>
          <w:sz w:val="24"/>
        </w:rPr>
        <w:t>logo</w:t>
      </w:r>
      <w:r w:rsidRPr="003541AE">
        <w:rPr>
          <w:spacing w:val="1"/>
          <w:sz w:val="24"/>
        </w:rPr>
        <w:t xml:space="preserve"> </w:t>
      </w:r>
      <w:r w:rsidRPr="003541AE">
        <w:rPr>
          <w:sz w:val="24"/>
        </w:rPr>
        <w:t>adjudicados.</w:t>
      </w:r>
    </w:p>
    <w:p w:rsidR="008C4E6F" w:rsidRPr="003541AE" w:rsidRDefault="00F921D5" w:rsidP="002E0D74">
      <w:pPr>
        <w:pStyle w:val="PargrafodaLista"/>
        <w:numPr>
          <w:ilvl w:val="1"/>
          <w:numId w:val="5"/>
        </w:numPr>
        <w:tabs>
          <w:tab w:val="left" w:pos="1788"/>
        </w:tabs>
        <w:ind w:left="0" w:firstLine="0"/>
        <w:rPr>
          <w:sz w:val="24"/>
        </w:rPr>
      </w:pPr>
      <w:r w:rsidRPr="003541AE">
        <w:rPr>
          <w:sz w:val="24"/>
        </w:rPr>
        <w:t xml:space="preserve">Os recursos e as contrarrazões serão dirigidos a pregoeira que, no prazo de </w:t>
      </w:r>
      <w:proofErr w:type="gramStart"/>
      <w:r w:rsidRPr="003541AE">
        <w:rPr>
          <w:sz w:val="24"/>
        </w:rPr>
        <w:t>3</w:t>
      </w:r>
      <w:proofErr w:type="gramEnd"/>
      <w:r w:rsidRPr="003541AE">
        <w:rPr>
          <w:sz w:val="24"/>
        </w:rPr>
        <w:t xml:space="preserve"> (três)</w:t>
      </w:r>
      <w:r w:rsidRPr="003541AE">
        <w:rPr>
          <w:spacing w:val="1"/>
          <w:sz w:val="24"/>
        </w:rPr>
        <w:t xml:space="preserve"> </w:t>
      </w:r>
      <w:r w:rsidRPr="003541AE">
        <w:rPr>
          <w:sz w:val="24"/>
        </w:rPr>
        <w:t>dias</w:t>
      </w:r>
      <w:r w:rsidRPr="003541AE">
        <w:rPr>
          <w:spacing w:val="-2"/>
          <w:sz w:val="24"/>
        </w:rPr>
        <w:t xml:space="preserve"> </w:t>
      </w:r>
      <w:r w:rsidRPr="003541AE">
        <w:rPr>
          <w:sz w:val="24"/>
        </w:rPr>
        <w:t>úteis, decidirá</w:t>
      </w:r>
      <w:r w:rsidRPr="003541AE">
        <w:rPr>
          <w:spacing w:val="-1"/>
          <w:sz w:val="24"/>
        </w:rPr>
        <w:t xml:space="preserve"> </w:t>
      </w:r>
      <w:r w:rsidRPr="003541AE">
        <w:rPr>
          <w:sz w:val="24"/>
        </w:rPr>
        <w:t>de</w:t>
      </w:r>
      <w:r w:rsidRPr="003541AE">
        <w:rPr>
          <w:spacing w:val="1"/>
          <w:sz w:val="24"/>
        </w:rPr>
        <w:t xml:space="preserve"> </w:t>
      </w:r>
      <w:r w:rsidRPr="003541AE">
        <w:rPr>
          <w:sz w:val="24"/>
        </w:rPr>
        <w:t>forma fundamentada.</w:t>
      </w:r>
    </w:p>
    <w:p w:rsidR="008C4E6F" w:rsidRPr="003541AE" w:rsidRDefault="00F921D5" w:rsidP="002E0D74">
      <w:pPr>
        <w:pStyle w:val="PargrafodaLista"/>
        <w:numPr>
          <w:ilvl w:val="1"/>
          <w:numId w:val="5"/>
        </w:numPr>
        <w:tabs>
          <w:tab w:val="left" w:pos="1884"/>
        </w:tabs>
        <w:ind w:left="0" w:firstLine="0"/>
        <w:rPr>
          <w:sz w:val="24"/>
        </w:rPr>
      </w:pPr>
      <w:r w:rsidRPr="003541AE">
        <w:rPr>
          <w:sz w:val="24"/>
        </w:rPr>
        <w:t>Decididos</w:t>
      </w:r>
      <w:r w:rsidRPr="003541AE">
        <w:rPr>
          <w:spacing w:val="1"/>
          <w:sz w:val="24"/>
        </w:rPr>
        <w:t xml:space="preserve"> </w:t>
      </w:r>
      <w:r w:rsidRPr="003541AE">
        <w:rPr>
          <w:sz w:val="24"/>
        </w:rPr>
        <w:t>os</w:t>
      </w:r>
      <w:r w:rsidRPr="003541AE">
        <w:rPr>
          <w:spacing w:val="1"/>
          <w:sz w:val="24"/>
        </w:rPr>
        <w:t xml:space="preserve"> </w:t>
      </w:r>
      <w:r w:rsidRPr="003541AE">
        <w:rPr>
          <w:sz w:val="24"/>
        </w:rPr>
        <w:t>recursos</w:t>
      </w:r>
      <w:r w:rsidRPr="003541AE">
        <w:rPr>
          <w:spacing w:val="1"/>
          <w:sz w:val="24"/>
        </w:rPr>
        <w:t xml:space="preserve"> </w:t>
      </w:r>
      <w:r w:rsidRPr="003541AE">
        <w:rPr>
          <w:sz w:val="24"/>
        </w:rPr>
        <w:t>e</w:t>
      </w:r>
      <w:r w:rsidRPr="003541AE">
        <w:rPr>
          <w:spacing w:val="1"/>
          <w:sz w:val="24"/>
        </w:rPr>
        <w:t xml:space="preserve"> </w:t>
      </w:r>
      <w:r w:rsidRPr="003541AE">
        <w:rPr>
          <w:sz w:val="24"/>
        </w:rPr>
        <w:t>constatada</w:t>
      </w:r>
      <w:r w:rsidRPr="003541AE">
        <w:rPr>
          <w:spacing w:val="1"/>
          <w:sz w:val="24"/>
        </w:rPr>
        <w:t xml:space="preserve"> </w:t>
      </w:r>
      <w:r w:rsidRPr="003541AE">
        <w:rPr>
          <w:sz w:val="24"/>
        </w:rPr>
        <w:t>a</w:t>
      </w:r>
      <w:r w:rsidRPr="003541AE">
        <w:rPr>
          <w:spacing w:val="1"/>
          <w:sz w:val="24"/>
        </w:rPr>
        <w:t xml:space="preserve"> </w:t>
      </w:r>
      <w:r w:rsidRPr="003541AE">
        <w:rPr>
          <w:sz w:val="24"/>
        </w:rPr>
        <w:t>regularidade</w:t>
      </w:r>
      <w:r w:rsidRPr="003541AE">
        <w:rPr>
          <w:spacing w:val="1"/>
          <w:sz w:val="24"/>
        </w:rPr>
        <w:t xml:space="preserve"> </w:t>
      </w:r>
      <w:r w:rsidRPr="003541AE">
        <w:rPr>
          <w:sz w:val="24"/>
        </w:rPr>
        <w:t>dos</w:t>
      </w:r>
      <w:r w:rsidRPr="003541AE">
        <w:rPr>
          <w:spacing w:val="1"/>
          <w:sz w:val="24"/>
        </w:rPr>
        <w:t xml:space="preserve"> </w:t>
      </w:r>
      <w:r w:rsidRPr="003541AE">
        <w:rPr>
          <w:sz w:val="24"/>
        </w:rPr>
        <w:t>atos</w:t>
      </w:r>
      <w:r w:rsidRPr="003541AE">
        <w:rPr>
          <w:spacing w:val="1"/>
          <w:sz w:val="24"/>
        </w:rPr>
        <w:t xml:space="preserve"> </w:t>
      </w:r>
      <w:r w:rsidRPr="003541AE">
        <w:rPr>
          <w:sz w:val="24"/>
        </w:rPr>
        <w:lastRenderedPageBreak/>
        <w:t>praticados,</w:t>
      </w:r>
      <w:r w:rsidRPr="003541AE">
        <w:rPr>
          <w:spacing w:val="1"/>
          <w:sz w:val="24"/>
        </w:rPr>
        <w:t xml:space="preserve"> </w:t>
      </w:r>
      <w:r w:rsidRPr="003541AE">
        <w:rPr>
          <w:sz w:val="24"/>
        </w:rPr>
        <w:t>a</w:t>
      </w:r>
      <w:r w:rsidRPr="003541AE">
        <w:rPr>
          <w:spacing w:val="1"/>
          <w:sz w:val="24"/>
        </w:rPr>
        <w:t xml:space="preserve"> </w:t>
      </w:r>
      <w:r w:rsidRPr="003541AE">
        <w:rPr>
          <w:sz w:val="24"/>
        </w:rPr>
        <w:t>Autoridade</w:t>
      </w:r>
      <w:r w:rsidRPr="003541AE">
        <w:rPr>
          <w:spacing w:val="-3"/>
          <w:sz w:val="24"/>
        </w:rPr>
        <w:t xml:space="preserve"> </w:t>
      </w:r>
      <w:r w:rsidRPr="003541AE">
        <w:rPr>
          <w:sz w:val="24"/>
        </w:rPr>
        <w:t>competente adjudicará</w:t>
      </w:r>
      <w:r w:rsidRPr="003541AE">
        <w:rPr>
          <w:spacing w:val="-1"/>
          <w:sz w:val="24"/>
        </w:rPr>
        <w:t xml:space="preserve"> </w:t>
      </w:r>
      <w:r w:rsidRPr="003541AE">
        <w:rPr>
          <w:sz w:val="24"/>
        </w:rPr>
        <w:t>o objeto e</w:t>
      </w:r>
      <w:r w:rsidRPr="003541AE">
        <w:rPr>
          <w:spacing w:val="-1"/>
          <w:sz w:val="24"/>
        </w:rPr>
        <w:t xml:space="preserve"> </w:t>
      </w:r>
      <w:r w:rsidRPr="003541AE">
        <w:rPr>
          <w:sz w:val="24"/>
        </w:rPr>
        <w:t>homologará</w:t>
      </w:r>
      <w:r w:rsidRPr="003541AE">
        <w:rPr>
          <w:spacing w:val="-1"/>
          <w:sz w:val="24"/>
        </w:rPr>
        <w:t xml:space="preserve"> </w:t>
      </w:r>
      <w:r w:rsidRPr="003541AE">
        <w:rPr>
          <w:sz w:val="24"/>
        </w:rPr>
        <w:t>a</w:t>
      </w:r>
      <w:r w:rsidRPr="003541AE">
        <w:rPr>
          <w:spacing w:val="-1"/>
          <w:sz w:val="24"/>
        </w:rPr>
        <w:t xml:space="preserve"> </w:t>
      </w:r>
      <w:r w:rsidRPr="003541AE">
        <w:rPr>
          <w:sz w:val="24"/>
        </w:rPr>
        <w:t>licitação.</w:t>
      </w:r>
    </w:p>
    <w:p w:rsidR="008C4E6F" w:rsidRPr="003541AE" w:rsidRDefault="00F921D5" w:rsidP="002E0D74">
      <w:pPr>
        <w:pStyle w:val="Ttulo1"/>
        <w:numPr>
          <w:ilvl w:val="0"/>
          <w:numId w:val="4"/>
        </w:numPr>
        <w:tabs>
          <w:tab w:val="left" w:pos="1601"/>
        </w:tabs>
        <w:ind w:left="0" w:hanging="361"/>
        <w:jc w:val="both"/>
      </w:pPr>
      <w:r w:rsidRPr="003541AE">
        <w:t>DA</w:t>
      </w:r>
      <w:r w:rsidRPr="003541AE">
        <w:rPr>
          <w:spacing w:val="-2"/>
        </w:rPr>
        <w:t xml:space="preserve"> </w:t>
      </w:r>
      <w:r w:rsidRPr="003541AE">
        <w:t>REABERTURA DA</w:t>
      </w:r>
      <w:r w:rsidRPr="003541AE">
        <w:rPr>
          <w:spacing w:val="-2"/>
        </w:rPr>
        <w:t xml:space="preserve"> </w:t>
      </w:r>
      <w:r w:rsidRPr="003541AE">
        <w:t>SESSÃO PÚBLICA</w:t>
      </w:r>
    </w:p>
    <w:p w:rsidR="008C4E6F" w:rsidRPr="003541AE" w:rsidRDefault="00F921D5" w:rsidP="002E0D74">
      <w:pPr>
        <w:pStyle w:val="PargrafodaLista"/>
        <w:numPr>
          <w:ilvl w:val="1"/>
          <w:numId w:val="4"/>
        </w:numPr>
        <w:tabs>
          <w:tab w:val="left" w:pos="1781"/>
        </w:tabs>
        <w:ind w:left="0" w:hanging="541"/>
        <w:rPr>
          <w:sz w:val="24"/>
        </w:rPr>
      </w:pPr>
      <w:r w:rsidRPr="003541AE">
        <w:rPr>
          <w:sz w:val="24"/>
        </w:rPr>
        <w:t>A</w:t>
      </w:r>
      <w:r w:rsidRPr="003541AE">
        <w:rPr>
          <w:spacing w:val="-1"/>
          <w:sz w:val="24"/>
        </w:rPr>
        <w:t xml:space="preserve"> </w:t>
      </w:r>
      <w:r w:rsidRPr="003541AE">
        <w:rPr>
          <w:sz w:val="24"/>
        </w:rPr>
        <w:t>sessão</w:t>
      </w:r>
      <w:r w:rsidRPr="003541AE">
        <w:rPr>
          <w:spacing w:val="-1"/>
          <w:sz w:val="24"/>
        </w:rPr>
        <w:t xml:space="preserve"> </w:t>
      </w:r>
      <w:r w:rsidRPr="003541AE">
        <w:rPr>
          <w:sz w:val="24"/>
        </w:rPr>
        <w:t>pública</w:t>
      </w:r>
      <w:r w:rsidRPr="003541AE">
        <w:rPr>
          <w:spacing w:val="-2"/>
          <w:sz w:val="24"/>
        </w:rPr>
        <w:t xml:space="preserve"> </w:t>
      </w:r>
      <w:r w:rsidRPr="003541AE">
        <w:rPr>
          <w:sz w:val="24"/>
        </w:rPr>
        <w:t>poderá</w:t>
      </w:r>
      <w:r w:rsidRPr="003541AE">
        <w:rPr>
          <w:spacing w:val="-2"/>
          <w:sz w:val="24"/>
        </w:rPr>
        <w:t xml:space="preserve"> </w:t>
      </w:r>
      <w:r w:rsidRPr="003541AE">
        <w:rPr>
          <w:sz w:val="24"/>
        </w:rPr>
        <w:t>ser</w:t>
      </w:r>
      <w:r w:rsidRPr="003541AE">
        <w:rPr>
          <w:spacing w:val="-1"/>
          <w:sz w:val="24"/>
        </w:rPr>
        <w:t xml:space="preserve"> </w:t>
      </w:r>
      <w:r w:rsidRPr="003541AE">
        <w:rPr>
          <w:sz w:val="24"/>
        </w:rPr>
        <w:t>reaberta:</w:t>
      </w:r>
    </w:p>
    <w:p w:rsidR="008C4E6F" w:rsidRPr="003541AE" w:rsidRDefault="00F921D5" w:rsidP="002E0D74">
      <w:pPr>
        <w:pStyle w:val="PargrafodaLista"/>
        <w:numPr>
          <w:ilvl w:val="2"/>
          <w:numId w:val="4"/>
        </w:numPr>
        <w:tabs>
          <w:tab w:val="left" w:pos="1973"/>
        </w:tabs>
        <w:ind w:left="0" w:firstLine="0"/>
        <w:rPr>
          <w:sz w:val="24"/>
        </w:rPr>
      </w:pPr>
      <w:r w:rsidRPr="003541AE">
        <w:rPr>
          <w:sz w:val="24"/>
        </w:rPr>
        <w:t xml:space="preserve">Nas hipóteses de provimento de recurso que leve a anulação de atos anteriores </w:t>
      </w:r>
      <w:proofErr w:type="gramStart"/>
      <w:r w:rsidRPr="003541AE">
        <w:rPr>
          <w:sz w:val="24"/>
        </w:rPr>
        <w:t>a</w:t>
      </w:r>
      <w:proofErr w:type="gramEnd"/>
      <w:r w:rsidRPr="003541AE">
        <w:rPr>
          <w:spacing w:val="1"/>
          <w:sz w:val="24"/>
        </w:rPr>
        <w:t xml:space="preserve"> </w:t>
      </w:r>
      <w:r w:rsidRPr="003541AE">
        <w:rPr>
          <w:sz w:val="24"/>
        </w:rPr>
        <w:t>realização da sessão pública precedente ou em que seja anulada a própria sessão pública,</w:t>
      </w:r>
      <w:r w:rsidRPr="003541AE">
        <w:rPr>
          <w:spacing w:val="-57"/>
          <w:sz w:val="24"/>
        </w:rPr>
        <w:t xml:space="preserve"> </w:t>
      </w:r>
      <w:r w:rsidRPr="003541AE">
        <w:rPr>
          <w:sz w:val="24"/>
        </w:rPr>
        <w:t>situação</w:t>
      </w:r>
      <w:r w:rsidRPr="003541AE">
        <w:rPr>
          <w:spacing w:val="-1"/>
          <w:sz w:val="24"/>
        </w:rPr>
        <w:t xml:space="preserve"> </w:t>
      </w:r>
      <w:r w:rsidRPr="003541AE">
        <w:rPr>
          <w:sz w:val="24"/>
        </w:rPr>
        <w:t>em que serão</w:t>
      </w:r>
      <w:r w:rsidRPr="003541AE">
        <w:rPr>
          <w:spacing w:val="1"/>
          <w:sz w:val="24"/>
        </w:rPr>
        <w:t xml:space="preserve"> </w:t>
      </w:r>
      <w:r w:rsidRPr="003541AE">
        <w:rPr>
          <w:sz w:val="24"/>
        </w:rPr>
        <w:t>repetidos os atos anulados</w:t>
      </w:r>
      <w:r w:rsidRPr="003541AE">
        <w:rPr>
          <w:spacing w:val="-1"/>
          <w:sz w:val="24"/>
        </w:rPr>
        <w:t xml:space="preserve"> </w:t>
      </w:r>
      <w:r w:rsidRPr="003541AE">
        <w:rPr>
          <w:sz w:val="24"/>
        </w:rPr>
        <w:t>e</w:t>
      </w:r>
      <w:r w:rsidRPr="003541AE">
        <w:rPr>
          <w:spacing w:val="-2"/>
          <w:sz w:val="24"/>
        </w:rPr>
        <w:t xml:space="preserve"> </w:t>
      </w:r>
      <w:r w:rsidRPr="003541AE">
        <w:rPr>
          <w:sz w:val="24"/>
        </w:rPr>
        <w:t>os que</w:t>
      </w:r>
      <w:r w:rsidRPr="003541AE">
        <w:rPr>
          <w:spacing w:val="-1"/>
          <w:sz w:val="24"/>
        </w:rPr>
        <w:t xml:space="preserve"> </w:t>
      </w:r>
      <w:r w:rsidRPr="003541AE">
        <w:rPr>
          <w:sz w:val="24"/>
        </w:rPr>
        <w:t>dele dependam.</w:t>
      </w:r>
    </w:p>
    <w:p w:rsidR="008C4E6F" w:rsidRPr="003541AE" w:rsidRDefault="00F921D5" w:rsidP="002E0D74">
      <w:pPr>
        <w:pStyle w:val="PargrafodaLista"/>
        <w:numPr>
          <w:ilvl w:val="2"/>
          <w:numId w:val="4"/>
        </w:numPr>
        <w:tabs>
          <w:tab w:val="left" w:pos="2011"/>
        </w:tabs>
        <w:ind w:left="0" w:firstLine="0"/>
        <w:rPr>
          <w:sz w:val="24"/>
        </w:rPr>
      </w:pPr>
      <w:r w:rsidRPr="003541AE">
        <w:rPr>
          <w:sz w:val="24"/>
        </w:rPr>
        <w:t>Quando houver erro na aceitação do preço melhor classificado ou quando o</w:t>
      </w:r>
      <w:r w:rsidRPr="003541AE">
        <w:rPr>
          <w:spacing w:val="1"/>
          <w:sz w:val="24"/>
        </w:rPr>
        <w:t xml:space="preserve"> </w:t>
      </w:r>
      <w:r w:rsidRPr="003541AE">
        <w:rPr>
          <w:sz w:val="24"/>
        </w:rPr>
        <w:t>licitante declarado vencedor não assinar o contrato, não retirar o instrumento equivalente</w:t>
      </w:r>
      <w:r w:rsidRPr="003541AE">
        <w:rPr>
          <w:spacing w:val="-57"/>
          <w:sz w:val="24"/>
        </w:rPr>
        <w:t xml:space="preserve"> </w:t>
      </w:r>
      <w:r w:rsidRPr="003541AE">
        <w:rPr>
          <w:sz w:val="24"/>
        </w:rPr>
        <w:t>ou não comprovar a regularizacao fiscal e trabalhista, nos termos do art. 43, §1</w:t>
      </w:r>
      <w:r w:rsidR="006C39BE" w:rsidRPr="003541AE">
        <w:rPr>
          <w:sz w:val="24"/>
        </w:rPr>
        <w:t>º,</w:t>
      </w:r>
      <w:r w:rsidRPr="003541AE">
        <w:rPr>
          <w:sz w:val="24"/>
        </w:rPr>
        <w:t xml:space="preserve"> da LC</w:t>
      </w:r>
      <w:r w:rsidRPr="003541AE">
        <w:rPr>
          <w:spacing w:val="1"/>
          <w:sz w:val="24"/>
        </w:rPr>
        <w:t xml:space="preserve"> </w:t>
      </w:r>
      <w:r w:rsidRPr="003541AE">
        <w:rPr>
          <w:sz w:val="24"/>
        </w:rPr>
        <w:t>no</w:t>
      </w:r>
      <w:r w:rsidRPr="003541AE">
        <w:rPr>
          <w:spacing w:val="1"/>
          <w:sz w:val="24"/>
        </w:rPr>
        <w:t xml:space="preserve"> </w:t>
      </w:r>
      <w:r w:rsidRPr="003541AE">
        <w:rPr>
          <w:sz w:val="24"/>
        </w:rPr>
        <w:t>123/2006,</w:t>
      </w:r>
      <w:r w:rsidRPr="003541AE">
        <w:rPr>
          <w:spacing w:val="1"/>
          <w:sz w:val="24"/>
        </w:rPr>
        <w:t xml:space="preserve"> </w:t>
      </w:r>
      <w:proofErr w:type="gramStart"/>
      <w:r w:rsidRPr="003541AE">
        <w:rPr>
          <w:sz w:val="24"/>
        </w:rPr>
        <w:t>serão</w:t>
      </w:r>
      <w:proofErr w:type="gramEnd"/>
      <w:r w:rsidRPr="003541AE">
        <w:rPr>
          <w:spacing w:val="1"/>
          <w:sz w:val="24"/>
        </w:rPr>
        <w:t xml:space="preserve"> </w:t>
      </w:r>
      <w:r w:rsidRPr="003541AE">
        <w:rPr>
          <w:sz w:val="24"/>
        </w:rPr>
        <w:t>adotados</w:t>
      </w:r>
      <w:r w:rsidRPr="003541AE">
        <w:rPr>
          <w:spacing w:val="1"/>
          <w:sz w:val="24"/>
        </w:rPr>
        <w:t xml:space="preserve"> </w:t>
      </w:r>
      <w:r w:rsidRPr="003541AE">
        <w:rPr>
          <w:sz w:val="24"/>
        </w:rPr>
        <w:t>os</w:t>
      </w:r>
      <w:r w:rsidRPr="003541AE">
        <w:rPr>
          <w:spacing w:val="1"/>
          <w:sz w:val="24"/>
        </w:rPr>
        <w:t xml:space="preserve"> </w:t>
      </w:r>
      <w:r w:rsidRPr="003541AE">
        <w:rPr>
          <w:sz w:val="24"/>
        </w:rPr>
        <w:t>procedimentos</w:t>
      </w:r>
      <w:r w:rsidRPr="003541AE">
        <w:rPr>
          <w:spacing w:val="1"/>
          <w:sz w:val="24"/>
        </w:rPr>
        <w:t xml:space="preserve"> </w:t>
      </w:r>
      <w:r w:rsidRPr="003541AE">
        <w:rPr>
          <w:sz w:val="24"/>
        </w:rPr>
        <w:t>imediatamente</w:t>
      </w:r>
      <w:r w:rsidRPr="003541AE">
        <w:rPr>
          <w:spacing w:val="1"/>
          <w:sz w:val="24"/>
        </w:rPr>
        <w:t xml:space="preserve"> </w:t>
      </w:r>
      <w:r w:rsidRPr="003541AE">
        <w:rPr>
          <w:sz w:val="24"/>
        </w:rPr>
        <w:t>posteriores</w:t>
      </w:r>
      <w:r w:rsidRPr="003541AE">
        <w:rPr>
          <w:spacing w:val="1"/>
          <w:sz w:val="24"/>
        </w:rPr>
        <w:t xml:space="preserve"> </w:t>
      </w:r>
      <w:r w:rsidRPr="003541AE">
        <w:rPr>
          <w:sz w:val="24"/>
        </w:rPr>
        <w:t>ao</w:t>
      </w:r>
      <w:r w:rsidRPr="003541AE">
        <w:rPr>
          <w:spacing w:val="1"/>
          <w:sz w:val="24"/>
        </w:rPr>
        <w:t xml:space="preserve"> </w:t>
      </w:r>
      <w:r w:rsidRPr="003541AE">
        <w:rPr>
          <w:sz w:val="24"/>
        </w:rPr>
        <w:t>encerramento</w:t>
      </w:r>
      <w:r w:rsidRPr="003541AE">
        <w:rPr>
          <w:spacing w:val="-1"/>
          <w:sz w:val="24"/>
        </w:rPr>
        <w:t xml:space="preserve"> </w:t>
      </w:r>
      <w:r w:rsidRPr="003541AE">
        <w:rPr>
          <w:sz w:val="24"/>
        </w:rPr>
        <w:t>da</w:t>
      </w:r>
      <w:r w:rsidRPr="003541AE">
        <w:rPr>
          <w:spacing w:val="-1"/>
          <w:sz w:val="24"/>
        </w:rPr>
        <w:t xml:space="preserve"> </w:t>
      </w:r>
      <w:r w:rsidRPr="003541AE">
        <w:rPr>
          <w:sz w:val="24"/>
        </w:rPr>
        <w:t>etapa</w:t>
      </w:r>
      <w:r w:rsidRPr="003541AE">
        <w:rPr>
          <w:spacing w:val="-2"/>
          <w:sz w:val="24"/>
        </w:rPr>
        <w:t xml:space="preserve"> </w:t>
      </w:r>
      <w:r w:rsidRPr="003541AE">
        <w:rPr>
          <w:sz w:val="24"/>
        </w:rPr>
        <w:t>de</w:t>
      </w:r>
      <w:r w:rsidRPr="003541AE">
        <w:rPr>
          <w:spacing w:val="1"/>
          <w:sz w:val="24"/>
        </w:rPr>
        <w:t xml:space="preserve"> </w:t>
      </w:r>
      <w:r w:rsidRPr="003541AE">
        <w:rPr>
          <w:sz w:val="24"/>
        </w:rPr>
        <w:t>lances.</w:t>
      </w:r>
    </w:p>
    <w:p w:rsidR="008C4E6F" w:rsidRPr="003541AE" w:rsidRDefault="00F921D5" w:rsidP="002E0D74">
      <w:pPr>
        <w:pStyle w:val="PargrafodaLista"/>
        <w:numPr>
          <w:ilvl w:val="1"/>
          <w:numId w:val="4"/>
        </w:numPr>
        <w:tabs>
          <w:tab w:val="left" w:pos="1834"/>
        </w:tabs>
        <w:ind w:left="0" w:firstLine="0"/>
        <w:rPr>
          <w:sz w:val="24"/>
        </w:rPr>
      </w:pPr>
      <w:r w:rsidRPr="003541AE">
        <w:rPr>
          <w:sz w:val="24"/>
        </w:rPr>
        <w:t>Todos os licitantes remanescentes deverão ser convocados para acompanhar a</w:t>
      </w:r>
      <w:r w:rsidRPr="003541AE">
        <w:rPr>
          <w:spacing w:val="1"/>
          <w:sz w:val="24"/>
        </w:rPr>
        <w:t xml:space="preserve"> </w:t>
      </w:r>
      <w:r w:rsidRPr="003541AE">
        <w:rPr>
          <w:sz w:val="24"/>
        </w:rPr>
        <w:t>sessão</w:t>
      </w:r>
      <w:r w:rsidRPr="003541AE">
        <w:rPr>
          <w:spacing w:val="-1"/>
          <w:sz w:val="24"/>
        </w:rPr>
        <w:t xml:space="preserve"> </w:t>
      </w:r>
      <w:r w:rsidRPr="003541AE">
        <w:rPr>
          <w:sz w:val="24"/>
        </w:rPr>
        <w:t>reaberta.</w:t>
      </w:r>
    </w:p>
    <w:p w:rsidR="008C4E6F" w:rsidRPr="003541AE" w:rsidRDefault="00F921D5" w:rsidP="002E0D74">
      <w:pPr>
        <w:pStyle w:val="PargrafodaLista"/>
        <w:numPr>
          <w:ilvl w:val="2"/>
          <w:numId w:val="4"/>
        </w:numPr>
        <w:tabs>
          <w:tab w:val="left" w:pos="2009"/>
        </w:tabs>
        <w:ind w:left="0" w:firstLine="0"/>
        <w:rPr>
          <w:sz w:val="24"/>
        </w:rPr>
      </w:pPr>
      <w:r w:rsidRPr="003541AE">
        <w:rPr>
          <w:sz w:val="24"/>
        </w:rPr>
        <w:t>A convocação se dará por meio do sistema eletrônico (“chat”) ou e-mail de</w:t>
      </w:r>
      <w:r w:rsidRPr="003541AE">
        <w:rPr>
          <w:spacing w:val="1"/>
          <w:sz w:val="24"/>
        </w:rPr>
        <w:t xml:space="preserve"> </w:t>
      </w:r>
      <w:r w:rsidRPr="003541AE">
        <w:rPr>
          <w:sz w:val="24"/>
        </w:rPr>
        <w:t>acordo</w:t>
      </w:r>
      <w:r w:rsidRPr="003541AE">
        <w:rPr>
          <w:spacing w:val="-1"/>
          <w:sz w:val="24"/>
        </w:rPr>
        <w:t xml:space="preserve"> </w:t>
      </w:r>
      <w:r w:rsidRPr="003541AE">
        <w:rPr>
          <w:sz w:val="24"/>
        </w:rPr>
        <w:t>com</w:t>
      </w:r>
      <w:r w:rsidRPr="003541AE">
        <w:rPr>
          <w:spacing w:val="2"/>
          <w:sz w:val="24"/>
        </w:rPr>
        <w:t xml:space="preserve"> </w:t>
      </w:r>
      <w:r w:rsidRPr="003541AE">
        <w:rPr>
          <w:sz w:val="24"/>
        </w:rPr>
        <w:t>a</w:t>
      </w:r>
      <w:r w:rsidRPr="003541AE">
        <w:rPr>
          <w:spacing w:val="-1"/>
          <w:sz w:val="24"/>
        </w:rPr>
        <w:t xml:space="preserve"> </w:t>
      </w:r>
      <w:r w:rsidRPr="003541AE">
        <w:rPr>
          <w:sz w:val="24"/>
        </w:rPr>
        <w:t>fase</w:t>
      </w:r>
      <w:r w:rsidRPr="003541AE">
        <w:rPr>
          <w:spacing w:val="-1"/>
          <w:sz w:val="24"/>
        </w:rPr>
        <w:t xml:space="preserve"> </w:t>
      </w:r>
      <w:r w:rsidRPr="003541AE">
        <w:rPr>
          <w:sz w:val="24"/>
        </w:rPr>
        <w:t>do procedimento licitatório.</w:t>
      </w:r>
    </w:p>
    <w:p w:rsidR="008C4E6F" w:rsidRPr="003541AE" w:rsidRDefault="00F921D5" w:rsidP="002E0D74">
      <w:pPr>
        <w:pStyle w:val="PargrafodaLista"/>
        <w:numPr>
          <w:ilvl w:val="2"/>
          <w:numId w:val="4"/>
        </w:numPr>
        <w:tabs>
          <w:tab w:val="left" w:pos="2004"/>
        </w:tabs>
        <w:ind w:left="0" w:firstLine="0"/>
        <w:rPr>
          <w:sz w:val="24"/>
        </w:rPr>
      </w:pPr>
      <w:r w:rsidRPr="003541AE">
        <w:rPr>
          <w:sz w:val="24"/>
        </w:rPr>
        <w:t>A convocação feita por e-mail dar-se-á de acordo com os dados contidos no</w:t>
      </w:r>
      <w:r w:rsidRPr="003541AE">
        <w:rPr>
          <w:spacing w:val="1"/>
          <w:sz w:val="24"/>
        </w:rPr>
        <w:t xml:space="preserve"> </w:t>
      </w:r>
      <w:r w:rsidRPr="003541AE">
        <w:rPr>
          <w:sz w:val="24"/>
        </w:rPr>
        <w:t>sitema,</w:t>
      </w:r>
      <w:r w:rsidRPr="003541AE">
        <w:rPr>
          <w:spacing w:val="-1"/>
          <w:sz w:val="24"/>
        </w:rPr>
        <w:t xml:space="preserve"> </w:t>
      </w:r>
      <w:r w:rsidRPr="003541AE">
        <w:rPr>
          <w:sz w:val="24"/>
        </w:rPr>
        <w:t>sendo responsabilidade</w:t>
      </w:r>
      <w:r w:rsidRPr="003541AE">
        <w:rPr>
          <w:spacing w:val="-2"/>
          <w:sz w:val="24"/>
        </w:rPr>
        <w:t xml:space="preserve"> </w:t>
      </w:r>
      <w:r w:rsidRPr="003541AE">
        <w:rPr>
          <w:sz w:val="24"/>
        </w:rPr>
        <w:t>do licitante</w:t>
      </w:r>
      <w:r w:rsidRPr="003541AE">
        <w:rPr>
          <w:spacing w:val="-1"/>
          <w:sz w:val="24"/>
        </w:rPr>
        <w:t xml:space="preserve"> </w:t>
      </w:r>
      <w:r w:rsidRPr="003541AE">
        <w:rPr>
          <w:sz w:val="24"/>
        </w:rPr>
        <w:t>manter seus</w:t>
      </w:r>
      <w:r w:rsidRPr="003541AE">
        <w:rPr>
          <w:spacing w:val="-1"/>
          <w:sz w:val="24"/>
        </w:rPr>
        <w:t xml:space="preserve"> </w:t>
      </w:r>
      <w:r w:rsidRPr="003541AE">
        <w:rPr>
          <w:sz w:val="24"/>
        </w:rPr>
        <w:t>dados cadastrais</w:t>
      </w:r>
      <w:r w:rsidRPr="003541AE">
        <w:rPr>
          <w:spacing w:val="-1"/>
          <w:sz w:val="24"/>
        </w:rPr>
        <w:t xml:space="preserve"> </w:t>
      </w:r>
      <w:proofErr w:type="gramStart"/>
      <w:r w:rsidRPr="003541AE">
        <w:rPr>
          <w:sz w:val="24"/>
        </w:rPr>
        <w:t>atualizados</w:t>
      </w:r>
      <w:proofErr w:type="gramEnd"/>
    </w:p>
    <w:p w:rsidR="008C4E6F" w:rsidRPr="003541AE" w:rsidRDefault="00F921D5" w:rsidP="002E0D74">
      <w:pPr>
        <w:pStyle w:val="Ttulo1"/>
        <w:numPr>
          <w:ilvl w:val="0"/>
          <w:numId w:val="4"/>
        </w:numPr>
        <w:tabs>
          <w:tab w:val="left" w:pos="1601"/>
        </w:tabs>
        <w:ind w:left="0" w:hanging="361"/>
        <w:jc w:val="both"/>
      </w:pPr>
      <w:r w:rsidRPr="003541AE">
        <w:t>DA</w:t>
      </w:r>
      <w:r w:rsidRPr="003541AE">
        <w:rPr>
          <w:spacing w:val="-3"/>
        </w:rPr>
        <w:t xml:space="preserve"> </w:t>
      </w:r>
      <w:r w:rsidRPr="003541AE">
        <w:t>ADJUDICAÇÃO</w:t>
      </w:r>
      <w:r w:rsidRPr="003541AE">
        <w:rPr>
          <w:spacing w:val="-2"/>
        </w:rPr>
        <w:t xml:space="preserve"> </w:t>
      </w:r>
      <w:r w:rsidRPr="003541AE">
        <w:t>E</w:t>
      </w:r>
      <w:r w:rsidRPr="003541AE">
        <w:rPr>
          <w:spacing w:val="-1"/>
        </w:rPr>
        <w:t xml:space="preserve"> </w:t>
      </w:r>
      <w:r w:rsidRPr="003541AE">
        <w:t>HOMOLOGAÇÃO</w:t>
      </w:r>
    </w:p>
    <w:p w:rsidR="008C4E6F" w:rsidRPr="003541AE" w:rsidRDefault="00F921D5" w:rsidP="002E0D74">
      <w:pPr>
        <w:pStyle w:val="PargrafodaLista"/>
        <w:numPr>
          <w:ilvl w:val="1"/>
          <w:numId w:val="4"/>
        </w:numPr>
        <w:tabs>
          <w:tab w:val="left" w:pos="1807"/>
        </w:tabs>
        <w:ind w:left="0" w:firstLine="0"/>
        <w:rPr>
          <w:sz w:val="24"/>
        </w:rPr>
      </w:pPr>
      <w:r w:rsidRPr="003541AE">
        <w:rPr>
          <w:sz w:val="24"/>
        </w:rPr>
        <w:t>O objeto da licitação será adjudicado ao licitante declarado vencedor, por ato da</w:t>
      </w:r>
      <w:r w:rsidRPr="003541AE">
        <w:rPr>
          <w:spacing w:val="1"/>
          <w:sz w:val="24"/>
        </w:rPr>
        <w:t xml:space="preserve"> </w:t>
      </w:r>
      <w:r w:rsidRPr="003541AE">
        <w:rPr>
          <w:sz w:val="24"/>
        </w:rPr>
        <w:t>Pregoeira, caso não haja interposição de recurso, ou pela autoridade competente, após a</w:t>
      </w:r>
      <w:r w:rsidRPr="003541AE">
        <w:rPr>
          <w:spacing w:val="1"/>
          <w:sz w:val="24"/>
        </w:rPr>
        <w:t xml:space="preserve"> </w:t>
      </w:r>
      <w:r w:rsidRPr="003541AE">
        <w:rPr>
          <w:sz w:val="24"/>
        </w:rPr>
        <w:t>regular</w:t>
      </w:r>
      <w:r w:rsidRPr="003541AE">
        <w:rPr>
          <w:spacing w:val="-3"/>
          <w:sz w:val="24"/>
        </w:rPr>
        <w:t xml:space="preserve"> </w:t>
      </w:r>
      <w:r w:rsidRPr="003541AE">
        <w:rPr>
          <w:sz w:val="24"/>
        </w:rPr>
        <w:t>decisão dos recursos apresentados.</w:t>
      </w:r>
    </w:p>
    <w:p w:rsidR="008C4E6F" w:rsidRPr="003541AE" w:rsidRDefault="00F921D5" w:rsidP="002E0D74">
      <w:pPr>
        <w:pStyle w:val="PargrafodaLista"/>
        <w:numPr>
          <w:ilvl w:val="1"/>
          <w:numId w:val="4"/>
        </w:numPr>
        <w:tabs>
          <w:tab w:val="left" w:pos="1810"/>
        </w:tabs>
        <w:ind w:left="0" w:firstLine="0"/>
        <w:rPr>
          <w:sz w:val="24"/>
        </w:rPr>
      </w:pPr>
      <w:r w:rsidRPr="003541AE">
        <w:rPr>
          <w:sz w:val="24"/>
        </w:rPr>
        <w:t>Após a fase recursal, constatada a regularidade dos atos praticados, a autoridade</w:t>
      </w:r>
      <w:r w:rsidRPr="003541AE">
        <w:rPr>
          <w:spacing w:val="1"/>
          <w:sz w:val="24"/>
        </w:rPr>
        <w:t xml:space="preserve"> </w:t>
      </w:r>
      <w:r w:rsidRPr="003541AE">
        <w:rPr>
          <w:sz w:val="24"/>
        </w:rPr>
        <w:t>competente</w:t>
      </w:r>
      <w:r w:rsidRPr="003541AE">
        <w:rPr>
          <w:spacing w:val="-1"/>
          <w:sz w:val="24"/>
        </w:rPr>
        <w:t xml:space="preserve"> </w:t>
      </w:r>
      <w:r w:rsidRPr="003541AE">
        <w:rPr>
          <w:sz w:val="24"/>
        </w:rPr>
        <w:t>homologará</w:t>
      </w:r>
      <w:r w:rsidRPr="003541AE">
        <w:rPr>
          <w:spacing w:val="1"/>
          <w:sz w:val="24"/>
        </w:rPr>
        <w:t xml:space="preserve"> </w:t>
      </w:r>
      <w:r w:rsidRPr="003541AE">
        <w:rPr>
          <w:sz w:val="24"/>
        </w:rPr>
        <w:t>o procedimento licitatório.</w:t>
      </w:r>
    </w:p>
    <w:p w:rsidR="008C4E6F" w:rsidRPr="003541AE" w:rsidRDefault="00F921D5" w:rsidP="002E0D74">
      <w:pPr>
        <w:pStyle w:val="Ttulo1"/>
        <w:numPr>
          <w:ilvl w:val="0"/>
          <w:numId w:val="4"/>
        </w:numPr>
        <w:tabs>
          <w:tab w:val="left" w:pos="1601"/>
        </w:tabs>
        <w:ind w:left="0" w:hanging="361"/>
        <w:jc w:val="both"/>
      </w:pPr>
      <w:r w:rsidRPr="003541AE">
        <w:t>DAS</w:t>
      </w:r>
      <w:r w:rsidRPr="003541AE">
        <w:rPr>
          <w:spacing w:val="-3"/>
        </w:rPr>
        <w:t xml:space="preserve"> </w:t>
      </w:r>
      <w:r w:rsidRPr="003541AE">
        <w:t>CONSIDERAÇÕES</w:t>
      </w:r>
      <w:r w:rsidRPr="003541AE">
        <w:rPr>
          <w:spacing w:val="-3"/>
        </w:rPr>
        <w:t xml:space="preserve"> </w:t>
      </w:r>
      <w:r w:rsidRPr="003541AE">
        <w:t>GERAIS</w:t>
      </w:r>
    </w:p>
    <w:p w:rsidR="008C4E6F" w:rsidRPr="003541AE" w:rsidRDefault="00F921D5" w:rsidP="002E0D74">
      <w:pPr>
        <w:pStyle w:val="PargrafodaLista"/>
        <w:numPr>
          <w:ilvl w:val="1"/>
          <w:numId w:val="4"/>
        </w:numPr>
        <w:tabs>
          <w:tab w:val="left" w:pos="1819"/>
        </w:tabs>
        <w:ind w:left="0" w:firstLine="0"/>
        <w:rPr>
          <w:sz w:val="24"/>
        </w:rPr>
      </w:pPr>
      <w:r w:rsidRPr="003541AE">
        <w:rPr>
          <w:sz w:val="24"/>
        </w:rPr>
        <w:t>Da sessão pública do Pregão divulgar-se-á Ata no sistema eletrônico e no sitio</w:t>
      </w:r>
      <w:r w:rsidRPr="003541AE">
        <w:rPr>
          <w:spacing w:val="1"/>
          <w:sz w:val="24"/>
        </w:rPr>
        <w:t xml:space="preserve"> </w:t>
      </w:r>
      <w:r w:rsidRPr="003541AE">
        <w:rPr>
          <w:sz w:val="24"/>
        </w:rPr>
        <w:t>oficial</w:t>
      </w:r>
      <w:r w:rsidRPr="003541AE">
        <w:rPr>
          <w:spacing w:val="-1"/>
          <w:sz w:val="24"/>
        </w:rPr>
        <w:t xml:space="preserve"> </w:t>
      </w:r>
      <w:r w:rsidRPr="003541AE">
        <w:rPr>
          <w:sz w:val="24"/>
        </w:rPr>
        <w:t xml:space="preserve">do órgão: </w:t>
      </w:r>
      <w:hyperlink r:id="rId15">
        <w:r w:rsidRPr="003541AE">
          <w:rPr>
            <w:sz w:val="24"/>
            <w:u w:val="single"/>
          </w:rPr>
          <w:t>http://www.bomjardim.rj.gov.br/</w:t>
        </w:r>
      </w:hyperlink>
    </w:p>
    <w:p w:rsidR="008C4E6F" w:rsidRPr="003541AE" w:rsidRDefault="00F921D5" w:rsidP="002E0D74">
      <w:pPr>
        <w:pStyle w:val="PargrafodaLista"/>
        <w:numPr>
          <w:ilvl w:val="1"/>
          <w:numId w:val="4"/>
        </w:numPr>
        <w:tabs>
          <w:tab w:val="left" w:pos="1805"/>
        </w:tabs>
        <w:ind w:left="0" w:firstLine="0"/>
        <w:rPr>
          <w:sz w:val="24"/>
        </w:rPr>
      </w:pPr>
      <w:r w:rsidRPr="003541AE">
        <w:rPr>
          <w:sz w:val="24"/>
        </w:rPr>
        <w:t>Não havendo expediente ou ocorrendo qualquer fato superveniente que impeça a</w:t>
      </w:r>
      <w:r w:rsidRPr="003541AE">
        <w:rPr>
          <w:spacing w:val="1"/>
          <w:sz w:val="24"/>
        </w:rPr>
        <w:t xml:space="preserve"> </w:t>
      </w:r>
      <w:r w:rsidRPr="003541AE">
        <w:rPr>
          <w:sz w:val="24"/>
        </w:rPr>
        <w:t>realização do certame na data marcada, a sessão será automaticamente transferida para o</w:t>
      </w:r>
      <w:r w:rsidRPr="003541AE">
        <w:rPr>
          <w:spacing w:val="1"/>
          <w:sz w:val="24"/>
        </w:rPr>
        <w:t xml:space="preserve"> </w:t>
      </w:r>
      <w:r w:rsidRPr="003541AE">
        <w:rPr>
          <w:sz w:val="24"/>
        </w:rPr>
        <w:t>primeiro dia útil subsequente, no mesmo horário anteriormente estabelecido, desde que</w:t>
      </w:r>
      <w:r w:rsidRPr="003541AE">
        <w:rPr>
          <w:spacing w:val="1"/>
          <w:sz w:val="24"/>
        </w:rPr>
        <w:t xml:space="preserve"> </w:t>
      </w:r>
      <w:r w:rsidRPr="003541AE">
        <w:rPr>
          <w:sz w:val="24"/>
        </w:rPr>
        <w:t>não</w:t>
      </w:r>
      <w:r w:rsidRPr="003541AE">
        <w:rPr>
          <w:spacing w:val="-1"/>
          <w:sz w:val="24"/>
        </w:rPr>
        <w:t xml:space="preserve"> </w:t>
      </w:r>
      <w:r w:rsidRPr="003541AE">
        <w:rPr>
          <w:sz w:val="24"/>
        </w:rPr>
        <w:t>haja</w:t>
      </w:r>
      <w:r w:rsidRPr="003541AE">
        <w:rPr>
          <w:spacing w:val="-1"/>
          <w:sz w:val="24"/>
        </w:rPr>
        <w:t xml:space="preserve"> </w:t>
      </w:r>
      <w:r w:rsidRPr="003541AE">
        <w:rPr>
          <w:sz w:val="24"/>
        </w:rPr>
        <w:t>comunicação</w:t>
      </w:r>
      <w:r w:rsidRPr="003541AE">
        <w:rPr>
          <w:spacing w:val="2"/>
          <w:sz w:val="24"/>
        </w:rPr>
        <w:t xml:space="preserve"> </w:t>
      </w:r>
      <w:r w:rsidRPr="003541AE">
        <w:rPr>
          <w:sz w:val="24"/>
        </w:rPr>
        <w:t>em contrário, pela</w:t>
      </w:r>
      <w:r w:rsidRPr="003541AE">
        <w:rPr>
          <w:spacing w:val="-1"/>
          <w:sz w:val="24"/>
        </w:rPr>
        <w:t xml:space="preserve"> </w:t>
      </w:r>
      <w:r w:rsidRPr="003541AE">
        <w:rPr>
          <w:sz w:val="24"/>
        </w:rPr>
        <w:t>Pregoeira.</w:t>
      </w:r>
    </w:p>
    <w:p w:rsidR="008C4E6F" w:rsidRPr="003541AE" w:rsidRDefault="00F921D5" w:rsidP="002E0D74">
      <w:pPr>
        <w:pStyle w:val="PargrafodaLista"/>
        <w:numPr>
          <w:ilvl w:val="1"/>
          <w:numId w:val="4"/>
        </w:numPr>
        <w:tabs>
          <w:tab w:val="left" w:pos="1831"/>
        </w:tabs>
        <w:ind w:left="0" w:firstLine="0"/>
        <w:rPr>
          <w:sz w:val="24"/>
        </w:rPr>
      </w:pPr>
      <w:r w:rsidRPr="003541AE">
        <w:rPr>
          <w:sz w:val="24"/>
        </w:rPr>
        <w:t>Todas as referências de tempo no Edital, no aviso e durante a sessão pública</w:t>
      </w:r>
      <w:r w:rsidRPr="003541AE">
        <w:rPr>
          <w:spacing w:val="1"/>
          <w:sz w:val="24"/>
        </w:rPr>
        <w:t xml:space="preserve"> </w:t>
      </w:r>
      <w:r w:rsidRPr="003541AE">
        <w:rPr>
          <w:sz w:val="24"/>
        </w:rPr>
        <w:t>observarão</w:t>
      </w:r>
      <w:r w:rsidRPr="003541AE">
        <w:rPr>
          <w:spacing w:val="-1"/>
          <w:sz w:val="24"/>
        </w:rPr>
        <w:t xml:space="preserve"> </w:t>
      </w:r>
      <w:r w:rsidRPr="003541AE">
        <w:rPr>
          <w:sz w:val="24"/>
        </w:rPr>
        <w:t>o horário de Brasília</w:t>
      </w:r>
      <w:r w:rsidRPr="003541AE">
        <w:rPr>
          <w:spacing w:val="-1"/>
          <w:sz w:val="24"/>
        </w:rPr>
        <w:t xml:space="preserve"> </w:t>
      </w:r>
      <w:r w:rsidRPr="003541AE">
        <w:rPr>
          <w:sz w:val="24"/>
        </w:rPr>
        <w:t>– DF.</w:t>
      </w:r>
    </w:p>
    <w:p w:rsidR="008C4E6F" w:rsidRPr="003541AE" w:rsidRDefault="00F921D5" w:rsidP="002E0D74">
      <w:pPr>
        <w:pStyle w:val="PargrafodaLista"/>
        <w:numPr>
          <w:ilvl w:val="1"/>
          <w:numId w:val="4"/>
        </w:numPr>
        <w:tabs>
          <w:tab w:val="left" w:pos="1807"/>
        </w:tabs>
        <w:ind w:left="0" w:firstLine="0"/>
        <w:rPr>
          <w:sz w:val="24"/>
        </w:rPr>
      </w:pPr>
      <w:r w:rsidRPr="003541AE">
        <w:rPr>
          <w:sz w:val="24"/>
        </w:rPr>
        <w:t>No julgamento das propostas e da habilitação, a Pregoeira poderá sanar erros ou</w:t>
      </w:r>
      <w:r w:rsidRPr="003541AE">
        <w:rPr>
          <w:spacing w:val="1"/>
          <w:sz w:val="24"/>
        </w:rPr>
        <w:t xml:space="preserve"> </w:t>
      </w:r>
      <w:r w:rsidRPr="003541AE">
        <w:rPr>
          <w:sz w:val="24"/>
        </w:rPr>
        <w:t>falhas</w:t>
      </w:r>
      <w:r w:rsidRPr="003541AE">
        <w:rPr>
          <w:spacing w:val="1"/>
          <w:sz w:val="24"/>
        </w:rPr>
        <w:t xml:space="preserve"> </w:t>
      </w:r>
      <w:r w:rsidRPr="003541AE">
        <w:rPr>
          <w:sz w:val="24"/>
        </w:rPr>
        <w:t>que</w:t>
      </w:r>
      <w:r w:rsidRPr="003541AE">
        <w:rPr>
          <w:spacing w:val="1"/>
          <w:sz w:val="24"/>
        </w:rPr>
        <w:t xml:space="preserve"> </w:t>
      </w:r>
      <w:r w:rsidRPr="003541AE">
        <w:rPr>
          <w:sz w:val="24"/>
        </w:rPr>
        <w:t>não</w:t>
      </w:r>
      <w:r w:rsidRPr="003541AE">
        <w:rPr>
          <w:spacing w:val="1"/>
          <w:sz w:val="24"/>
        </w:rPr>
        <w:t xml:space="preserve"> </w:t>
      </w:r>
      <w:r w:rsidRPr="003541AE">
        <w:rPr>
          <w:sz w:val="24"/>
        </w:rPr>
        <w:t>alterem</w:t>
      </w:r>
      <w:r w:rsidRPr="003541AE">
        <w:rPr>
          <w:spacing w:val="1"/>
          <w:sz w:val="24"/>
        </w:rPr>
        <w:t xml:space="preserve"> </w:t>
      </w:r>
      <w:r w:rsidRPr="003541AE">
        <w:rPr>
          <w:sz w:val="24"/>
        </w:rPr>
        <w:t>a</w:t>
      </w:r>
      <w:r w:rsidRPr="003541AE">
        <w:rPr>
          <w:spacing w:val="1"/>
          <w:sz w:val="24"/>
        </w:rPr>
        <w:t xml:space="preserve"> </w:t>
      </w:r>
      <w:r w:rsidRPr="003541AE">
        <w:rPr>
          <w:sz w:val="24"/>
        </w:rPr>
        <w:t>substância</w:t>
      </w:r>
      <w:r w:rsidRPr="003541AE">
        <w:rPr>
          <w:spacing w:val="1"/>
          <w:sz w:val="24"/>
        </w:rPr>
        <w:t xml:space="preserve"> </w:t>
      </w:r>
      <w:r w:rsidRPr="003541AE">
        <w:rPr>
          <w:sz w:val="24"/>
        </w:rPr>
        <w:t>das</w:t>
      </w:r>
      <w:r w:rsidRPr="003541AE">
        <w:rPr>
          <w:spacing w:val="1"/>
          <w:sz w:val="24"/>
        </w:rPr>
        <w:t xml:space="preserve"> </w:t>
      </w:r>
      <w:r w:rsidRPr="003541AE">
        <w:rPr>
          <w:sz w:val="24"/>
        </w:rPr>
        <w:t>propostas,</w:t>
      </w:r>
      <w:r w:rsidRPr="003541AE">
        <w:rPr>
          <w:spacing w:val="1"/>
          <w:sz w:val="24"/>
        </w:rPr>
        <w:t xml:space="preserve"> </w:t>
      </w:r>
      <w:r w:rsidRPr="003541AE">
        <w:rPr>
          <w:sz w:val="24"/>
        </w:rPr>
        <w:t>dos</w:t>
      </w:r>
      <w:r w:rsidRPr="003541AE">
        <w:rPr>
          <w:spacing w:val="1"/>
          <w:sz w:val="24"/>
        </w:rPr>
        <w:t xml:space="preserve"> </w:t>
      </w:r>
      <w:r w:rsidRPr="003541AE">
        <w:rPr>
          <w:sz w:val="24"/>
        </w:rPr>
        <w:t>documentos</w:t>
      </w:r>
      <w:r w:rsidRPr="003541AE">
        <w:rPr>
          <w:spacing w:val="1"/>
          <w:sz w:val="24"/>
        </w:rPr>
        <w:t xml:space="preserve"> </w:t>
      </w:r>
      <w:r w:rsidRPr="003541AE">
        <w:rPr>
          <w:sz w:val="24"/>
        </w:rPr>
        <w:t>e</w:t>
      </w:r>
      <w:r w:rsidRPr="003541AE">
        <w:rPr>
          <w:spacing w:val="1"/>
          <w:sz w:val="24"/>
        </w:rPr>
        <w:t xml:space="preserve"> </w:t>
      </w:r>
      <w:r w:rsidRPr="003541AE">
        <w:rPr>
          <w:sz w:val="24"/>
        </w:rPr>
        <w:t>sua</w:t>
      </w:r>
      <w:r w:rsidRPr="003541AE">
        <w:rPr>
          <w:spacing w:val="1"/>
          <w:sz w:val="24"/>
        </w:rPr>
        <w:t xml:space="preserve"> </w:t>
      </w:r>
      <w:r w:rsidRPr="003541AE">
        <w:rPr>
          <w:sz w:val="24"/>
        </w:rPr>
        <w:t>validade</w:t>
      </w:r>
      <w:r w:rsidRPr="003541AE">
        <w:rPr>
          <w:spacing w:val="-57"/>
          <w:sz w:val="24"/>
        </w:rPr>
        <w:t xml:space="preserve"> </w:t>
      </w:r>
      <w:r w:rsidRPr="003541AE">
        <w:rPr>
          <w:sz w:val="24"/>
        </w:rPr>
        <w:t>jurídica,</w:t>
      </w:r>
      <w:r w:rsidRPr="003541AE">
        <w:rPr>
          <w:spacing w:val="1"/>
          <w:sz w:val="24"/>
        </w:rPr>
        <w:t xml:space="preserve"> </w:t>
      </w:r>
      <w:r w:rsidRPr="003541AE">
        <w:rPr>
          <w:sz w:val="24"/>
        </w:rPr>
        <w:t>mediante</w:t>
      </w:r>
      <w:r w:rsidRPr="003541AE">
        <w:rPr>
          <w:spacing w:val="1"/>
          <w:sz w:val="24"/>
        </w:rPr>
        <w:t xml:space="preserve"> </w:t>
      </w:r>
      <w:r w:rsidRPr="003541AE">
        <w:rPr>
          <w:sz w:val="24"/>
        </w:rPr>
        <w:t>despacho</w:t>
      </w:r>
      <w:r w:rsidRPr="003541AE">
        <w:rPr>
          <w:spacing w:val="1"/>
          <w:sz w:val="24"/>
        </w:rPr>
        <w:t xml:space="preserve"> </w:t>
      </w:r>
      <w:r w:rsidRPr="003541AE">
        <w:rPr>
          <w:sz w:val="24"/>
        </w:rPr>
        <w:t>fundamentado,</w:t>
      </w:r>
      <w:r w:rsidRPr="003541AE">
        <w:rPr>
          <w:spacing w:val="1"/>
          <w:sz w:val="24"/>
        </w:rPr>
        <w:t xml:space="preserve"> </w:t>
      </w:r>
      <w:r w:rsidRPr="003541AE">
        <w:rPr>
          <w:sz w:val="24"/>
        </w:rPr>
        <w:t>registrado</w:t>
      </w:r>
      <w:r w:rsidRPr="003541AE">
        <w:rPr>
          <w:spacing w:val="1"/>
          <w:sz w:val="24"/>
        </w:rPr>
        <w:t xml:space="preserve"> </w:t>
      </w:r>
      <w:r w:rsidRPr="003541AE">
        <w:rPr>
          <w:sz w:val="24"/>
        </w:rPr>
        <w:t>em</w:t>
      </w:r>
      <w:r w:rsidRPr="003541AE">
        <w:rPr>
          <w:spacing w:val="1"/>
          <w:sz w:val="24"/>
        </w:rPr>
        <w:t xml:space="preserve"> </w:t>
      </w:r>
      <w:r w:rsidRPr="003541AE">
        <w:rPr>
          <w:sz w:val="24"/>
        </w:rPr>
        <w:t>ata</w:t>
      </w:r>
      <w:r w:rsidRPr="003541AE">
        <w:rPr>
          <w:spacing w:val="1"/>
          <w:sz w:val="24"/>
        </w:rPr>
        <w:t xml:space="preserve"> </w:t>
      </w:r>
      <w:r w:rsidRPr="003541AE">
        <w:rPr>
          <w:sz w:val="24"/>
        </w:rPr>
        <w:t>e</w:t>
      </w:r>
      <w:r w:rsidRPr="003541AE">
        <w:rPr>
          <w:spacing w:val="1"/>
          <w:sz w:val="24"/>
        </w:rPr>
        <w:t xml:space="preserve"> </w:t>
      </w:r>
      <w:r w:rsidRPr="003541AE">
        <w:rPr>
          <w:sz w:val="24"/>
        </w:rPr>
        <w:t>acessível</w:t>
      </w:r>
      <w:r w:rsidRPr="003541AE">
        <w:rPr>
          <w:spacing w:val="1"/>
          <w:sz w:val="24"/>
        </w:rPr>
        <w:t xml:space="preserve"> </w:t>
      </w:r>
      <w:r w:rsidRPr="003541AE">
        <w:rPr>
          <w:sz w:val="24"/>
        </w:rPr>
        <w:t>a</w:t>
      </w:r>
      <w:r w:rsidRPr="003541AE">
        <w:rPr>
          <w:spacing w:val="1"/>
          <w:sz w:val="24"/>
        </w:rPr>
        <w:t xml:space="preserve"> </w:t>
      </w:r>
      <w:r w:rsidRPr="003541AE">
        <w:rPr>
          <w:sz w:val="24"/>
        </w:rPr>
        <w:t>todos,</w:t>
      </w:r>
      <w:r w:rsidRPr="003541AE">
        <w:rPr>
          <w:spacing w:val="1"/>
          <w:sz w:val="24"/>
        </w:rPr>
        <w:t xml:space="preserve"> </w:t>
      </w:r>
      <w:r w:rsidRPr="003541AE">
        <w:rPr>
          <w:sz w:val="24"/>
        </w:rPr>
        <w:t>atribuindo-lhes</w:t>
      </w:r>
      <w:r w:rsidRPr="003541AE">
        <w:rPr>
          <w:spacing w:val="-1"/>
          <w:sz w:val="24"/>
        </w:rPr>
        <w:t xml:space="preserve"> </w:t>
      </w:r>
      <w:r w:rsidRPr="003541AE">
        <w:rPr>
          <w:sz w:val="24"/>
        </w:rPr>
        <w:t>validade</w:t>
      </w:r>
      <w:r w:rsidRPr="003541AE">
        <w:rPr>
          <w:spacing w:val="1"/>
          <w:sz w:val="24"/>
        </w:rPr>
        <w:t xml:space="preserve"> </w:t>
      </w:r>
      <w:r w:rsidRPr="003541AE">
        <w:rPr>
          <w:sz w:val="24"/>
        </w:rPr>
        <w:t>e eficácia</w:t>
      </w:r>
      <w:r w:rsidRPr="003541AE">
        <w:rPr>
          <w:spacing w:val="-1"/>
          <w:sz w:val="24"/>
        </w:rPr>
        <w:t xml:space="preserve"> </w:t>
      </w:r>
      <w:r w:rsidRPr="003541AE">
        <w:rPr>
          <w:sz w:val="24"/>
        </w:rPr>
        <w:t>para fins de</w:t>
      </w:r>
      <w:r w:rsidRPr="003541AE">
        <w:rPr>
          <w:spacing w:val="-1"/>
          <w:sz w:val="24"/>
        </w:rPr>
        <w:t xml:space="preserve"> </w:t>
      </w:r>
      <w:r w:rsidRPr="003541AE">
        <w:rPr>
          <w:sz w:val="24"/>
        </w:rPr>
        <w:t>habilitação</w:t>
      </w:r>
      <w:r w:rsidRPr="003541AE">
        <w:rPr>
          <w:spacing w:val="-1"/>
          <w:sz w:val="24"/>
        </w:rPr>
        <w:t xml:space="preserve"> </w:t>
      </w:r>
      <w:r w:rsidRPr="003541AE">
        <w:rPr>
          <w:sz w:val="24"/>
        </w:rPr>
        <w:t>e</w:t>
      </w:r>
      <w:r w:rsidRPr="003541AE">
        <w:rPr>
          <w:spacing w:val="-1"/>
          <w:sz w:val="24"/>
        </w:rPr>
        <w:t xml:space="preserve"> </w:t>
      </w:r>
      <w:r w:rsidRPr="003541AE">
        <w:rPr>
          <w:sz w:val="24"/>
        </w:rPr>
        <w:t>classificação.</w:t>
      </w:r>
    </w:p>
    <w:p w:rsidR="008C4E6F" w:rsidRPr="003541AE" w:rsidRDefault="00F921D5" w:rsidP="002E0D74">
      <w:pPr>
        <w:pStyle w:val="PargrafodaLista"/>
        <w:numPr>
          <w:ilvl w:val="1"/>
          <w:numId w:val="4"/>
        </w:numPr>
        <w:tabs>
          <w:tab w:val="left" w:pos="1781"/>
        </w:tabs>
        <w:ind w:left="0" w:hanging="541"/>
        <w:rPr>
          <w:sz w:val="24"/>
        </w:rPr>
      </w:pPr>
      <w:r w:rsidRPr="003541AE">
        <w:rPr>
          <w:sz w:val="24"/>
        </w:rPr>
        <w:t>A</w:t>
      </w:r>
      <w:r w:rsidRPr="003541AE">
        <w:rPr>
          <w:spacing w:val="-2"/>
          <w:sz w:val="24"/>
        </w:rPr>
        <w:t xml:space="preserve"> </w:t>
      </w:r>
      <w:r w:rsidRPr="003541AE">
        <w:rPr>
          <w:sz w:val="24"/>
        </w:rPr>
        <w:t>homologação</w:t>
      </w:r>
      <w:r w:rsidRPr="003541AE">
        <w:rPr>
          <w:spacing w:val="-1"/>
          <w:sz w:val="24"/>
        </w:rPr>
        <w:t xml:space="preserve"> </w:t>
      </w:r>
      <w:r w:rsidRPr="003541AE">
        <w:rPr>
          <w:sz w:val="24"/>
        </w:rPr>
        <w:t>do resultado</w:t>
      </w:r>
      <w:r w:rsidRPr="003541AE">
        <w:rPr>
          <w:spacing w:val="-1"/>
          <w:sz w:val="24"/>
        </w:rPr>
        <w:t xml:space="preserve"> </w:t>
      </w:r>
      <w:r w:rsidRPr="003541AE">
        <w:rPr>
          <w:sz w:val="24"/>
        </w:rPr>
        <w:t>desta</w:t>
      </w:r>
      <w:r w:rsidRPr="003541AE">
        <w:rPr>
          <w:spacing w:val="-1"/>
          <w:sz w:val="24"/>
        </w:rPr>
        <w:t xml:space="preserve"> </w:t>
      </w:r>
      <w:r w:rsidRPr="003541AE">
        <w:rPr>
          <w:sz w:val="24"/>
        </w:rPr>
        <w:t>licitação não</w:t>
      </w:r>
      <w:r w:rsidRPr="003541AE">
        <w:rPr>
          <w:spacing w:val="-1"/>
          <w:sz w:val="24"/>
        </w:rPr>
        <w:t xml:space="preserve"> </w:t>
      </w:r>
      <w:r w:rsidRPr="003541AE">
        <w:rPr>
          <w:sz w:val="24"/>
        </w:rPr>
        <w:t>implicará</w:t>
      </w:r>
      <w:r w:rsidRPr="003541AE">
        <w:rPr>
          <w:spacing w:val="-2"/>
          <w:sz w:val="24"/>
        </w:rPr>
        <w:t xml:space="preserve"> </w:t>
      </w:r>
      <w:r w:rsidRPr="003541AE">
        <w:rPr>
          <w:sz w:val="24"/>
        </w:rPr>
        <w:t>direito</w:t>
      </w:r>
      <w:r w:rsidRPr="003541AE">
        <w:rPr>
          <w:spacing w:val="-1"/>
          <w:sz w:val="24"/>
        </w:rPr>
        <w:t xml:space="preserve"> </w:t>
      </w:r>
      <w:r w:rsidRPr="003541AE">
        <w:rPr>
          <w:sz w:val="24"/>
        </w:rPr>
        <w:t>a</w:t>
      </w:r>
      <w:r w:rsidRPr="003541AE">
        <w:rPr>
          <w:spacing w:val="-1"/>
          <w:sz w:val="24"/>
        </w:rPr>
        <w:t xml:space="preserve"> </w:t>
      </w:r>
      <w:r w:rsidRPr="003541AE">
        <w:rPr>
          <w:sz w:val="24"/>
        </w:rPr>
        <w:t>contratação.</w:t>
      </w:r>
    </w:p>
    <w:p w:rsidR="008C4E6F" w:rsidRPr="003541AE" w:rsidRDefault="00F921D5" w:rsidP="002E0D74">
      <w:pPr>
        <w:pStyle w:val="PargrafodaLista"/>
        <w:numPr>
          <w:ilvl w:val="1"/>
          <w:numId w:val="4"/>
        </w:numPr>
        <w:tabs>
          <w:tab w:val="left" w:pos="1826"/>
        </w:tabs>
        <w:ind w:left="0" w:firstLine="0"/>
        <w:rPr>
          <w:sz w:val="24"/>
        </w:rPr>
      </w:pPr>
      <w:r w:rsidRPr="003541AE">
        <w:rPr>
          <w:sz w:val="24"/>
        </w:rPr>
        <w:t>As normas disciplinadoras da licitação serão sempre interpretadas em favor da</w:t>
      </w:r>
      <w:r w:rsidRPr="003541AE">
        <w:rPr>
          <w:spacing w:val="1"/>
          <w:sz w:val="24"/>
        </w:rPr>
        <w:t xml:space="preserve"> </w:t>
      </w:r>
      <w:r w:rsidRPr="003541AE">
        <w:rPr>
          <w:sz w:val="24"/>
        </w:rPr>
        <w:t>ampliação da disputa entre os interessados, desde que não comprometam o interesse da</w:t>
      </w:r>
      <w:r w:rsidRPr="003541AE">
        <w:rPr>
          <w:spacing w:val="1"/>
          <w:sz w:val="24"/>
        </w:rPr>
        <w:t xml:space="preserve"> </w:t>
      </w:r>
      <w:r w:rsidRPr="003541AE">
        <w:rPr>
          <w:sz w:val="24"/>
        </w:rPr>
        <w:t>Administração,</w:t>
      </w:r>
      <w:r w:rsidRPr="003541AE">
        <w:rPr>
          <w:spacing w:val="-1"/>
          <w:sz w:val="24"/>
        </w:rPr>
        <w:t xml:space="preserve"> </w:t>
      </w:r>
      <w:r w:rsidRPr="003541AE">
        <w:rPr>
          <w:sz w:val="24"/>
        </w:rPr>
        <w:t>o princípio da isonomia, a</w:t>
      </w:r>
      <w:r w:rsidRPr="003541AE">
        <w:rPr>
          <w:spacing w:val="-3"/>
          <w:sz w:val="24"/>
        </w:rPr>
        <w:t xml:space="preserve"> </w:t>
      </w:r>
      <w:r w:rsidRPr="003541AE">
        <w:rPr>
          <w:sz w:val="24"/>
        </w:rPr>
        <w:t>finalidade</w:t>
      </w:r>
      <w:r w:rsidRPr="003541AE">
        <w:rPr>
          <w:spacing w:val="-1"/>
          <w:sz w:val="24"/>
        </w:rPr>
        <w:t xml:space="preserve"> </w:t>
      </w:r>
      <w:r w:rsidRPr="003541AE">
        <w:rPr>
          <w:sz w:val="24"/>
        </w:rPr>
        <w:t>e</w:t>
      </w:r>
      <w:r w:rsidRPr="003541AE">
        <w:rPr>
          <w:spacing w:val="-1"/>
          <w:sz w:val="24"/>
        </w:rPr>
        <w:t xml:space="preserve"> </w:t>
      </w:r>
      <w:r w:rsidRPr="003541AE">
        <w:rPr>
          <w:sz w:val="24"/>
        </w:rPr>
        <w:t>a</w:t>
      </w:r>
      <w:r w:rsidRPr="003541AE">
        <w:rPr>
          <w:spacing w:val="-1"/>
          <w:sz w:val="24"/>
        </w:rPr>
        <w:t xml:space="preserve"> </w:t>
      </w:r>
      <w:r w:rsidRPr="003541AE">
        <w:rPr>
          <w:sz w:val="24"/>
        </w:rPr>
        <w:t>segurança</w:t>
      </w:r>
      <w:r w:rsidRPr="003541AE">
        <w:rPr>
          <w:spacing w:val="-1"/>
          <w:sz w:val="24"/>
        </w:rPr>
        <w:t xml:space="preserve"> </w:t>
      </w:r>
      <w:r w:rsidRPr="003541AE">
        <w:rPr>
          <w:sz w:val="24"/>
        </w:rPr>
        <w:t>da contratação.</w:t>
      </w:r>
    </w:p>
    <w:p w:rsidR="008C4E6F" w:rsidRPr="003541AE" w:rsidRDefault="00F921D5" w:rsidP="002E0D74">
      <w:pPr>
        <w:pStyle w:val="PargrafodaLista"/>
        <w:numPr>
          <w:ilvl w:val="1"/>
          <w:numId w:val="4"/>
        </w:numPr>
        <w:tabs>
          <w:tab w:val="left" w:pos="1843"/>
        </w:tabs>
        <w:ind w:left="0" w:firstLine="0"/>
        <w:rPr>
          <w:sz w:val="24"/>
        </w:rPr>
      </w:pPr>
      <w:r w:rsidRPr="003541AE">
        <w:rPr>
          <w:sz w:val="24"/>
        </w:rPr>
        <w:t>Os</w:t>
      </w:r>
      <w:r w:rsidRPr="003541AE">
        <w:rPr>
          <w:spacing w:val="1"/>
          <w:sz w:val="24"/>
        </w:rPr>
        <w:t xml:space="preserve"> </w:t>
      </w:r>
      <w:r w:rsidRPr="003541AE">
        <w:rPr>
          <w:sz w:val="24"/>
        </w:rPr>
        <w:t>licitantes</w:t>
      </w:r>
      <w:r w:rsidRPr="003541AE">
        <w:rPr>
          <w:spacing w:val="1"/>
          <w:sz w:val="24"/>
        </w:rPr>
        <w:t xml:space="preserve"> </w:t>
      </w:r>
      <w:r w:rsidRPr="003541AE">
        <w:rPr>
          <w:sz w:val="24"/>
        </w:rPr>
        <w:t>assumem</w:t>
      </w:r>
      <w:r w:rsidRPr="003541AE">
        <w:rPr>
          <w:spacing w:val="1"/>
          <w:sz w:val="24"/>
        </w:rPr>
        <w:t xml:space="preserve"> </w:t>
      </w:r>
      <w:r w:rsidRPr="003541AE">
        <w:rPr>
          <w:sz w:val="24"/>
        </w:rPr>
        <w:t>todos</w:t>
      </w:r>
      <w:r w:rsidRPr="003541AE">
        <w:rPr>
          <w:spacing w:val="1"/>
          <w:sz w:val="24"/>
        </w:rPr>
        <w:t xml:space="preserve"> </w:t>
      </w:r>
      <w:r w:rsidRPr="003541AE">
        <w:rPr>
          <w:sz w:val="24"/>
        </w:rPr>
        <w:t>os</w:t>
      </w:r>
      <w:r w:rsidRPr="003541AE">
        <w:rPr>
          <w:spacing w:val="1"/>
          <w:sz w:val="24"/>
        </w:rPr>
        <w:t xml:space="preserve"> </w:t>
      </w:r>
      <w:r w:rsidRPr="003541AE">
        <w:rPr>
          <w:sz w:val="24"/>
        </w:rPr>
        <w:t>custos</w:t>
      </w:r>
      <w:r w:rsidRPr="003541AE">
        <w:rPr>
          <w:spacing w:val="1"/>
          <w:sz w:val="24"/>
        </w:rPr>
        <w:t xml:space="preserve"> </w:t>
      </w:r>
      <w:r w:rsidRPr="003541AE">
        <w:rPr>
          <w:sz w:val="24"/>
        </w:rPr>
        <w:t>de</w:t>
      </w:r>
      <w:r w:rsidRPr="003541AE">
        <w:rPr>
          <w:spacing w:val="1"/>
          <w:sz w:val="24"/>
        </w:rPr>
        <w:t xml:space="preserve"> </w:t>
      </w:r>
      <w:r w:rsidRPr="003541AE">
        <w:rPr>
          <w:sz w:val="24"/>
        </w:rPr>
        <w:t>preparação</w:t>
      </w:r>
      <w:r w:rsidRPr="003541AE">
        <w:rPr>
          <w:spacing w:val="1"/>
          <w:sz w:val="24"/>
        </w:rPr>
        <w:t xml:space="preserve"> </w:t>
      </w:r>
      <w:r w:rsidRPr="003541AE">
        <w:rPr>
          <w:sz w:val="24"/>
        </w:rPr>
        <w:t>e</w:t>
      </w:r>
      <w:r w:rsidRPr="003541AE">
        <w:rPr>
          <w:spacing w:val="1"/>
          <w:sz w:val="24"/>
        </w:rPr>
        <w:t xml:space="preserve"> </w:t>
      </w:r>
      <w:r w:rsidRPr="003541AE">
        <w:rPr>
          <w:sz w:val="24"/>
        </w:rPr>
        <w:t>apresentação</w:t>
      </w:r>
      <w:r w:rsidRPr="003541AE">
        <w:rPr>
          <w:spacing w:val="1"/>
          <w:sz w:val="24"/>
        </w:rPr>
        <w:t xml:space="preserve"> </w:t>
      </w:r>
      <w:r w:rsidRPr="003541AE">
        <w:rPr>
          <w:sz w:val="24"/>
        </w:rPr>
        <w:t>de</w:t>
      </w:r>
      <w:r w:rsidRPr="003541AE">
        <w:rPr>
          <w:spacing w:val="1"/>
          <w:sz w:val="24"/>
        </w:rPr>
        <w:t xml:space="preserve"> </w:t>
      </w:r>
      <w:r w:rsidRPr="003541AE">
        <w:rPr>
          <w:sz w:val="24"/>
        </w:rPr>
        <w:t>suas</w:t>
      </w:r>
      <w:r w:rsidRPr="003541AE">
        <w:rPr>
          <w:spacing w:val="-57"/>
          <w:sz w:val="24"/>
        </w:rPr>
        <w:t xml:space="preserve"> </w:t>
      </w:r>
      <w:r w:rsidRPr="003541AE">
        <w:rPr>
          <w:sz w:val="24"/>
        </w:rPr>
        <w:t>propostas e a Administração não será, em nenhum caso, responsável por esses custos,</w:t>
      </w:r>
      <w:r w:rsidRPr="003541AE">
        <w:rPr>
          <w:spacing w:val="1"/>
          <w:sz w:val="24"/>
        </w:rPr>
        <w:t xml:space="preserve"> </w:t>
      </w:r>
      <w:r w:rsidRPr="003541AE">
        <w:rPr>
          <w:sz w:val="24"/>
        </w:rPr>
        <w:t>independentemente</w:t>
      </w:r>
      <w:r w:rsidRPr="003541AE">
        <w:rPr>
          <w:spacing w:val="-2"/>
          <w:sz w:val="24"/>
        </w:rPr>
        <w:t xml:space="preserve"> </w:t>
      </w:r>
      <w:r w:rsidRPr="003541AE">
        <w:rPr>
          <w:sz w:val="24"/>
        </w:rPr>
        <w:t>da condução ou do resultado do processo</w:t>
      </w:r>
      <w:r w:rsidRPr="003541AE">
        <w:rPr>
          <w:spacing w:val="-1"/>
          <w:sz w:val="24"/>
        </w:rPr>
        <w:t xml:space="preserve"> </w:t>
      </w:r>
      <w:r w:rsidRPr="003541AE">
        <w:rPr>
          <w:sz w:val="24"/>
        </w:rPr>
        <w:t>licitatório.</w:t>
      </w:r>
    </w:p>
    <w:p w:rsidR="008C4E6F" w:rsidRPr="003541AE" w:rsidRDefault="00F921D5" w:rsidP="002E0D74">
      <w:pPr>
        <w:pStyle w:val="PargrafodaLista"/>
        <w:numPr>
          <w:ilvl w:val="1"/>
          <w:numId w:val="4"/>
        </w:numPr>
        <w:tabs>
          <w:tab w:val="left" w:pos="1805"/>
        </w:tabs>
        <w:ind w:left="0" w:firstLine="0"/>
        <w:rPr>
          <w:sz w:val="24"/>
        </w:rPr>
      </w:pPr>
      <w:r w:rsidRPr="003541AE">
        <w:rPr>
          <w:sz w:val="24"/>
        </w:rPr>
        <w:t>Na contagem dos prazos estabelecidos neste Edital e seus Anexos, excluir-se-á o</w:t>
      </w:r>
      <w:r w:rsidRPr="003541AE">
        <w:rPr>
          <w:spacing w:val="1"/>
          <w:sz w:val="24"/>
        </w:rPr>
        <w:t xml:space="preserve"> </w:t>
      </w:r>
      <w:r w:rsidRPr="003541AE">
        <w:rPr>
          <w:sz w:val="24"/>
        </w:rPr>
        <w:t>dia</w:t>
      </w:r>
      <w:r w:rsidRPr="003541AE">
        <w:rPr>
          <w:spacing w:val="13"/>
          <w:sz w:val="24"/>
        </w:rPr>
        <w:t xml:space="preserve"> </w:t>
      </w:r>
      <w:r w:rsidRPr="003541AE">
        <w:rPr>
          <w:sz w:val="24"/>
        </w:rPr>
        <w:t>do</w:t>
      </w:r>
      <w:r w:rsidRPr="003541AE">
        <w:rPr>
          <w:spacing w:val="14"/>
          <w:sz w:val="24"/>
        </w:rPr>
        <w:t xml:space="preserve"> </w:t>
      </w:r>
      <w:r w:rsidRPr="003541AE">
        <w:rPr>
          <w:sz w:val="24"/>
        </w:rPr>
        <w:t>início</w:t>
      </w:r>
      <w:r w:rsidRPr="003541AE">
        <w:rPr>
          <w:spacing w:val="14"/>
          <w:sz w:val="24"/>
        </w:rPr>
        <w:t xml:space="preserve"> </w:t>
      </w:r>
      <w:r w:rsidRPr="003541AE">
        <w:rPr>
          <w:sz w:val="24"/>
        </w:rPr>
        <w:t>e</w:t>
      </w:r>
      <w:r w:rsidRPr="003541AE">
        <w:rPr>
          <w:spacing w:val="13"/>
          <w:sz w:val="24"/>
        </w:rPr>
        <w:t xml:space="preserve"> </w:t>
      </w:r>
      <w:r w:rsidRPr="003541AE">
        <w:rPr>
          <w:sz w:val="24"/>
        </w:rPr>
        <w:t>incluir-se-á</w:t>
      </w:r>
      <w:r w:rsidRPr="003541AE">
        <w:rPr>
          <w:spacing w:val="13"/>
          <w:sz w:val="24"/>
        </w:rPr>
        <w:t xml:space="preserve"> </w:t>
      </w:r>
      <w:r w:rsidRPr="003541AE">
        <w:rPr>
          <w:sz w:val="24"/>
        </w:rPr>
        <w:t>o</w:t>
      </w:r>
      <w:r w:rsidRPr="003541AE">
        <w:rPr>
          <w:spacing w:val="14"/>
          <w:sz w:val="24"/>
        </w:rPr>
        <w:t xml:space="preserve"> </w:t>
      </w:r>
      <w:r w:rsidRPr="003541AE">
        <w:rPr>
          <w:sz w:val="24"/>
        </w:rPr>
        <w:t>do</w:t>
      </w:r>
      <w:r w:rsidRPr="003541AE">
        <w:rPr>
          <w:spacing w:val="14"/>
          <w:sz w:val="24"/>
        </w:rPr>
        <w:t xml:space="preserve"> </w:t>
      </w:r>
      <w:r w:rsidRPr="003541AE">
        <w:rPr>
          <w:sz w:val="24"/>
        </w:rPr>
        <w:t>vencimento.</w:t>
      </w:r>
      <w:r w:rsidRPr="003541AE">
        <w:rPr>
          <w:spacing w:val="14"/>
          <w:sz w:val="24"/>
        </w:rPr>
        <w:t xml:space="preserve"> </w:t>
      </w:r>
      <w:r w:rsidRPr="003541AE">
        <w:rPr>
          <w:sz w:val="24"/>
        </w:rPr>
        <w:t>Só</w:t>
      </w:r>
      <w:r w:rsidRPr="003541AE">
        <w:rPr>
          <w:spacing w:val="14"/>
          <w:sz w:val="24"/>
        </w:rPr>
        <w:t xml:space="preserve"> </w:t>
      </w:r>
      <w:r w:rsidRPr="003541AE">
        <w:rPr>
          <w:sz w:val="24"/>
        </w:rPr>
        <w:t>se</w:t>
      </w:r>
      <w:r w:rsidRPr="003541AE">
        <w:rPr>
          <w:spacing w:val="13"/>
          <w:sz w:val="24"/>
        </w:rPr>
        <w:t xml:space="preserve"> </w:t>
      </w:r>
      <w:r w:rsidRPr="003541AE">
        <w:rPr>
          <w:sz w:val="24"/>
        </w:rPr>
        <w:t>iniciam</w:t>
      </w:r>
      <w:r w:rsidRPr="003541AE">
        <w:rPr>
          <w:spacing w:val="14"/>
          <w:sz w:val="24"/>
        </w:rPr>
        <w:t xml:space="preserve"> </w:t>
      </w:r>
      <w:r w:rsidRPr="003541AE">
        <w:rPr>
          <w:sz w:val="24"/>
        </w:rPr>
        <w:t>e</w:t>
      </w:r>
      <w:r w:rsidRPr="003541AE">
        <w:rPr>
          <w:spacing w:val="13"/>
          <w:sz w:val="24"/>
        </w:rPr>
        <w:t xml:space="preserve"> </w:t>
      </w:r>
      <w:r w:rsidRPr="003541AE">
        <w:rPr>
          <w:sz w:val="24"/>
        </w:rPr>
        <w:t>vencem</w:t>
      </w:r>
      <w:r w:rsidRPr="003541AE">
        <w:rPr>
          <w:spacing w:val="14"/>
          <w:sz w:val="24"/>
        </w:rPr>
        <w:t xml:space="preserve"> </w:t>
      </w:r>
      <w:r w:rsidRPr="003541AE">
        <w:rPr>
          <w:sz w:val="24"/>
        </w:rPr>
        <w:t>os</w:t>
      </w:r>
      <w:r w:rsidRPr="003541AE">
        <w:rPr>
          <w:spacing w:val="14"/>
          <w:sz w:val="24"/>
        </w:rPr>
        <w:t xml:space="preserve"> </w:t>
      </w:r>
      <w:r w:rsidRPr="003541AE">
        <w:rPr>
          <w:sz w:val="24"/>
        </w:rPr>
        <w:t>prazos</w:t>
      </w:r>
      <w:r w:rsidRPr="003541AE">
        <w:rPr>
          <w:spacing w:val="14"/>
          <w:sz w:val="24"/>
        </w:rPr>
        <w:t xml:space="preserve"> </w:t>
      </w:r>
      <w:r w:rsidRPr="003541AE">
        <w:rPr>
          <w:sz w:val="24"/>
        </w:rPr>
        <w:t>em</w:t>
      </w:r>
      <w:r w:rsidRPr="003541AE">
        <w:rPr>
          <w:spacing w:val="14"/>
          <w:sz w:val="24"/>
        </w:rPr>
        <w:t xml:space="preserve"> </w:t>
      </w:r>
      <w:r w:rsidRPr="003541AE">
        <w:rPr>
          <w:sz w:val="24"/>
        </w:rPr>
        <w:t>dias</w:t>
      </w:r>
      <w:r w:rsidRPr="003541AE">
        <w:rPr>
          <w:spacing w:val="-57"/>
          <w:sz w:val="24"/>
        </w:rPr>
        <w:t xml:space="preserve"> </w:t>
      </w:r>
      <w:r w:rsidRPr="003541AE">
        <w:rPr>
          <w:sz w:val="24"/>
        </w:rPr>
        <w:t>de</w:t>
      </w:r>
      <w:r w:rsidRPr="003541AE">
        <w:rPr>
          <w:spacing w:val="-1"/>
          <w:sz w:val="24"/>
        </w:rPr>
        <w:t xml:space="preserve"> </w:t>
      </w:r>
      <w:r w:rsidRPr="003541AE">
        <w:rPr>
          <w:sz w:val="24"/>
        </w:rPr>
        <w:t>expediente</w:t>
      </w:r>
      <w:r w:rsidRPr="003541AE">
        <w:rPr>
          <w:spacing w:val="-1"/>
          <w:sz w:val="24"/>
        </w:rPr>
        <w:t xml:space="preserve"> </w:t>
      </w:r>
      <w:r w:rsidRPr="003541AE">
        <w:rPr>
          <w:sz w:val="24"/>
        </w:rPr>
        <w:t>na</w:t>
      </w:r>
      <w:r w:rsidRPr="003541AE">
        <w:rPr>
          <w:spacing w:val="-1"/>
          <w:sz w:val="24"/>
        </w:rPr>
        <w:t xml:space="preserve"> </w:t>
      </w:r>
      <w:r w:rsidRPr="003541AE">
        <w:rPr>
          <w:sz w:val="24"/>
        </w:rPr>
        <w:t>Administração.</w:t>
      </w:r>
    </w:p>
    <w:p w:rsidR="008C4E6F" w:rsidRPr="003541AE" w:rsidRDefault="00F921D5" w:rsidP="002E0D74">
      <w:pPr>
        <w:pStyle w:val="PargrafodaLista"/>
        <w:numPr>
          <w:ilvl w:val="1"/>
          <w:numId w:val="4"/>
        </w:numPr>
        <w:tabs>
          <w:tab w:val="left" w:pos="1894"/>
        </w:tabs>
        <w:ind w:left="0" w:firstLine="0"/>
        <w:rPr>
          <w:sz w:val="24"/>
        </w:rPr>
      </w:pPr>
      <w:r w:rsidRPr="003541AE">
        <w:rPr>
          <w:sz w:val="24"/>
        </w:rPr>
        <w:t>O</w:t>
      </w:r>
      <w:r w:rsidRPr="003541AE">
        <w:rPr>
          <w:spacing w:val="1"/>
          <w:sz w:val="24"/>
        </w:rPr>
        <w:t xml:space="preserve"> </w:t>
      </w:r>
      <w:r w:rsidRPr="003541AE">
        <w:rPr>
          <w:sz w:val="24"/>
        </w:rPr>
        <w:t>desatendimento</w:t>
      </w:r>
      <w:r w:rsidRPr="003541AE">
        <w:rPr>
          <w:spacing w:val="1"/>
          <w:sz w:val="24"/>
        </w:rPr>
        <w:t xml:space="preserve"> </w:t>
      </w:r>
      <w:r w:rsidRPr="003541AE">
        <w:rPr>
          <w:sz w:val="24"/>
        </w:rPr>
        <w:t>de</w:t>
      </w:r>
      <w:r w:rsidRPr="003541AE">
        <w:rPr>
          <w:spacing w:val="1"/>
          <w:sz w:val="24"/>
        </w:rPr>
        <w:t xml:space="preserve"> </w:t>
      </w:r>
      <w:r w:rsidRPr="003541AE">
        <w:rPr>
          <w:sz w:val="24"/>
        </w:rPr>
        <w:t>exigências</w:t>
      </w:r>
      <w:r w:rsidRPr="003541AE">
        <w:rPr>
          <w:spacing w:val="1"/>
          <w:sz w:val="24"/>
        </w:rPr>
        <w:t xml:space="preserve"> </w:t>
      </w:r>
      <w:r w:rsidRPr="003541AE">
        <w:rPr>
          <w:sz w:val="24"/>
        </w:rPr>
        <w:t>formais</w:t>
      </w:r>
      <w:r w:rsidRPr="003541AE">
        <w:rPr>
          <w:spacing w:val="1"/>
          <w:sz w:val="24"/>
        </w:rPr>
        <w:t xml:space="preserve"> </w:t>
      </w:r>
      <w:r w:rsidRPr="003541AE">
        <w:rPr>
          <w:sz w:val="24"/>
        </w:rPr>
        <w:t>não</w:t>
      </w:r>
      <w:r w:rsidRPr="003541AE">
        <w:rPr>
          <w:spacing w:val="1"/>
          <w:sz w:val="24"/>
        </w:rPr>
        <w:t xml:space="preserve"> </w:t>
      </w:r>
      <w:r w:rsidRPr="003541AE">
        <w:rPr>
          <w:sz w:val="24"/>
        </w:rPr>
        <w:t>essenciais</w:t>
      </w:r>
      <w:r w:rsidRPr="003541AE">
        <w:rPr>
          <w:spacing w:val="1"/>
          <w:sz w:val="24"/>
        </w:rPr>
        <w:t xml:space="preserve"> </w:t>
      </w:r>
      <w:r w:rsidRPr="003541AE">
        <w:rPr>
          <w:sz w:val="24"/>
        </w:rPr>
        <w:t>não</w:t>
      </w:r>
      <w:r w:rsidRPr="003541AE">
        <w:rPr>
          <w:spacing w:val="1"/>
          <w:sz w:val="24"/>
        </w:rPr>
        <w:t xml:space="preserve"> </w:t>
      </w:r>
      <w:r w:rsidRPr="003541AE">
        <w:rPr>
          <w:sz w:val="24"/>
        </w:rPr>
        <w:lastRenderedPageBreak/>
        <w:t>importará</w:t>
      </w:r>
      <w:r w:rsidRPr="003541AE">
        <w:rPr>
          <w:spacing w:val="1"/>
          <w:sz w:val="24"/>
        </w:rPr>
        <w:t xml:space="preserve"> </w:t>
      </w:r>
      <w:r w:rsidRPr="003541AE">
        <w:rPr>
          <w:sz w:val="24"/>
        </w:rPr>
        <w:t>o</w:t>
      </w:r>
      <w:r w:rsidRPr="003541AE">
        <w:rPr>
          <w:spacing w:val="1"/>
          <w:sz w:val="24"/>
        </w:rPr>
        <w:t xml:space="preserve"> </w:t>
      </w:r>
      <w:r w:rsidRPr="003541AE">
        <w:rPr>
          <w:sz w:val="24"/>
        </w:rPr>
        <w:t xml:space="preserve">afastamento do licitante, desde que seja possível o aproveitamento do ato, </w:t>
      </w:r>
      <w:proofErr w:type="gramStart"/>
      <w:r w:rsidRPr="003541AE">
        <w:rPr>
          <w:sz w:val="24"/>
        </w:rPr>
        <w:t>observados</w:t>
      </w:r>
      <w:proofErr w:type="gramEnd"/>
      <w:r w:rsidRPr="003541AE">
        <w:rPr>
          <w:sz w:val="24"/>
        </w:rPr>
        <w:t xml:space="preserve"> os</w:t>
      </w:r>
      <w:r w:rsidRPr="003541AE">
        <w:rPr>
          <w:spacing w:val="1"/>
          <w:sz w:val="24"/>
        </w:rPr>
        <w:t xml:space="preserve"> </w:t>
      </w:r>
      <w:r w:rsidRPr="003541AE">
        <w:rPr>
          <w:sz w:val="24"/>
        </w:rPr>
        <w:t>princípios</w:t>
      </w:r>
      <w:r w:rsidRPr="003541AE">
        <w:rPr>
          <w:spacing w:val="-1"/>
          <w:sz w:val="24"/>
        </w:rPr>
        <w:t xml:space="preserve"> </w:t>
      </w:r>
      <w:r w:rsidRPr="003541AE">
        <w:rPr>
          <w:sz w:val="24"/>
        </w:rPr>
        <w:t>da</w:t>
      </w:r>
      <w:r w:rsidRPr="003541AE">
        <w:rPr>
          <w:spacing w:val="-1"/>
          <w:sz w:val="24"/>
        </w:rPr>
        <w:t xml:space="preserve"> </w:t>
      </w:r>
      <w:r w:rsidRPr="003541AE">
        <w:rPr>
          <w:sz w:val="24"/>
        </w:rPr>
        <w:t>isonomia e</w:t>
      </w:r>
      <w:r w:rsidRPr="003541AE">
        <w:rPr>
          <w:spacing w:val="-1"/>
          <w:sz w:val="24"/>
        </w:rPr>
        <w:t xml:space="preserve"> </w:t>
      </w:r>
      <w:r w:rsidRPr="003541AE">
        <w:rPr>
          <w:sz w:val="24"/>
        </w:rPr>
        <w:t>do interesse público.</w:t>
      </w:r>
    </w:p>
    <w:p w:rsidR="008C4E6F" w:rsidRPr="003541AE" w:rsidRDefault="00F921D5" w:rsidP="002E0D74">
      <w:pPr>
        <w:pStyle w:val="PargrafodaLista"/>
        <w:numPr>
          <w:ilvl w:val="1"/>
          <w:numId w:val="4"/>
        </w:numPr>
        <w:tabs>
          <w:tab w:val="left" w:pos="1903"/>
        </w:tabs>
        <w:ind w:left="0" w:firstLine="0"/>
        <w:rPr>
          <w:sz w:val="24"/>
        </w:rPr>
      </w:pPr>
      <w:r w:rsidRPr="003541AE">
        <w:rPr>
          <w:sz w:val="24"/>
        </w:rPr>
        <w:t xml:space="preserve">O Edital está disponibilizado, na íntegra, no site </w:t>
      </w:r>
      <w:hyperlink r:id="rId16">
        <w:r w:rsidRPr="003541AE">
          <w:rPr>
            <w:sz w:val="24"/>
            <w:u w:val="single" w:color="0000FF"/>
          </w:rPr>
          <w:t xml:space="preserve">www.licitanet.com.br </w:t>
        </w:r>
        <w:r w:rsidRPr="003541AE">
          <w:rPr>
            <w:sz w:val="24"/>
          </w:rPr>
          <w:t xml:space="preserve">, </w:t>
        </w:r>
      </w:hyperlink>
      <w:r w:rsidRPr="003541AE">
        <w:rPr>
          <w:sz w:val="24"/>
        </w:rPr>
        <w:t>e também</w:t>
      </w:r>
      <w:r w:rsidRPr="003541AE">
        <w:rPr>
          <w:spacing w:val="-57"/>
          <w:sz w:val="24"/>
        </w:rPr>
        <w:t xml:space="preserve"> </w:t>
      </w:r>
      <w:r w:rsidRPr="003541AE">
        <w:rPr>
          <w:sz w:val="24"/>
        </w:rPr>
        <w:t xml:space="preserve">poderá ser lido e/ou obtido no sítio eletrônico </w:t>
      </w:r>
      <w:hyperlink r:id="rId17">
        <w:r w:rsidRPr="003541AE">
          <w:rPr>
            <w:sz w:val="24"/>
            <w:u w:val="single"/>
          </w:rPr>
          <w:t>http://www.bomjardim.rj.gov.br/</w:t>
        </w:r>
        <w:r w:rsidRPr="003541AE">
          <w:rPr>
            <w:sz w:val="24"/>
          </w:rPr>
          <w:t xml:space="preserve">e </w:t>
        </w:r>
      </w:hyperlink>
      <w:r w:rsidRPr="003541AE">
        <w:rPr>
          <w:sz w:val="24"/>
        </w:rPr>
        <w:t>no Setor</w:t>
      </w:r>
      <w:r w:rsidRPr="003541AE">
        <w:rPr>
          <w:spacing w:val="-57"/>
          <w:sz w:val="24"/>
        </w:rPr>
        <w:t xml:space="preserve"> </w:t>
      </w:r>
      <w:r w:rsidRPr="003541AE">
        <w:rPr>
          <w:sz w:val="24"/>
        </w:rPr>
        <w:t>de</w:t>
      </w:r>
      <w:r w:rsidRPr="003541AE">
        <w:rPr>
          <w:spacing w:val="1"/>
          <w:sz w:val="24"/>
        </w:rPr>
        <w:t xml:space="preserve"> </w:t>
      </w:r>
      <w:r w:rsidRPr="003541AE">
        <w:rPr>
          <w:sz w:val="24"/>
        </w:rPr>
        <w:t>Licitações do Município,</w:t>
      </w:r>
      <w:r w:rsidRPr="003541AE">
        <w:rPr>
          <w:spacing w:val="1"/>
          <w:sz w:val="24"/>
        </w:rPr>
        <w:t xml:space="preserve"> </w:t>
      </w:r>
      <w:r w:rsidRPr="003541AE">
        <w:rPr>
          <w:sz w:val="24"/>
        </w:rPr>
        <w:t>situada</w:t>
      </w:r>
      <w:r w:rsidRPr="003541AE">
        <w:rPr>
          <w:spacing w:val="-1"/>
          <w:sz w:val="24"/>
        </w:rPr>
        <w:t xml:space="preserve"> </w:t>
      </w:r>
      <w:r w:rsidRPr="003541AE">
        <w:rPr>
          <w:sz w:val="24"/>
        </w:rPr>
        <w:t>na</w:t>
      </w:r>
      <w:r w:rsidRPr="003541AE">
        <w:rPr>
          <w:spacing w:val="-1"/>
          <w:sz w:val="24"/>
        </w:rPr>
        <w:t xml:space="preserve"> </w:t>
      </w:r>
      <w:r w:rsidRPr="003541AE">
        <w:rPr>
          <w:sz w:val="24"/>
        </w:rPr>
        <w:t>Praça Governador</w:t>
      </w:r>
      <w:r w:rsidRPr="003541AE">
        <w:rPr>
          <w:spacing w:val="-1"/>
          <w:sz w:val="24"/>
        </w:rPr>
        <w:t xml:space="preserve"> </w:t>
      </w:r>
      <w:r w:rsidRPr="003541AE">
        <w:rPr>
          <w:sz w:val="24"/>
        </w:rPr>
        <w:t>Roberto</w:t>
      </w:r>
      <w:r w:rsidRPr="003541AE">
        <w:rPr>
          <w:spacing w:val="-1"/>
          <w:sz w:val="24"/>
        </w:rPr>
        <w:t xml:space="preserve"> </w:t>
      </w:r>
      <w:r w:rsidRPr="003541AE">
        <w:rPr>
          <w:sz w:val="24"/>
        </w:rPr>
        <w:t>Silveira,</w:t>
      </w:r>
      <w:r w:rsidRPr="003541AE">
        <w:rPr>
          <w:spacing w:val="1"/>
          <w:sz w:val="24"/>
        </w:rPr>
        <w:t xml:space="preserve"> </w:t>
      </w:r>
      <w:r w:rsidRPr="003541AE">
        <w:rPr>
          <w:sz w:val="24"/>
        </w:rPr>
        <w:t xml:space="preserve">nº 44, </w:t>
      </w:r>
      <w:proofErr w:type="gramStart"/>
      <w:r w:rsidRPr="003541AE">
        <w:rPr>
          <w:sz w:val="24"/>
        </w:rPr>
        <w:t>Centro</w:t>
      </w:r>
      <w:proofErr w:type="gramEnd"/>
    </w:p>
    <w:p w:rsidR="008C4E6F" w:rsidRPr="003541AE" w:rsidRDefault="00F921D5" w:rsidP="002E0D74">
      <w:pPr>
        <w:pStyle w:val="PargrafodaLista"/>
        <w:numPr>
          <w:ilvl w:val="0"/>
          <w:numId w:val="8"/>
        </w:numPr>
        <w:tabs>
          <w:tab w:val="left" w:pos="1428"/>
        </w:tabs>
        <w:ind w:left="0" w:firstLine="0"/>
        <w:rPr>
          <w:sz w:val="24"/>
        </w:rPr>
      </w:pPr>
      <w:r w:rsidRPr="003541AE">
        <w:rPr>
          <w:sz w:val="24"/>
        </w:rPr>
        <w:t>Bom Jardim - 2° andar – Comissão Geral de Licitações e Compras, de segunda-feira a</w:t>
      </w:r>
      <w:r w:rsidRPr="003541AE">
        <w:rPr>
          <w:spacing w:val="1"/>
          <w:sz w:val="24"/>
        </w:rPr>
        <w:t xml:space="preserve"> </w:t>
      </w:r>
      <w:r w:rsidRPr="003541AE">
        <w:rPr>
          <w:sz w:val="24"/>
        </w:rPr>
        <w:t>sexta-feira,</w:t>
      </w:r>
      <w:r w:rsidRPr="003541AE">
        <w:rPr>
          <w:spacing w:val="1"/>
          <w:sz w:val="24"/>
        </w:rPr>
        <w:t xml:space="preserve"> </w:t>
      </w:r>
      <w:r w:rsidRPr="003541AE">
        <w:rPr>
          <w:sz w:val="24"/>
        </w:rPr>
        <w:t>das</w:t>
      </w:r>
      <w:r w:rsidRPr="003541AE">
        <w:rPr>
          <w:spacing w:val="1"/>
          <w:sz w:val="24"/>
        </w:rPr>
        <w:t xml:space="preserve"> </w:t>
      </w:r>
      <w:r w:rsidRPr="003541AE">
        <w:rPr>
          <w:sz w:val="24"/>
        </w:rPr>
        <w:t>09h</w:t>
      </w:r>
      <w:r w:rsidRPr="003541AE">
        <w:rPr>
          <w:spacing w:val="1"/>
          <w:sz w:val="24"/>
        </w:rPr>
        <w:t xml:space="preserve"> </w:t>
      </w:r>
      <w:r w:rsidRPr="003541AE">
        <w:rPr>
          <w:sz w:val="24"/>
        </w:rPr>
        <w:t>às</w:t>
      </w:r>
      <w:r w:rsidRPr="003541AE">
        <w:rPr>
          <w:spacing w:val="1"/>
          <w:sz w:val="24"/>
        </w:rPr>
        <w:t xml:space="preserve"> </w:t>
      </w:r>
      <w:r w:rsidRPr="003541AE">
        <w:rPr>
          <w:sz w:val="24"/>
        </w:rPr>
        <w:t>12h</w:t>
      </w:r>
      <w:r w:rsidRPr="003541AE">
        <w:rPr>
          <w:spacing w:val="1"/>
          <w:sz w:val="24"/>
        </w:rPr>
        <w:t xml:space="preserve"> </w:t>
      </w:r>
      <w:r w:rsidRPr="003541AE">
        <w:rPr>
          <w:sz w:val="24"/>
        </w:rPr>
        <w:t>e</w:t>
      </w:r>
      <w:r w:rsidRPr="003541AE">
        <w:rPr>
          <w:spacing w:val="1"/>
          <w:sz w:val="24"/>
        </w:rPr>
        <w:t xml:space="preserve"> </w:t>
      </w:r>
      <w:r w:rsidRPr="003541AE">
        <w:rPr>
          <w:sz w:val="24"/>
        </w:rPr>
        <w:t>das</w:t>
      </w:r>
      <w:r w:rsidRPr="003541AE">
        <w:rPr>
          <w:spacing w:val="1"/>
          <w:sz w:val="24"/>
        </w:rPr>
        <w:t xml:space="preserve"> </w:t>
      </w:r>
      <w:r w:rsidRPr="003541AE">
        <w:rPr>
          <w:sz w:val="24"/>
        </w:rPr>
        <w:t>13h</w:t>
      </w:r>
      <w:r w:rsidRPr="003541AE">
        <w:rPr>
          <w:spacing w:val="1"/>
          <w:sz w:val="24"/>
        </w:rPr>
        <w:t xml:space="preserve"> </w:t>
      </w:r>
      <w:r w:rsidRPr="003541AE">
        <w:rPr>
          <w:sz w:val="24"/>
        </w:rPr>
        <w:t>às</w:t>
      </w:r>
      <w:r w:rsidRPr="003541AE">
        <w:rPr>
          <w:spacing w:val="1"/>
          <w:sz w:val="24"/>
        </w:rPr>
        <w:t xml:space="preserve"> </w:t>
      </w:r>
      <w:proofErr w:type="gramStart"/>
      <w:r w:rsidRPr="003541AE">
        <w:rPr>
          <w:sz w:val="24"/>
        </w:rPr>
        <w:t>17h.</w:t>
      </w:r>
      <w:proofErr w:type="gramEnd"/>
      <w:r w:rsidRPr="003541AE">
        <w:rPr>
          <w:sz w:val="24"/>
        </w:rPr>
        <w:t>e</w:t>
      </w:r>
      <w:r w:rsidRPr="003541AE">
        <w:rPr>
          <w:spacing w:val="1"/>
          <w:sz w:val="24"/>
        </w:rPr>
        <w:t xml:space="preserve"> </w:t>
      </w:r>
      <w:r w:rsidRPr="003541AE">
        <w:rPr>
          <w:sz w:val="24"/>
        </w:rPr>
        <w:t>na</w:t>
      </w:r>
      <w:r w:rsidRPr="003541AE">
        <w:rPr>
          <w:spacing w:val="1"/>
          <w:sz w:val="24"/>
        </w:rPr>
        <w:t xml:space="preserve"> </w:t>
      </w:r>
      <w:r w:rsidRPr="003541AE">
        <w:rPr>
          <w:sz w:val="24"/>
        </w:rPr>
        <w:t>Secretaria</w:t>
      </w:r>
      <w:r w:rsidRPr="003541AE">
        <w:rPr>
          <w:spacing w:val="1"/>
          <w:sz w:val="24"/>
        </w:rPr>
        <w:t xml:space="preserve"> </w:t>
      </w:r>
      <w:r w:rsidRPr="003541AE">
        <w:rPr>
          <w:sz w:val="24"/>
        </w:rPr>
        <w:t>Municipal</w:t>
      </w:r>
      <w:r w:rsidRPr="003541AE">
        <w:rPr>
          <w:spacing w:val="1"/>
          <w:sz w:val="24"/>
        </w:rPr>
        <w:t xml:space="preserve"> </w:t>
      </w:r>
      <w:r w:rsidRPr="003541AE">
        <w:rPr>
          <w:sz w:val="24"/>
        </w:rPr>
        <w:t>de</w:t>
      </w:r>
      <w:r w:rsidRPr="003541AE">
        <w:rPr>
          <w:spacing w:val="1"/>
          <w:sz w:val="24"/>
        </w:rPr>
        <w:t xml:space="preserve"> </w:t>
      </w:r>
      <w:r w:rsidRPr="003541AE">
        <w:rPr>
          <w:sz w:val="24"/>
        </w:rPr>
        <w:t>Saúde,</w:t>
      </w:r>
      <w:r w:rsidRPr="003541AE">
        <w:rPr>
          <w:spacing w:val="-57"/>
          <w:sz w:val="24"/>
        </w:rPr>
        <w:t xml:space="preserve"> </w:t>
      </w:r>
      <w:r w:rsidRPr="003541AE">
        <w:rPr>
          <w:sz w:val="24"/>
        </w:rPr>
        <w:t>localizada</w:t>
      </w:r>
      <w:r w:rsidRPr="003541AE">
        <w:rPr>
          <w:spacing w:val="1"/>
          <w:sz w:val="24"/>
        </w:rPr>
        <w:t xml:space="preserve"> </w:t>
      </w:r>
      <w:r w:rsidRPr="003541AE">
        <w:rPr>
          <w:sz w:val="24"/>
        </w:rPr>
        <w:t>na</w:t>
      </w:r>
      <w:r w:rsidRPr="003541AE">
        <w:rPr>
          <w:spacing w:val="1"/>
          <w:sz w:val="24"/>
        </w:rPr>
        <w:t xml:space="preserve"> </w:t>
      </w:r>
      <w:r w:rsidRPr="003541AE">
        <w:rPr>
          <w:sz w:val="24"/>
        </w:rPr>
        <w:t>Praça</w:t>
      </w:r>
      <w:r w:rsidRPr="003541AE">
        <w:rPr>
          <w:spacing w:val="1"/>
          <w:sz w:val="24"/>
        </w:rPr>
        <w:t xml:space="preserve"> </w:t>
      </w:r>
      <w:r w:rsidRPr="003541AE">
        <w:rPr>
          <w:sz w:val="24"/>
        </w:rPr>
        <w:t>Governador</w:t>
      </w:r>
      <w:r w:rsidRPr="003541AE">
        <w:rPr>
          <w:spacing w:val="1"/>
          <w:sz w:val="24"/>
        </w:rPr>
        <w:t xml:space="preserve"> </w:t>
      </w:r>
      <w:r w:rsidRPr="003541AE">
        <w:rPr>
          <w:sz w:val="24"/>
        </w:rPr>
        <w:t>Roberto</w:t>
      </w:r>
      <w:r w:rsidRPr="003541AE">
        <w:rPr>
          <w:spacing w:val="1"/>
          <w:sz w:val="24"/>
        </w:rPr>
        <w:t xml:space="preserve"> </w:t>
      </w:r>
      <w:r w:rsidRPr="003541AE">
        <w:rPr>
          <w:sz w:val="24"/>
        </w:rPr>
        <w:t>Silveira,</w:t>
      </w:r>
      <w:r w:rsidRPr="003541AE">
        <w:rPr>
          <w:spacing w:val="1"/>
          <w:sz w:val="24"/>
        </w:rPr>
        <w:t xml:space="preserve"> </w:t>
      </w:r>
      <w:r w:rsidRPr="003541AE">
        <w:rPr>
          <w:sz w:val="24"/>
        </w:rPr>
        <w:t>nº.</w:t>
      </w:r>
      <w:r w:rsidRPr="003541AE">
        <w:rPr>
          <w:spacing w:val="1"/>
          <w:sz w:val="24"/>
        </w:rPr>
        <w:t xml:space="preserve"> </w:t>
      </w:r>
      <w:proofErr w:type="gramStart"/>
      <w:r w:rsidRPr="003541AE">
        <w:rPr>
          <w:sz w:val="24"/>
        </w:rPr>
        <w:t>44,</w:t>
      </w:r>
      <w:r w:rsidRPr="003541AE">
        <w:rPr>
          <w:spacing w:val="1"/>
          <w:sz w:val="24"/>
        </w:rPr>
        <w:t xml:space="preserve"> </w:t>
      </w:r>
      <w:r w:rsidRPr="003541AE">
        <w:rPr>
          <w:sz w:val="24"/>
        </w:rPr>
        <w:t>3º</w:t>
      </w:r>
      <w:proofErr w:type="gramEnd"/>
      <w:r w:rsidRPr="003541AE">
        <w:rPr>
          <w:spacing w:val="1"/>
          <w:sz w:val="24"/>
        </w:rPr>
        <w:t xml:space="preserve"> </w:t>
      </w:r>
      <w:r w:rsidRPr="003541AE">
        <w:rPr>
          <w:sz w:val="24"/>
        </w:rPr>
        <w:t>andar,</w:t>
      </w:r>
      <w:r w:rsidRPr="003541AE">
        <w:rPr>
          <w:spacing w:val="1"/>
          <w:sz w:val="24"/>
        </w:rPr>
        <w:t xml:space="preserve"> </w:t>
      </w:r>
      <w:r w:rsidRPr="003541AE">
        <w:rPr>
          <w:sz w:val="24"/>
        </w:rPr>
        <w:t>centro,</w:t>
      </w:r>
      <w:r w:rsidRPr="003541AE">
        <w:rPr>
          <w:spacing w:val="1"/>
          <w:sz w:val="24"/>
        </w:rPr>
        <w:t xml:space="preserve"> </w:t>
      </w:r>
      <w:r w:rsidRPr="003541AE">
        <w:rPr>
          <w:sz w:val="24"/>
        </w:rPr>
        <w:t>Bom</w:t>
      </w:r>
      <w:r w:rsidRPr="003541AE">
        <w:rPr>
          <w:spacing w:val="1"/>
          <w:sz w:val="24"/>
        </w:rPr>
        <w:t xml:space="preserve"> </w:t>
      </w:r>
      <w:r w:rsidRPr="003541AE">
        <w:rPr>
          <w:sz w:val="24"/>
        </w:rPr>
        <w:t>Jardim/RJ.</w:t>
      </w:r>
    </w:p>
    <w:p w:rsidR="008C4E6F" w:rsidRPr="003541AE" w:rsidRDefault="00F921D5" w:rsidP="002E0D74">
      <w:pPr>
        <w:pStyle w:val="PargrafodaLista"/>
        <w:numPr>
          <w:ilvl w:val="1"/>
          <w:numId w:val="4"/>
        </w:numPr>
        <w:tabs>
          <w:tab w:val="left" w:pos="1920"/>
        </w:tabs>
        <w:ind w:left="0" w:firstLine="0"/>
        <w:rPr>
          <w:sz w:val="24"/>
        </w:rPr>
      </w:pPr>
      <w:r w:rsidRPr="003541AE">
        <w:rPr>
          <w:sz w:val="24"/>
        </w:rPr>
        <w:t>É facultado a pregoeira e a autoridade superior, em qualquer fase da licitação, a</w:t>
      </w:r>
      <w:r w:rsidRPr="003541AE">
        <w:rPr>
          <w:spacing w:val="1"/>
          <w:sz w:val="24"/>
        </w:rPr>
        <w:t xml:space="preserve"> </w:t>
      </w:r>
      <w:r w:rsidRPr="003541AE">
        <w:rPr>
          <w:sz w:val="24"/>
        </w:rPr>
        <w:t>promoção</w:t>
      </w:r>
      <w:r w:rsidRPr="003541AE">
        <w:rPr>
          <w:spacing w:val="1"/>
          <w:sz w:val="24"/>
        </w:rPr>
        <w:t xml:space="preserve"> </w:t>
      </w:r>
      <w:r w:rsidRPr="003541AE">
        <w:rPr>
          <w:sz w:val="24"/>
        </w:rPr>
        <w:t>de</w:t>
      </w:r>
      <w:r w:rsidRPr="003541AE">
        <w:rPr>
          <w:spacing w:val="1"/>
          <w:sz w:val="24"/>
        </w:rPr>
        <w:t xml:space="preserve"> </w:t>
      </w:r>
      <w:r w:rsidRPr="003541AE">
        <w:rPr>
          <w:sz w:val="24"/>
        </w:rPr>
        <w:t>diligência</w:t>
      </w:r>
      <w:r w:rsidRPr="003541AE">
        <w:rPr>
          <w:spacing w:val="1"/>
          <w:sz w:val="24"/>
        </w:rPr>
        <w:t xml:space="preserve"> </w:t>
      </w:r>
      <w:r w:rsidRPr="003541AE">
        <w:rPr>
          <w:sz w:val="24"/>
        </w:rPr>
        <w:t>destinada</w:t>
      </w:r>
      <w:r w:rsidRPr="003541AE">
        <w:rPr>
          <w:spacing w:val="1"/>
          <w:sz w:val="24"/>
        </w:rPr>
        <w:t xml:space="preserve"> </w:t>
      </w:r>
      <w:r w:rsidRPr="003541AE">
        <w:rPr>
          <w:sz w:val="24"/>
        </w:rPr>
        <w:t>a</w:t>
      </w:r>
      <w:r w:rsidRPr="003541AE">
        <w:rPr>
          <w:spacing w:val="1"/>
          <w:sz w:val="24"/>
        </w:rPr>
        <w:t xml:space="preserve"> </w:t>
      </w:r>
      <w:r w:rsidRPr="003541AE">
        <w:rPr>
          <w:sz w:val="24"/>
        </w:rPr>
        <w:t>esclarecer</w:t>
      </w:r>
      <w:r w:rsidRPr="003541AE">
        <w:rPr>
          <w:spacing w:val="1"/>
          <w:sz w:val="24"/>
        </w:rPr>
        <w:t xml:space="preserve"> </w:t>
      </w:r>
      <w:r w:rsidRPr="003541AE">
        <w:rPr>
          <w:sz w:val="24"/>
        </w:rPr>
        <w:t>ou</w:t>
      </w:r>
      <w:r w:rsidRPr="003541AE">
        <w:rPr>
          <w:spacing w:val="1"/>
          <w:sz w:val="24"/>
        </w:rPr>
        <w:t xml:space="preserve"> </w:t>
      </w:r>
      <w:r w:rsidRPr="003541AE">
        <w:rPr>
          <w:sz w:val="24"/>
        </w:rPr>
        <w:t>a</w:t>
      </w:r>
      <w:r w:rsidRPr="003541AE">
        <w:rPr>
          <w:spacing w:val="1"/>
          <w:sz w:val="24"/>
        </w:rPr>
        <w:t xml:space="preserve"> </w:t>
      </w:r>
      <w:r w:rsidRPr="003541AE">
        <w:rPr>
          <w:sz w:val="24"/>
        </w:rPr>
        <w:t>complementar</w:t>
      </w:r>
      <w:r w:rsidRPr="003541AE">
        <w:rPr>
          <w:spacing w:val="1"/>
          <w:sz w:val="24"/>
        </w:rPr>
        <w:t xml:space="preserve"> </w:t>
      </w:r>
      <w:r w:rsidRPr="003541AE">
        <w:rPr>
          <w:sz w:val="24"/>
        </w:rPr>
        <w:t>a</w:t>
      </w:r>
      <w:r w:rsidRPr="003541AE">
        <w:rPr>
          <w:spacing w:val="1"/>
          <w:sz w:val="24"/>
        </w:rPr>
        <w:t xml:space="preserve"> </w:t>
      </w:r>
      <w:r w:rsidRPr="003541AE">
        <w:rPr>
          <w:sz w:val="24"/>
        </w:rPr>
        <w:t>instrução</w:t>
      </w:r>
      <w:r w:rsidRPr="003541AE">
        <w:rPr>
          <w:spacing w:val="1"/>
          <w:sz w:val="24"/>
        </w:rPr>
        <w:t xml:space="preserve"> </w:t>
      </w:r>
      <w:r w:rsidRPr="003541AE">
        <w:rPr>
          <w:sz w:val="24"/>
        </w:rPr>
        <w:t>do</w:t>
      </w:r>
      <w:r w:rsidRPr="003541AE">
        <w:rPr>
          <w:spacing w:val="1"/>
          <w:sz w:val="24"/>
        </w:rPr>
        <w:t xml:space="preserve"> </w:t>
      </w:r>
      <w:r w:rsidRPr="003541AE">
        <w:rPr>
          <w:sz w:val="24"/>
        </w:rPr>
        <w:t>processo,</w:t>
      </w:r>
      <w:r w:rsidRPr="003541AE">
        <w:rPr>
          <w:spacing w:val="1"/>
          <w:sz w:val="24"/>
        </w:rPr>
        <w:t xml:space="preserve"> </w:t>
      </w:r>
      <w:r w:rsidRPr="003541AE">
        <w:rPr>
          <w:sz w:val="24"/>
        </w:rPr>
        <w:t>inclusive</w:t>
      </w:r>
      <w:r w:rsidRPr="003541AE">
        <w:rPr>
          <w:spacing w:val="1"/>
          <w:sz w:val="24"/>
        </w:rPr>
        <w:t xml:space="preserve"> </w:t>
      </w:r>
      <w:r w:rsidRPr="003541AE">
        <w:rPr>
          <w:sz w:val="24"/>
        </w:rPr>
        <w:t>para</w:t>
      </w:r>
      <w:r w:rsidRPr="003541AE">
        <w:rPr>
          <w:spacing w:val="1"/>
          <w:sz w:val="24"/>
        </w:rPr>
        <w:t xml:space="preserve"> </w:t>
      </w:r>
      <w:r w:rsidRPr="003541AE">
        <w:rPr>
          <w:sz w:val="24"/>
        </w:rPr>
        <w:t>verificar</w:t>
      </w:r>
      <w:r w:rsidRPr="003541AE">
        <w:rPr>
          <w:spacing w:val="1"/>
          <w:sz w:val="24"/>
        </w:rPr>
        <w:t xml:space="preserve"> </w:t>
      </w:r>
      <w:r w:rsidRPr="003541AE">
        <w:rPr>
          <w:sz w:val="24"/>
        </w:rPr>
        <w:t>a</w:t>
      </w:r>
      <w:r w:rsidRPr="003541AE">
        <w:rPr>
          <w:spacing w:val="1"/>
          <w:sz w:val="24"/>
        </w:rPr>
        <w:t xml:space="preserve"> </w:t>
      </w:r>
      <w:r w:rsidRPr="003541AE">
        <w:rPr>
          <w:sz w:val="24"/>
        </w:rPr>
        <w:t>compatibilidade</w:t>
      </w:r>
      <w:r w:rsidRPr="003541AE">
        <w:rPr>
          <w:spacing w:val="1"/>
          <w:sz w:val="24"/>
        </w:rPr>
        <w:t xml:space="preserve"> </w:t>
      </w:r>
      <w:r w:rsidRPr="003541AE">
        <w:rPr>
          <w:sz w:val="24"/>
        </w:rPr>
        <w:t>das</w:t>
      </w:r>
      <w:r w:rsidRPr="003541AE">
        <w:rPr>
          <w:spacing w:val="1"/>
          <w:sz w:val="24"/>
        </w:rPr>
        <w:t xml:space="preserve"> </w:t>
      </w:r>
      <w:r w:rsidRPr="003541AE">
        <w:rPr>
          <w:sz w:val="24"/>
        </w:rPr>
        <w:t>especificações</w:t>
      </w:r>
      <w:r w:rsidRPr="003541AE">
        <w:rPr>
          <w:spacing w:val="1"/>
          <w:sz w:val="24"/>
        </w:rPr>
        <w:t xml:space="preserve"> </w:t>
      </w:r>
      <w:r w:rsidRPr="003541AE">
        <w:rPr>
          <w:sz w:val="24"/>
        </w:rPr>
        <w:t>do</w:t>
      </w:r>
      <w:r w:rsidRPr="003541AE">
        <w:rPr>
          <w:spacing w:val="60"/>
          <w:sz w:val="24"/>
        </w:rPr>
        <w:t xml:space="preserve"> </w:t>
      </w:r>
      <w:r w:rsidRPr="003541AE">
        <w:rPr>
          <w:sz w:val="24"/>
        </w:rPr>
        <w:t>objeto</w:t>
      </w:r>
      <w:r w:rsidRPr="003541AE">
        <w:rPr>
          <w:spacing w:val="1"/>
          <w:sz w:val="24"/>
        </w:rPr>
        <w:t xml:space="preserve"> </w:t>
      </w:r>
      <w:r w:rsidRPr="003541AE">
        <w:rPr>
          <w:sz w:val="24"/>
        </w:rPr>
        <w:t>ofertado diante dos requisitos previstos neste edital e seus anexos, vedada a inclusão</w:t>
      </w:r>
      <w:r w:rsidRPr="003541AE">
        <w:rPr>
          <w:spacing w:val="1"/>
          <w:sz w:val="24"/>
        </w:rPr>
        <w:t xml:space="preserve"> </w:t>
      </w:r>
      <w:r w:rsidRPr="003541AE">
        <w:rPr>
          <w:sz w:val="24"/>
        </w:rPr>
        <w:t>posterior</w:t>
      </w:r>
      <w:r w:rsidRPr="003541AE">
        <w:rPr>
          <w:spacing w:val="1"/>
          <w:sz w:val="24"/>
        </w:rPr>
        <w:t xml:space="preserve"> </w:t>
      </w:r>
      <w:r w:rsidRPr="003541AE">
        <w:rPr>
          <w:sz w:val="24"/>
        </w:rPr>
        <w:t>de</w:t>
      </w:r>
      <w:r w:rsidRPr="003541AE">
        <w:rPr>
          <w:spacing w:val="1"/>
          <w:sz w:val="24"/>
        </w:rPr>
        <w:t xml:space="preserve"> </w:t>
      </w:r>
      <w:r w:rsidRPr="003541AE">
        <w:rPr>
          <w:sz w:val="24"/>
        </w:rPr>
        <w:t>informação</w:t>
      </w:r>
      <w:r w:rsidRPr="003541AE">
        <w:rPr>
          <w:spacing w:val="1"/>
          <w:sz w:val="24"/>
        </w:rPr>
        <w:t xml:space="preserve"> </w:t>
      </w:r>
      <w:r w:rsidRPr="003541AE">
        <w:rPr>
          <w:sz w:val="24"/>
        </w:rPr>
        <w:t>que</w:t>
      </w:r>
      <w:r w:rsidRPr="003541AE">
        <w:rPr>
          <w:spacing w:val="1"/>
          <w:sz w:val="24"/>
        </w:rPr>
        <w:t xml:space="preserve"> </w:t>
      </w:r>
      <w:r w:rsidRPr="003541AE">
        <w:rPr>
          <w:sz w:val="24"/>
        </w:rPr>
        <w:t>deveria</w:t>
      </w:r>
      <w:r w:rsidRPr="003541AE">
        <w:rPr>
          <w:spacing w:val="1"/>
          <w:sz w:val="24"/>
        </w:rPr>
        <w:t xml:space="preserve"> </w:t>
      </w:r>
      <w:r w:rsidRPr="003541AE">
        <w:rPr>
          <w:sz w:val="24"/>
        </w:rPr>
        <w:t>constar</w:t>
      </w:r>
      <w:r w:rsidRPr="003541AE">
        <w:rPr>
          <w:spacing w:val="1"/>
          <w:sz w:val="24"/>
        </w:rPr>
        <w:t xml:space="preserve"> </w:t>
      </w:r>
      <w:r w:rsidRPr="003541AE">
        <w:rPr>
          <w:sz w:val="24"/>
        </w:rPr>
        <w:t>originariamente</w:t>
      </w:r>
      <w:r w:rsidRPr="003541AE">
        <w:rPr>
          <w:spacing w:val="1"/>
          <w:sz w:val="24"/>
        </w:rPr>
        <w:t xml:space="preserve"> </w:t>
      </w:r>
      <w:r w:rsidRPr="003541AE">
        <w:rPr>
          <w:sz w:val="24"/>
        </w:rPr>
        <w:t>da</w:t>
      </w:r>
      <w:r w:rsidRPr="003541AE">
        <w:rPr>
          <w:spacing w:val="1"/>
          <w:sz w:val="24"/>
        </w:rPr>
        <w:t xml:space="preserve"> </w:t>
      </w:r>
      <w:r w:rsidRPr="003541AE">
        <w:rPr>
          <w:sz w:val="24"/>
        </w:rPr>
        <w:t>proposta</w:t>
      </w:r>
      <w:r w:rsidRPr="003541AE">
        <w:rPr>
          <w:spacing w:val="1"/>
          <w:sz w:val="24"/>
        </w:rPr>
        <w:t xml:space="preserve"> </w:t>
      </w:r>
      <w:r w:rsidRPr="003541AE">
        <w:rPr>
          <w:sz w:val="24"/>
        </w:rPr>
        <w:t>ou</w:t>
      </w:r>
      <w:r w:rsidRPr="003541AE">
        <w:rPr>
          <w:spacing w:val="1"/>
          <w:sz w:val="24"/>
        </w:rPr>
        <w:t xml:space="preserve"> </w:t>
      </w:r>
      <w:r w:rsidRPr="003541AE">
        <w:rPr>
          <w:sz w:val="24"/>
        </w:rPr>
        <w:t>da</w:t>
      </w:r>
      <w:r w:rsidRPr="003541AE">
        <w:rPr>
          <w:spacing w:val="1"/>
          <w:sz w:val="24"/>
        </w:rPr>
        <w:t xml:space="preserve"> </w:t>
      </w:r>
      <w:r w:rsidRPr="003541AE">
        <w:rPr>
          <w:sz w:val="24"/>
        </w:rPr>
        <w:t>documentação</w:t>
      </w:r>
      <w:r w:rsidRPr="003541AE">
        <w:rPr>
          <w:spacing w:val="-1"/>
          <w:sz w:val="24"/>
        </w:rPr>
        <w:t xml:space="preserve"> </w:t>
      </w:r>
      <w:r w:rsidRPr="003541AE">
        <w:rPr>
          <w:sz w:val="24"/>
        </w:rPr>
        <w:t>de</w:t>
      </w:r>
      <w:r w:rsidRPr="003541AE">
        <w:rPr>
          <w:spacing w:val="-1"/>
          <w:sz w:val="24"/>
        </w:rPr>
        <w:t xml:space="preserve"> </w:t>
      </w:r>
      <w:r w:rsidRPr="003541AE">
        <w:rPr>
          <w:sz w:val="24"/>
        </w:rPr>
        <w:t>habilitação.</w:t>
      </w:r>
    </w:p>
    <w:p w:rsidR="008C4E6F" w:rsidRPr="003541AE" w:rsidRDefault="00F921D5" w:rsidP="002E0D74">
      <w:pPr>
        <w:pStyle w:val="PargrafodaLista"/>
        <w:numPr>
          <w:ilvl w:val="1"/>
          <w:numId w:val="4"/>
        </w:numPr>
        <w:tabs>
          <w:tab w:val="left" w:pos="1922"/>
        </w:tabs>
        <w:ind w:left="0" w:firstLine="0"/>
        <w:rPr>
          <w:sz w:val="24"/>
        </w:rPr>
      </w:pPr>
      <w:r w:rsidRPr="003541AE">
        <w:rPr>
          <w:sz w:val="24"/>
        </w:rPr>
        <w:t>A Administração</w:t>
      </w:r>
      <w:r w:rsidRPr="003541AE">
        <w:rPr>
          <w:spacing w:val="1"/>
          <w:sz w:val="24"/>
        </w:rPr>
        <w:t xml:space="preserve"> </w:t>
      </w:r>
      <w:r w:rsidRPr="003541AE">
        <w:rPr>
          <w:sz w:val="24"/>
        </w:rPr>
        <w:t>poderá, a qualquer momento, revogar esta licitação por razões</w:t>
      </w:r>
      <w:r w:rsidRPr="003541AE">
        <w:rPr>
          <w:spacing w:val="1"/>
          <w:sz w:val="24"/>
        </w:rPr>
        <w:t xml:space="preserve"> </w:t>
      </w:r>
      <w:r w:rsidRPr="003541AE">
        <w:rPr>
          <w:sz w:val="24"/>
        </w:rPr>
        <w:t>de</w:t>
      </w:r>
      <w:r w:rsidRPr="003541AE">
        <w:rPr>
          <w:spacing w:val="1"/>
          <w:sz w:val="24"/>
        </w:rPr>
        <w:t xml:space="preserve"> </w:t>
      </w:r>
      <w:r w:rsidRPr="003541AE">
        <w:rPr>
          <w:sz w:val="24"/>
        </w:rPr>
        <w:t>interesse</w:t>
      </w:r>
      <w:r w:rsidRPr="003541AE">
        <w:rPr>
          <w:spacing w:val="1"/>
          <w:sz w:val="24"/>
        </w:rPr>
        <w:t xml:space="preserve"> </w:t>
      </w:r>
      <w:r w:rsidRPr="003541AE">
        <w:rPr>
          <w:sz w:val="24"/>
        </w:rPr>
        <w:t>público</w:t>
      </w:r>
      <w:r w:rsidRPr="003541AE">
        <w:rPr>
          <w:spacing w:val="1"/>
          <w:sz w:val="24"/>
        </w:rPr>
        <w:t xml:space="preserve"> </w:t>
      </w:r>
      <w:r w:rsidRPr="003541AE">
        <w:rPr>
          <w:sz w:val="24"/>
        </w:rPr>
        <w:t>decorrente</w:t>
      </w:r>
      <w:r w:rsidRPr="003541AE">
        <w:rPr>
          <w:spacing w:val="1"/>
          <w:sz w:val="24"/>
        </w:rPr>
        <w:t xml:space="preserve"> </w:t>
      </w:r>
      <w:r w:rsidRPr="003541AE">
        <w:rPr>
          <w:sz w:val="24"/>
        </w:rPr>
        <w:t>de</w:t>
      </w:r>
      <w:r w:rsidRPr="003541AE">
        <w:rPr>
          <w:spacing w:val="1"/>
          <w:sz w:val="24"/>
        </w:rPr>
        <w:t xml:space="preserve"> </w:t>
      </w:r>
      <w:r w:rsidRPr="003541AE">
        <w:rPr>
          <w:sz w:val="24"/>
        </w:rPr>
        <w:t>fato</w:t>
      </w:r>
      <w:r w:rsidRPr="003541AE">
        <w:rPr>
          <w:spacing w:val="1"/>
          <w:sz w:val="24"/>
        </w:rPr>
        <w:t xml:space="preserve"> </w:t>
      </w:r>
      <w:r w:rsidRPr="003541AE">
        <w:rPr>
          <w:sz w:val="24"/>
        </w:rPr>
        <w:t>superveniente</w:t>
      </w:r>
      <w:r w:rsidRPr="003541AE">
        <w:rPr>
          <w:spacing w:val="1"/>
          <w:sz w:val="24"/>
        </w:rPr>
        <w:t xml:space="preserve"> </w:t>
      </w:r>
      <w:r w:rsidRPr="003541AE">
        <w:rPr>
          <w:sz w:val="24"/>
        </w:rPr>
        <w:t>devidamente</w:t>
      </w:r>
      <w:r w:rsidRPr="003541AE">
        <w:rPr>
          <w:spacing w:val="1"/>
          <w:sz w:val="24"/>
        </w:rPr>
        <w:t xml:space="preserve"> </w:t>
      </w:r>
      <w:r w:rsidRPr="003541AE">
        <w:rPr>
          <w:sz w:val="24"/>
        </w:rPr>
        <w:t>comprovado,</w:t>
      </w:r>
      <w:r w:rsidRPr="003541AE">
        <w:rPr>
          <w:spacing w:val="1"/>
          <w:sz w:val="24"/>
        </w:rPr>
        <w:t xml:space="preserve"> </w:t>
      </w:r>
      <w:r w:rsidRPr="003541AE">
        <w:rPr>
          <w:sz w:val="24"/>
        </w:rPr>
        <w:t>ou</w:t>
      </w:r>
      <w:r w:rsidRPr="003541AE">
        <w:rPr>
          <w:spacing w:val="-57"/>
          <w:sz w:val="24"/>
        </w:rPr>
        <w:t xml:space="preserve"> </w:t>
      </w:r>
      <w:r w:rsidRPr="003541AE">
        <w:rPr>
          <w:sz w:val="24"/>
        </w:rPr>
        <w:t>anular o certame se constatado vício no seu processamento, mediante parecer escrito e</w:t>
      </w:r>
      <w:r w:rsidRPr="003541AE">
        <w:rPr>
          <w:spacing w:val="1"/>
          <w:sz w:val="24"/>
        </w:rPr>
        <w:t xml:space="preserve"> </w:t>
      </w:r>
      <w:r w:rsidRPr="003541AE">
        <w:rPr>
          <w:sz w:val="24"/>
        </w:rPr>
        <w:t>devidamente</w:t>
      </w:r>
      <w:r w:rsidRPr="003541AE">
        <w:rPr>
          <w:spacing w:val="-1"/>
          <w:sz w:val="24"/>
        </w:rPr>
        <w:t xml:space="preserve"> </w:t>
      </w:r>
      <w:r w:rsidRPr="003541AE">
        <w:rPr>
          <w:sz w:val="24"/>
        </w:rPr>
        <w:t>fundamentado.</w:t>
      </w:r>
    </w:p>
    <w:p w:rsidR="008C4E6F" w:rsidRPr="003541AE" w:rsidRDefault="00F921D5" w:rsidP="002E0D74">
      <w:pPr>
        <w:pStyle w:val="PargrafodaLista"/>
        <w:numPr>
          <w:ilvl w:val="1"/>
          <w:numId w:val="4"/>
        </w:numPr>
        <w:tabs>
          <w:tab w:val="left" w:pos="1949"/>
        </w:tabs>
        <w:ind w:left="0" w:firstLine="0"/>
        <w:rPr>
          <w:sz w:val="24"/>
        </w:rPr>
      </w:pPr>
      <w:r w:rsidRPr="003541AE">
        <w:rPr>
          <w:sz w:val="24"/>
        </w:rPr>
        <w:t>Ocorrendo a revogação ou anulação do certame, a decisão será publicada no</w:t>
      </w:r>
      <w:r w:rsidRPr="003541AE">
        <w:rPr>
          <w:spacing w:val="1"/>
          <w:sz w:val="24"/>
        </w:rPr>
        <w:t xml:space="preserve"> </w:t>
      </w:r>
      <w:r w:rsidRPr="003541AE">
        <w:rPr>
          <w:sz w:val="24"/>
        </w:rPr>
        <w:t>mesmo</w:t>
      </w:r>
      <w:r w:rsidRPr="003541AE">
        <w:rPr>
          <w:spacing w:val="-1"/>
          <w:sz w:val="24"/>
        </w:rPr>
        <w:t xml:space="preserve"> </w:t>
      </w:r>
      <w:r w:rsidRPr="003541AE">
        <w:rPr>
          <w:sz w:val="24"/>
        </w:rPr>
        <w:t>veiculo em que se</w:t>
      </w:r>
      <w:r w:rsidRPr="003541AE">
        <w:rPr>
          <w:spacing w:val="-1"/>
          <w:sz w:val="24"/>
        </w:rPr>
        <w:t xml:space="preserve"> </w:t>
      </w:r>
      <w:r w:rsidRPr="003541AE">
        <w:rPr>
          <w:sz w:val="24"/>
        </w:rPr>
        <w:t>deu a</w:t>
      </w:r>
      <w:r w:rsidRPr="003541AE">
        <w:rPr>
          <w:spacing w:val="-1"/>
          <w:sz w:val="24"/>
        </w:rPr>
        <w:t xml:space="preserve"> </w:t>
      </w:r>
      <w:r w:rsidRPr="003541AE">
        <w:rPr>
          <w:sz w:val="24"/>
        </w:rPr>
        <w:t>publicação do</w:t>
      </w:r>
      <w:r w:rsidRPr="003541AE">
        <w:rPr>
          <w:spacing w:val="2"/>
          <w:sz w:val="24"/>
        </w:rPr>
        <w:t xml:space="preserve"> </w:t>
      </w:r>
      <w:r w:rsidRPr="003541AE">
        <w:rPr>
          <w:sz w:val="24"/>
        </w:rPr>
        <w:t>aviso inicial.</w:t>
      </w:r>
    </w:p>
    <w:p w:rsidR="008C4E6F" w:rsidRPr="003541AE" w:rsidRDefault="00F921D5" w:rsidP="002E0D74">
      <w:pPr>
        <w:pStyle w:val="PargrafodaLista"/>
        <w:numPr>
          <w:ilvl w:val="1"/>
          <w:numId w:val="4"/>
        </w:numPr>
        <w:tabs>
          <w:tab w:val="left" w:pos="1956"/>
        </w:tabs>
        <w:ind w:left="0" w:firstLine="0"/>
        <w:rPr>
          <w:sz w:val="24"/>
        </w:rPr>
      </w:pPr>
      <w:r w:rsidRPr="003541AE">
        <w:rPr>
          <w:sz w:val="24"/>
        </w:rPr>
        <w:t>Os</w:t>
      </w:r>
      <w:r w:rsidRPr="003541AE">
        <w:rPr>
          <w:spacing w:val="1"/>
          <w:sz w:val="24"/>
        </w:rPr>
        <w:t xml:space="preserve"> </w:t>
      </w:r>
      <w:r w:rsidRPr="003541AE">
        <w:rPr>
          <w:sz w:val="24"/>
        </w:rPr>
        <w:t>casos</w:t>
      </w:r>
      <w:r w:rsidRPr="003541AE">
        <w:rPr>
          <w:spacing w:val="1"/>
          <w:sz w:val="24"/>
        </w:rPr>
        <w:t xml:space="preserve"> </w:t>
      </w:r>
      <w:r w:rsidRPr="003541AE">
        <w:rPr>
          <w:sz w:val="24"/>
        </w:rPr>
        <w:t>omissos</w:t>
      </w:r>
      <w:r w:rsidRPr="003541AE">
        <w:rPr>
          <w:spacing w:val="1"/>
          <w:sz w:val="24"/>
        </w:rPr>
        <w:t xml:space="preserve"> </w:t>
      </w:r>
      <w:r w:rsidRPr="003541AE">
        <w:rPr>
          <w:sz w:val="24"/>
        </w:rPr>
        <w:t>serão</w:t>
      </w:r>
      <w:r w:rsidRPr="003541AE">
        <w:rPr>
          <w:spacing w:val="1"/>
          <w:sz w:val="24"/>
        </w:rPr>
        <w:t xml:space="preserve"> </w:t>
      </w:r>
      <w:r w:rsidRPr="003541AE">
        <w:rPr>
          <w:sz w:val="24"/>
        </w:rPr>
        <w:t>resolvidos</w:t>
      </w:r>
      <w:r w:rsidRPr="003541AE">
        <w:rPr>
          <w:spacing w:val="1"/>
          <w:sz w:val="24"/>
        </w:rPr>
        <w:t xml:space="preserve"> </w:t>
      </w:r>
      <w:r w:rsidRPr="003541AE">
        <w:rPr>
          <w:sz w:val="24"/>
        </w:rPr>
        <w:t>pela</w:t>
      </w:r>
      <w:r w:rsidRPr="003541AE">
        <w:rPr>
          <w:spacing w:val="1"/>
          <w:sz w:val="24"/>
        </w:rPr>
        <w:t xml:space="preserve"> </w:t>
      </w:r>
      <w:r w:rsidRPr="003541AE">
        <w:rPr>
          <w:sz w:val="24"/>
        </w:rPr>
        <w:t>pregoeira,</w:t>
      </w:r>
      <w:r w:rsidRPr="003541AE">
        <w:rPr>
          <w:spacing w:val="1"/>
          <w:sz w:val="24"/>
        </w:rPr>
        <w:t xml:space="preserve"> </w:t>
      </w:r>
      <w:r w:rsidRPr="003541AE">
        <w:rPr>
          <w:sz w:val="24"/>
        </w:rPr>
        <w:t>com</w:t>
      </w:r>
      <w:r w:rsidRPr="003541AE">
        <w:rPr>
          <w:spacing w:val="1"/>
          <w:sz w:val="24"/>
        </w:rPr>
        <w:t xml:space="preserve"> </w:t>
      </w:r>
      <w:r w:rsidRPr="003541AE">
        <w:rPr>
          <w:sz w:val="24"/>
        </w:rPr>
        <w:t>auxilio da</w:t>
      </w:r>
      <w:r w:rsidRPr="003541AE">
        <w:rPr>
          <w:spacing w:val="1"/>
          <w:sz w:val="24"/>
        </w:rPr>
        <w:t xml:space="preserve"> </w:t>
      </w:r>
      <w:r w:rsidRPr="003541AE">
        <w:rPr>
          <w:sz w:val="24"/>
        </w:rPr>
        <w:t>equipe</w:t>
      </w:r>
      <w:r w:rsidRPr="003541AE">
        <w:rPr>
          <w:spacing w:val="60"/>
          <w:sz w:val="24"/>
        </w:rPr>
        <w:t xml:space="preserve"> </w:t>
      </w:r>
      <w:r w:rsidRPr="003541AE">
        <w:rPr>
          <w:sz w:val="24"/>
        </w:rPr>
        <w:t>de</w:t>
      </w:r>
      <w:r w:rsidRPr="003541AE">
        <w:rPr>
          <w:spacing w:val="-57"/>
          <w:sz w:val="24"/>
        </w:rPr>
        <w:t xml:space="preserve"> </w:t>
      </w:r>
      <w:r w:rsidRPr="003541AE">
        <w:rPr>
          <w:sz w:val="24"/>
        </w:rPr>
        <w:t>apoio.</w:t>
      </w:r>
    </w:p>
    <w:p w:rsidR="008C4E6F" w:rsidRPr="003541AE" w:rsidRDefault="00F921D5" w:rsidP="002E0D74">
      <w:pPr>
        <w:jc w:val="both"/>
        <w:rPr>
          <w:sz w:val="24"/>
        </w:rPr>
      </w:pPr>
      <w:r w:rsidRPr="003541AE">
        <w:rPr>
          <w:sz w:val="24"/>
        </w:rPr>
        <w:t>17.15</w:t>
      </w:r>
      <w:r w:rsidRPr="003541AE">
        <w:rPr>
          <w:spacing w:val="1"/>
          <w:sz w:val="24"/>
        </w:rPr>
        <w:t xml:space="preserve"> </w:t>
      </w:r>
      <w:r w:rsidRPr="003541AE">
        <w:rPr>
          <w:sz w:val="24"/>
        </w:rPr>
        <w:t>-</w:t>
      </w:r>
      <w:r w:rsidRPr="003541AE">
        <w:rPr>
          <w:spacing w:val="1"/>
          <w:sz w:val="24"/>
        </w:rPr>
        <w:t xml:space="preserve"> </w:t>
      </w:r>
      <w:r w:rsidRPr="003541AE">
        <w:rPr>
          <w:sz w:val="24"/>
        </w:rPr>
        <w:t>É</w:t>
      </w:r>
      <w:r w:rsidRPr="003541AE">
        <w:rPr>
          <w:spacing w:val="1"/>
          <w:sz w:val="24"/>
        </w:rPr>
        <w:t xml:space="preserve"> </w:t>
      </w:r>
      <w:r w:rsidRPr="003541AE">
        <w:rPr>
          <w:sz w:val="24"/>
        </w:rPr>
        <w:t>de</w:t>
      </w:r>
      <w:r w:rsidRPr="003541AE">
        <w:rPr>
          <w:spacing w:val="1"/>
          <w:sz w:val="24"/>
        </w:rPr>
        <w:t xml:space="preserve"> </w:t>
      </w:r>
      <w:r w:rsidRPr="003541AE">
        <w:rPr>
          <w:sz w:val="24"/>
        </w:rPr>
        <w:t>inteira</w:t>
      </w:r>
      <w:r w:rsidRPr="003541AE">
        <w:rPr>
          <w:spacing w:val="1"/>
          <w:sz w:val="24"/>
        </w:rPr>
        <w:t xml:space="preserve"> </w:t>
      </w:r>
      <w:r w:rsidRPr="003541AE">
        <w:rPr>
          <w:sz w:val="24"/>
        </w:rPr>
        <w:t>responsabilidade</w:t>
      </w:r>
      <w:r w:rsidRPr="003541AE">
        <w:rPr>
          <w:spacing w:val="1"/>
          <w:sz w:val="24"/>
        </w:rPr>
        <w:t xml:space="preserve"> </w:t>
      </w:r>
      <w:r w:rsidRPr="003541AE">
        <w:rPr>
          <w:sz w:val="24"/>
        </w:rPr>
        <w:t>dos</w:t>
      </w:r>
      <w:r w:rsidRPr="003541AE">
        <w:rPr>
          <w:spacing w:val="1"/>
          <w:sz w:val="24"/>
        </w:rPr>
        <w:t xml:space="preserve"> </w:t>
      </w:r>
      <w:r w:rsidRPr="003541AE">
        <w:rPr>
          <w:sz w:val="24"/>
        </w:rPr>
        <w:t>interessados</w:t>
      </w:r>
      <w:r w:rsidRPr="003541AE">
        <w:rPr>
          <w:spacing w:val="1"/>
          <w:sz w:val="24"/>
        </w:rPr>
        <w:t xml:space="preserve"> </w:t>
      </w:r>
      <w:r w:rsidRPr="003541AE">
        <w:rPr>
          <w:sz w:val="24"/>
        </w:rPr>
        <w:t>em</w:t>
      </w:r>
      <w:r w:rsidRPr="003541AE">
        <w:rPr>
          <w:spacing w:val="1"/>
          <w:sz w:val="24"/>
        </w:rPr>
        <w:t xml:space="preserve"> </w:t>
      </w:r>
      <w:r w:rsidRPr="003541AE">
        <w:rPr>
          <w:sz w:val="24"/>
        </w:rPr>
        <w:t>participar</w:t>
      </w:r>
      <w:r w:rsidRPr="003541AE">
        <w:rPr>
          <w:spacing w:val="1"/>
          <w:sz w:val="24"/>
        </w:rPr>
        <w:t xml:space="preserve"> </w:t>
      </w:r>
      <w:r w:rsidRPr="003541AE">
        <w:rPr>
          <w:sz w:val="24"/>
        </w:rPr>
        <w:t>na</w:t>
      </w:r>
      <w:r w:rsidRPr="003541AE">
        <w:rPr>
          <w:spacing w:val="1"/>
          <w:sz w:val="24"/>
        </w:rPr>
        <w:t xml:space="preserve"> </w:t>
      </w:r>
      <w:r w:rsidRPr="003541AE">
        <w:rPr>
          <w:sz w:val="24"/>
        </w:rPr>
        <w:t>licitação</w:t>
      </w:r>
      <w:r w:rsidRPr="003541AE">
        <w:rPr>
          <w:spacing w:val="1"/>
          <w:sz w:val="24"/>
        </w:rPr>
        <w:t xml:space="preserve"> </w:t>
      </w:r>
      <w:r w:rsidRPr="003541AE">
        <w:rPr>
          <w:sz w:val="24"/>
        </w:rPr>
        <w:t>o</w:t>
      </w:r>
      <w:r w:rsidRPr="003541AE">
        <w:rPr>
          <w:spacing w:val="-57"/>
          <w:sz w:val="24"/>
        </w:rPr>
        <w:t xml:space="preserve"> </w:t>
      </w:r>
      <w:r w:rsidRPr="003541AE">
        <w:rPr>
          <w:sz w:val="24"/>
        </w:rPr>
        <w:t>fornecimento de informações corretas e precisas, bem como o correto preenchimento de</w:t>
      </w:r>
      <w:r w:rsidRPr="003541AE">
        <w:rPr>
          <w:spacing w:val="1"/>
          <w:sz w:val="24"/>
        </w:rPr>
        <w:t xml:space="preserve"> </w:t>
      </w:r>
      <w:r w:rsidRPr="003541AE">
        <w:rPr>
          <w:sz w:val="24"/>
        </w:rPr>
        <w:t>quaisquer formulários, nos campos apropriados, constantes no sistema e necessários à</w:t>
      </w:r>
      <w:r w:rsidRPr="003541AE">
        <w:rPr>
          <w:spacing w:val="1"/>
          <w:sz w:val="24"/>
        </w:rPr>
        <w:t xml:space="preserve"> </w:t>
      </w:r>
      <w:r w:rsidRPr="003541AE">
        <w:rPr>
          <w:sz w:val="24"/>
        </w:rPr>
        <w:t>participação</w:t>
      </w:r>
      <w:r w:rsidRPr="003541AE">
        <w:rPr>
          <w:spacing w:val="-1"/>
          <w:sz w:val="24"/>
        </w:rPr>
        <w:t xml:space="preserve"> </w:t>
      </w:r>
      <w:r w:rsidRPr="003541AE">
        <w:rPr>
          <w:sz w:val="24"/>
        </w:rPr>
        <w:t>no certame.</w:t>
      </w:r>
    </w:p>
    <w:p w:rsidR="00185E0E" w:rsidRPr="003541AE" w:rsidRDefault="00185E0E" w:rsidP="002E0D74">
      <w:pPr>
        <w:pStyle w:val="PargrafodaLista"/>
        <w:numPr>
          <w:ilvl w:val="0"/>
          <w:numId w:val="28"/>
        </w:numPr>
        <w:tabs>
          <w:tab w:val="left" w:pos="1956"/>
        </w:tabs>
        <w:ind w:left="0"/>
        <w:rPr>
          <w:b/>
          <w:sz w:val="24"/>
        </w:rPr>
      </w:pPr>
      <w:r w:rsidRPr="003541AE">
        <w:rPr>
          <w:b/>
          <w:sz w:val="24"/>
        </w:rPr>
        <w:t>– DA EMISSÃO DOS PEDIDOS</w:t>
      </w:r>
    </w:p>
    <w:p w:rsidR="00185E0E" w:rsidRPr="003541AE" w:rsidRDefault="00185E0E" w:rsidP="002E0D74">
      <w:pPr>
        <w:pStyle w:val="PargrafodaLista"/>
        <w:tabs>
          <w:tab w:val="left" w:pos="1956"/>
        </w:tabs>
        <w:ind w:left="0"/>
        <w:rPr>
          <w:sz w:val="24"/>
        </w:rPr>
      </w:pPr>
      <w:r w:rsidRPr="003541AE">
        <w:rPr>
          <w:sz w:val="24"/>
        </w:rPr>
        <w:t>18.1 – A Administração Pública Municipal, através do Fundo Municipal de Assistência Social, respeitada a ordem de registro, selecionará os fornecedores para os quais serão emitidos os pedidos.</w:t>
      </w:r>
    </w:p>
    <w:p w:rsidR="00185E0E" w:rsidRPr="003541AE" w:rsidRDefault="00185E0E" w:rsidP="002E0D74">
      <w:pPr>
        <w:pStyle w:val="PargrafodaLista"/>
        <w:tabs>
          <w:tab w:val="left" w:pos="1956"/>
        </w:tabs>
        <w:ind w:left="0"/>
        <w:rPr>
          <w:sz w:val="24"/>
        </w:rPr>
      </w:pPr>
      <w:r w:rsidRPr="003541AE">
        <w:rPr>
          <w:sz w:val="24"/>
        </w:rPr>
        <w:t xml:space="preserve">18.2 – O fornecedor convocado que não cumprir as obrigações estabelecidas na ata de registro de preços estará sujeito às sanções previstas no Termo Referência/Edital. Neste caso, os setores requisitantes </w:t>
      </w:r>
      <w:proofErr w:type="gramStart"/>
      <w:r w:rsidRPr="003541AE">
        <w:rPr>
          <w:sz w:val="24"/>
        </w:rPr>
        <w:t>convocarão,</w:t>
      </w:r>
      <w:proofErr w:type="gramEnd"/>
      <w:r w:rsidRPr="003541AE">
        <w:rPr>
          <w:sz w:val="24"/>
        </w:rPr>
        <w:t xml:space="preserve"> obedecida a ordem de classificação, o próximo fornecedor registrado no SRP.</w:t>
      </w:r>
    </w:p>
    <w:p w:rsidR="008C4E6F" w:rsidRPr="003541AE" w:rsidRDefault="00185E0E" w:rsidP="002E0D74">
      <w:pPr>
        <w:pStyle w:val="Ttulo1"/>
        <w:ind w:left="0"/>
      </w:pPr>
      <w:proofErr w:type="gramStart"/>
      <w:r w:rsidRPr="003541AE">
        <w:t>19</w:t>
      </w:r>
      <w:r w:rsidR="00F921D5" w:rsidRPr="003541AE">
        <w:rPr>
          <w:spacing w:val="-1"/>
        </w:rPr>
        <w:t xml:space="preserve"> </w:t>
      </w:r>
      <w:r w:rsidR="00F921D5" w:rsidRPr="003541AE">
        <w:t>–</w:t>
      </w:r>
      <w:r w:rsidR="00F921D5" w:rsidRPr="003541AE">
        <w:rPr>
          <w:spacing w:val="59"/>
        </w:rPr>
        <w:t xml:space="preserve"> </w:t>
      </w:r>
      <w:r w:rsidR="00F921D5" w:rsidRPr="003541AE">
        <w:t>DETALHAMENTO</w:t>
      </w:r>
      <w:proofErr w:type="gramEnd"/>
      <w:r w:rsidR="00F921D5" w:rsidRPr="003541AE">
        <w:t xml:space="preserve"> DO OBJETO</w:t>
      </w:r>
    </w:p>
    <w:p w:rsidR="008C4E6F" w:rsidRPr="003541AE" w:rsidRDefault="00F921D5" w:rsidP="002E0D74">
      <w:pPr>
        <w:rPr>
          <w:b/>
          <w:sz w:val="24"/>
        </w:rPr>
      </w:pPr>
      <w:r w:rsidRPr="003541AE">
        <w:rPr>
          <w:b/>
          <w:sz w:val="24"/>
          <w:u w:val="thick"/>
        </w:rPr>
        <w:t>Vide</w:t>
      </w:r>
      <w:r w:rsidRPr="003541AE">
        <w:rPr>
          <w:b/>
          <w:spacing w:val="-3"/>
          <w:sz w:val="24"/>
          <w:u w:val="thick"/>
        </w:rPr>
        <w:t xml:space="preserve"> </w:t>
      </w:r>
      <w:r w:rsidRPr="003541AE">
        <w:rPr>
          <w:b/>
          <w:sz w:val="24"/>
          <w:u w:val="thick"/>
        </w:rPr>
        <w:t>termo</w:t>
      </w:r>
      <w:r w:rsidRPr="003541AE">
        <w:rPr>
          <w:b/>
          <w:spacing w:val="-2"/>
          <w:sz w:val="24"/>
          <w:u w:val="thick"/>
        </w:rPr>
        <w:t xml:space="preserve"> </w:t>
      </w:r>
      <w:r w:rsidRPr="003541AE">
        <w:rPr>
          <w:b/>
          <w:sz w:val="24"/>
          <w:u w:val="thick"/>
        </w:rPr>
        <w:t>de</w:t>
      </w:r>
      <w:r w:rsidRPr="003541AE">
        <w:rPr>
          <w:b/>
          <w:spacing w:val="-1"/>
          <w:sz w:val="24"/>
          <w:u w:val="thick"/>
        </w:rPr>
        <w:t xml:space="preserve"> </w:t>
      </w:r>
      <w:r w:rsidRPr="003541AE">
        <w:rPr>
          <w:b/>
          <w:sz w:val="24"/>
          <w:u w:val="thick"/>
        </w:rPr>
        <w:t>referência</w:t>
      </w:r>
    </w:p>
    <w:p w:rsidR="008C4E6F" w:rsidRPr="003541AE" w:rsidRDefault="00185E0E" w:rsidP="002E0D74">
      <w:pPr>
        <w:rPr>
          <w:b/>
        </w:rPr>
      </w:pPr>
      <w:r w:rsidRPr="003541AE">
        <w:rPr>
          <w:b/>
        </w:rPr>
        <w:t>20</w:t>
      </w:r>
      <w:r w:rsidR="00F921D5" w:rsidRPr="003541AE">
        <w:rPr>
          <w:b/>
        </w:rPr>
        <w:t>-OBRIGAÇÕES</w:t>
      </w:r>
      <w:r w:rsidR="00F921D5" w:rsidRPr="003541AE">
        <w:rPr>
          <w:b/>
          <w:spacing w:val="-5"/>
        </w:rPr>
        <w:t xml:space="preserve"> </w:t>
      </w:r>
      <w:r w:rsidR="00F921D5" w:rsidRPr="003541AE">
        <w:rPr>
          <w:b/>
        </w:rPr>
        <w:t>DA</w:t>
      </w:r>
      <w:r w:rsidR="00F921D5" w:rsidRPr="003541AE">
        <w:rPr>
          <w:b/>
          <w:spacing w:val="-5"/>
        </w:rPr>
        <w:t xml:space="preserve"> </w:t>
      </w:r>
      <w:r w:rsidR="00F921D5" w:rsidRPr="003541AE">
        <w:rPr>
          <w:b/>
        </w:rPr>
        <w:t>CONTRATADA</w:t>
      </w:r>
    </w:p>
    <w:p w:rsidR="008C4E6F" w:rsidRPr="003541AE" w:rsidRDefault="00F921D5" w:rsidP="002E0D74">
      <w:pPr>
        <w:pStyle w:val="Ttulo1"/>
        <w:ind w:left="0"/>
      </w:pPr>
      <w:r w:rsidRPr="003541AE">
        <w:rPr>
          <w:u w:val="thick"/>
        </w:rPr>
        <w:t>Vide</w:t>
      </w:r>
      <w:r w:rsidRPr="003541AE">
        <w:rPr>
          <w:spacing w:val="-2"/>
          <w:u w:val="thick"/>
        </w:rPr>
        <w:t xml:space="preserve"> </w:t>
      </w:r>
      <w:r w:rsidRPr="003541AE">
        <w:rPr>
          <w:u w:val="thick"/>
        </w:rPr>
        <w:t>Termo</w:t>
      </w:r>
      <w:r w:rsidRPr="003541AE">
        <w:rPr>
          <w:spacing w:val="-1"/>
          <w:u w:val="thick"/>
        </w:rPr>
        <w:t xml:space="preserve"> </w:t>
      </w:r>
      <w:r w:rsidRPr="003541AE">
        <w:rPr>
          <w:u w:val="thick"/>
        </w:rPr>
        <w:t>de</w:t>
      </w:r>
      <w:r w:rsidRPr="003541AE">
        <w:rPr>
          <w:spacing w:val="-2"/>
          <w:u w:val="thick"/>
        </w:rPr>
        <w:t xml:space="preserve"> </w:t>
      </w:r>
      <w:r w:rsidRPr="003541AE">
        <w:rPr>
          <w:u w:val="thick"/>
        </w:rPr>
        <w:t>Referência</w:t>
      </w:r>
    </w:p>
    <w:p w:rsidR="008C4E6F" w:rsidRPr="003541AE" w:rsidRDefault="00F921D5" w:rsidP="002E0D74">
      <w:pPr>
        <w:rPr>
          <w:b/>
        </w:rPr>
      </w:pPr>
      <w:r w:rsidRPr="003541AE">
        <w:rPr>
          <w:b/>
          <w:sz w:val="24"/>
        </w:rPr>
        <w:t>2</w:t>
      </w:r>
      <w:r w:rsidR="00185E0E" w:rsidRPr="003541AE">
        <w:rPr>
          <w:b/>
          <w:sz w:val="24"/>
        </w:rPr>
        <w:t>1</w:t>
      </w:r>
      <w:r w:rsidRPr="003541AE">
        <w:rPr>
          <w:b/>
          <w:spacing w:val="-3"/>
          <w:sz w:val="24"/>
        </w:rPr>
        <w:t xml:space="preserve"> </w:t>
      </w:r>
      <w:r w:rsidRPr="003541AE">
        <w:rPr>
          <w:b/>
          <w:sz w:val="24"/>
        </w:rPr>
        <w:t>–</w:t>
      </w:r>
      <w:r w:rsidRPr="003541AE">
        <w:rPr>
          <w:b/>
          <w:spacing w:val="-4"/>
          <w:sz w:val="24"/>
        </w:rPr>
        <w:t xml:space="preserve"> </w:t>
      </w:r>
      <w:r w:rsidRPr="003541AE">
        <w:rPr>
          <w:b/>
        </w:rPr>
        <w:t>OBRIGAÇÕES</w:t>
      </w:r>
      <w:r w:rsidRPr="003541AE">
        <w:rPr>
          <w:b/>
          <w:spacing w:val="-2"/>
        </w:rPr>
        <w:t xml:space="preserve"> </w:t>
      </w:r>
      <w:r w:rsidRPr="003541AE">
        <w:rPr>
          <w:b/>
        </w:rPr>
        <w:t>DA</w:t>
      </w:r>
      <w:r w:rsidRPr="003541AE">
        <w:rPr>
          <w:b/>
          <w:spacing w:val="-3"/>
        </w:rPr>
        <w:t xml:space="preserve"> </w:t>
      </w:r>
      <w:r w:rsidRPr="003541AE">
        <w:rPr>
          <w:b/>
        </w:rPr>
        <w:t>ADMINISTRAÇÃO</w:t>
      </w:r>
    </w:p>
    <w:p w:rsidR="008C4E6F" w:rsidRPr="003541AE" w:rsidRDefault="00F921D5" w:rsidP="002E0D74">
      <w:pPr>
        <w:pStyle w:val="Ttulo1"/>
        <w:ind w:left="0"/>
      </w:pPr>
      <w:r w:rsidRPr="003541AE">
        <w:rPr>
          <w:u w:val="thick"/>
        </w:rPr>
        <w:t>Vide</w:t>
      </w:r>
      <w:r w:rsidRPr="003541AE">
        <w:rPr>
          <w:spacing w:val="-2"/>
          <w:u w:val="thick"/>
        </w:rPr>
        <w:t xml:space="preserve"> </w:t>
      </w:r>
      <w:r w:rsidRPr="003541AE">
        <w:rPr>
          <w:u w:val="thick"/>
        </w:rPr>
        <w:t>Termo</w:t>
      </w:r>
      <w:r w:rsidRPr="003541AE">
        <w:rPr>
          <w:spacing w:val="-1"/>
          <w:u w:val="thick"/>
        </w:rPr>
        <w:t xml:space="preserve"> </w:t>
      </w:r>
      <w:r w:rsidRPr="003541AE">
        <w:rPr>
          <w:u w:val="thick"/>
        </w:rPr>
        <w:t>de</w:t>
      </w:r>
      <w:r w:rsidRPr="003541AE">
        <w:rPr>
          <w:spacing w:val="-2"/>
          <w:u w:val="thick"/>
        </w:rPr>
        <w:t xml:space="preserve"> </w:t>
      </w:r>
      <w:r w:rsidRPr="003541AE">
        <w:rPr>
          <w:u w:val="thick"/>
        </w:rPr>
        <w:t>Referência</w:t>
      </w:r>
    </w:p>
    <w:p w:rsidR="008C4E6F" w:rsidRPr="003541AE" w:rsidRDefault="00F921D5" w:rsidP="002E0D74">
      <w:pPr>
        <w:rPr>
          <w:b/>
        </w:rPr>
      </w:pPr>
      <w:proofErr w:type="gramStart"/>
      <w:r w:rsidRPr="003541AE">
        <w:rPr>
          <w:b/>
        </w:rPr>
        <w:t>2</w:t>
      </w:r>
      <w:r w:rsidR="00185E0E" w:rsidRPr="003541AE">
        <w:rPr>
          <w:b/>
        </w:rPr>
        <w:t>2</w:t>
      </w:r>
      <w:r w:rsidRPr="003541AE">
        <w:rPr>
          <w:b/>
        </w:rPr>
        <w:t>-</w:t>
      </w:r>
      <w:r w:rsidRPr="003541AE">
        <w:rPr>
          <w:b/>
          <w:spacing w:val="-2"/>
        </w:rPr>
        <w:t xml:space="preserve"> </w:t>
      </w:r>
      <w:r w:rsidRPr="003541AE">
        <w:rPr>
          <w:b/>
        </w:rPr>
        <w:t>DINÂMICA</w:t>
      </w:r>
      <w:r w:rsidRPr="003541AE">
        <w:rPr>
          <w:b/>
          <w:spacing w:val="-3"/>
        </w:rPr>
        <w:t xml:space="preserve"> </w:t>
      </w:r>
      <w:r w:rsidRPr="003541AE">
        <w:rPr>
          <w:b/>
        </w:rPr>
        <w:t>DE</w:t>
      </w:r>
      <w:r w:rsidRPr="003541AE">
        <w:rPr>
          <w:b/>
          <w:spacing w:val="-4"/>
        </w:rPr>
        <w:t xml:space="preserve"> </w:t>
      </w:r>
      <w:r w:rsidRPr="003541AE">
        <w:rPr>
          <w:b/>
        </w:rPr>
        <w:t>EXECUÇÃO</w:t>
      </w:r>
      <w:r w:rsidRPr="003541AE">
        <w:rPr>
          <w:b/>
          <w:spacing w:val="-1"/>
        </w:rPr>
        <w:t xml:space="preserve"> </w:t>
      </w:r>
      <w:r w:rsidRPr="003541AE">
        <w:rPr>
          <w:b/>
        </w:rPr>
        <w:t>E</w:t>
      </w:r>
      <w:r w:rsidRPr="003541AE">
        <w:rPr>
          <w:b/>
          <w:spacing w:val="-4"/>
        </w:rPr>
        <w:t xml:space="preserve"> </w:t>
      </w:r>
      <w:r w:rsidRPr="003541AE">
        <w:rPr>
          <w:b/>
        </w:rPr>
        <w:t>RECEBIMENTO</w:t>
      </w:r>
      <w:r w:rsidRPr="003541AE">
        <w:rPr>
          <w:b/>
          <w:spacing w:val="2"/>
        </w:rPr>
        <w:t xml:space="preserve"> </w:t>
      </w:r>
      <w:r w:rsidRPr="003541AE">
        <w:rPr>
          <w:b/>
        </w:rPr>
        <w:t>DO</w:t>
      </w:r>
      <w:r w:rsidRPr="003541AE">
        <w:rPr>
          <w:b/>
          <w:spacing w:val="-2"/>
        </w:rPr>
        <w:t xml:space="preserve"> </w:t>
      </w:r>
      <w:r w:rsidRPr="003541AE">
        <w:rPr>
          <w:b/>
        </w:rPr>
        <w:t>CONTRATO</w:t>
      </w:r>
      <w:proofErr w:type="gramEnd"/>
    </w:p>
    <w:p w:rsidR="008C4E6F" w:rsidRPr="003541AE" w:rsidRDefault="00F921D5" w:rsidP="002E0D74">
      <w:pPr>
        <w:pStyle w:val="Ttulo1"/>
        <w:ind w:left="0"/>
      </w:pPr>
      <w:r w:rsidRPr="003541AE">
        <w:rPr>
          <w:u w:val="thick"/>
        </w:rPr>
        <w:t>Vide</w:t>
      </w:r>
      <w:r w:rsidRPr="003541AE">
        <w:rPr>
          <w:spacing w:val="-3"/>
          <w:u w:val="thick"/>
        </w:rPr>
        <w:t xml:space="preserve"> </w:t>
      </w:r>
      <w:r w:rsidRPr="003541AE">
        <w:rPr>
          <w:u w:val="thick"/>
        </w:rPr>
        <w:t>termo</w:t>
      </w:r>
      <w:r w:rsidRPr="003541AE">
        <w:rPr>
          <w:spacing w:val="-2"/>
          <w:u w:val="thick"/>
        </w:rPr>
        <w:t xml:space="preserve"> </w:t>
      </w:r>
      <w:r w:rsidRPr="003541AE">
        <w:rPr>
          <w:u w:val="thick"/>
        </w:rPr>
        <w:t>de</w:t>
      </w:r>
      <w:r w:rsidRPr="003541AE">
        <w:rPr>
          <w:spacing w:val="-1"/>
          <w:u w:val="thick"/>
        </w:rPr>
        <w:t xml:space="preserve"> </w:t>
      </w:r>
      <w:r w:rsidRPr="003541AE">
        <w:rPr>
          <w:u w:val="thick"/>
        </w:rPr>
        <w:t>referência</w:t>
      </w:r>
    </w:p>
    <w:p w:rsidR="008C4E6F" w:rsidRPr="003541AE" w:rsidRDefault="00F921D5" w:rsidP="002E0D74">
      <w:pPr>
        <w:rPr>
          <w:b/>
        </w:rPr>
      </w:pPr>
      <w:proofErr w:type="gramStart"/>
      <w:r w:rsidRPr="003541AE">
        <w:rPr>
          <w:b/>
          <w:sz w:val="24"/>
        </w:rPr>
        <w:t>2</w:t>
      </w:r>
      <w:r w:rsidR="00185E0E" w:rsidRPr="003541AE">
        <w:rPr>
          <w:b/>
          <w:sz w:val="24"/>
        </w:rPr>
        <w:t>4</w:t>
      </w:r>
      <w:r w:rsidRPr="003541AE">
        <w:rPr>
          <w:b/>
          <w:spacing w:val="-3"/>
          <w:sz w:val="24"/>
        </w:rPr>
        <w:t xml:space="preserve"> </w:t>
      </w:r>
      <w:r w:rsidRPr="003541AE">
        <w:rPr>
          <w:b/>
          <w:sz w:val="24"/>
        </w:rPr>
        <w:t>–</w:t>
      </w:r>
      <w:r w:rsidRPr="003541AE">
        <w:rPr>
          <w:b/>
          <w:spacing w:val="-3"/>
          <w:sz w:val="24"/>
        </w:rPr>
        <w:t xml:space="preserve"> </w:t>
      </w:r>
      <w:r w:rsidRPr="003541AE">
        <w:rPr>
          <w:b/>
        </w:rPr>
        <w:t>PROTOCOLO</w:t>
      </w:r>
      <w:proofErr w:type="gramEnd"/>
      <w:r w:rsidRPr="003541AE">
        <w:rPr>
          <w:b/>
        </w:rPr>
        <w:t xml:space="preserve"> DE</w:t>
      </w:r>
      <w:r w:rsidRPr="003541AE">
        <w:rPr>
          <w:b/>
          <w:spacing w:val="-6"/>
        </w:rPr>
        <w:t xml:space="preserve"> </w:t>
      </w:r>
      <w:r w:rsidRPr="003541AE">
        <w:rPr>
          <w:b/>
        </w:rPr>
        <w:t>COMUNICAÇÃO</w:t>
      </w:r>
      <w:r w:rsidRPr="003541AE">
        <w:rPr>
          <w:b/>
          <w:spacing w:val="-1"/>
        </w:rPr>
        <w:t xml:space="preserve"> </w:t>
      </w:r>
      <w:r w:rsidRPr="003541AE">
        <w:rPr>
          <w:b/>
        </w:rPr>
        <w:t>ENTRE</w:t>
      </w:r>
      <w:r w:rsidRPr="003541AE">
        <w:rPr>
          <w:b/>
          <w:spacing w:val="-3"/>
        </w:rPr>
        <w:t xml:space="preserve"> </w:t>
      </w:r>
      <w:r w:rsidRPr="003541AE">
        <w:rPr>
          <w:b/>
        </w:rPr>
        <w:t>AS</w:t>
      </w:r>
      <w:r w:rsidRPr="003541AE">
        <w:rPr>
          <w:b/>
          <w:spacing w:val="-2"/>
        </w:rPr>
        <w:t xml:space="preserve"> </w:t>
      </w:r>
      <w:r w:rsidRPr="003541AE">
        <w:rPr>
          <w:b/>
        </w:rPr>
        <w:t>PARTES</w:t>
      </w:r>
    </w:p>
    <w:p w:rsidR="008C4E6F" w:rsidRPr="003541AE" w:rsidRDefault="00F921D5" w:rsidP="002E0D74">
      <w:pPr>
        <w:pStyle w:val="Ttulo1"/>
        <w:ind w:left="0"/>
      </w:pPr>
      <w:r w:rsidRPr="003541AE">
        <w:rPr>
          <w:u w:val="thick"/>
        </w:rPr>
        <w:t>Vide</w:t>
      </w:r>
      <w:r w:rsidRPr="003541AE">
        <w:rPr>
          <w:spacing w:val="-3"/>
          <w:u w:val="thick"/>
        </w:rPr>
        <w:t xml:space="preserve"> </w:t>
      </w:r>
      <w:r w:rsidRPr="003541AE">
        <w:rPr>
          <w:u w:val="thick"/>
        </w:rPr>
        <w:t>termo</w:t>
      </w:r>
      <w:r w:rsidRPr="003541AE">
        <w:rPr>
          <w:spacing w:val="-2"/>
          <w:u w:val="thick"/>
        </w:rPr>
        <w:t xml:space="preserve"> </w:t>
      </w:r>
      <w:r w:rsidRPr="003541AE">
        <w:rPr>
          <w:u w:val="thick"/>
        </w:rPr>
        <w:t>de</w:t>
      </w:r>
      <w:r w:rsidRPr="003541AE">
        <w:rPr>
          <w:spacing w:val="-1"/>
          <w:u w:val="thick"/>
        </w:rPr>
        <w:t xml:space="preserve"> </w:t>
      </w:r>
      <w:r w:rsidRPr="003541AE">
        <w:rPr>
          <w:u w:val="thick"/>
        </w:rPr>
        <w:t>referência</w:t>
      </w:r>
    </w:p>
    <w:p w:rsidR="008C4E6F" w:rsidRPr="003541AE" w:rsidRDefault="00F921D5" w:rsidP="002E0D74">
      <w:pPr>
        <w:pStyle w:val="PargrafodaLista"/>
        <w:numPr>
          <w:ilvl w:val="0"/>
          <w:numId w:val="29"/>
        </w:numPr>
        <w:tabs>
          <w:tab w:val="left" w:pos="1591"/>
        </w:tabs>
        <w:ind w:left="0"/>
        <w:rPr>
          <w:b/>
        </w:rPr>
      </w:pPr>
      <w:r w:rsidRPr="003541AE">
        <w:rPr>
          <w:b/>
        </w:rPr>
        <w:t>GESTOR</w:t>
      </w:r>
      <w:r w:rsidRPr="003541AE">
        <w:rPr>
          <w:b/>
          <w:spacing w:val="-4"/>
        </w:rPr>
        <w:t xml:space="preserve"> </w:t>
      </w:r>
      <w:r w:rsidR="005205CF" w:rsidRPr="003541AE">
        <w:rPr>
          <w:b/>
          <w:spacing w:val="-4"/>
        </w:rPr>
        <w:t>DA ATA DE REGISTRO DE PREÇOS</w:t>
      </w:r>
      <w:r w:rsidRPr="003541AE">
        <w:rPr>
          <w:b/>
          <w:spacing w:val="-2"/>
        </w:rPr>
        <w:t xml:space="preserve"> </w:t>
      </w:r>
      <w:r w:rsidRPr="003541AE">
        <w:rPr>
          <w:b/>
        </w:rPr>
        <w:t>E</w:t>
      </w:r>
      <w:r w:rsidRPr="003541AE">
        <w:rPr>
          <w:b/>
          <w:spacing w:val="-3"/>
        </w:rPr>
        <w:t xml:space="preserve"> </w:t>
      </w:r>
      <w:r w:rsidRPr="003541AE">
        <w:rPr>
          <w:b/>
        </w:rPr>
        <w:t>ATRIBUIÇÕES</w:t>
      </w:r>
    </w:p>
    <w:p w:rsidR="008C4E6F" w:rsidRPr="003541AE" w:rsidRDefault="00F921D5" w:rsidP="002E0D74">
      <w:pPr>
        <w:pStyle w:val="Ttulo1"/>
        <w:ind w:left="0"/>
      </w:pPr>
      <w:r w:rsidRPr="003541AE">
        <w:rPr>
          <w:u w:val="thick"/>
        </w:rPr>
        <w:t>Vide</w:t>
      </w:r>
      <w:r w:rsidRPr="003541AE">
        <w:rPr>
          <w:spacing w:val="-3"/>
          <w:u w:val="thick"/>
        </w:rPr>
        <w:t xml:space="preserve"> </w:t>
      </w:r>
      <w:r w:rsidRPr="003541AE">
        <w:rPr>
          <w:u w:val="thick"/>
        </w:rPr>
        <w:t>termo</w:t>
      </w:r>
      <w:r w:rsidRPr="003541AE">
        <w:rPr>
          <w:spacing w:val="-2"/>
          <w:u w:val="thick"/>
        </w:rPr>
        <w:t xml:space="preserve"> </w:t>
      </w:r>
      <w:r w:rsidRPr="003541AE">
        <w:rPr>
          <w:u w:val="thick"/>
        </w:rPr>
        <w:t>de</w:t>
      </w:r>
      <w:r w:rsidRPr="003541AE">
        <w:rPr>
          <w:spacing w:val="-1"/>
          <w:u w:val="thick"/>
        </w:rPr>
        <w:t xml:space="preserve"> </w:t>
      </w:r>
      <w:r w:rsidRPr="003541AE">
        <w:rPr>
          <w:u w:val="thick"/>
        </w:rPr>
        <w:t>referência</w:t>
      </w:r>
    </w:p>
    <w:p w:rsidR="008C4E6F" w:rsidRPr="003541AE" w:rsidRDefault="00F921D5" w:rsidP="002E0D74">
      <w:pPr>
        <w:pStyle w:val="PargrafodaLista"/>
        <w:numPr>
          <w:ilvl w:val="0"/>
          <w:numId w:val="29"/>
        </w:numPr>
        <w:tabs>
          <w:tab w:val="left" w:pos="1589"/>
        </w:tabs>
        <w:ind w:left="0"/>
        <w:rPr>
          <w:b/>
        </w:rPr>
      </w:pPr>
      <w:r w:rsidRPr="003541AE">
        <w:rPr>
          <w:b/>
        </w:rPr>
        <w:t>FISCALIZAÇÃO</w:t>
      </w:r>
      <w:r w:rsidRPr="003541AE">
        <w:rPr>
          <w:b/>
          <w:spacing w:val="-2"/>
        </w:rPr>
        <w:t xml:space="preserve"> </w:t>
      </w:r>
      <w:r w:rsidRPr="003541AE">
        <w:rPr>
          <w:b/>
        </w:rPr>
        <w:t>DO</w:t>
      </w:r>
      <w:r w:rsidRPr="003541AE">
        <w:rPr>
          <w:b/>
          <w:spacing w:val="-2"/>
        </w:rPr>
        <w:t xml:space="preserve"> </w:t>
      </w:r>
      <w:r w:rsidRPr="003541AE">
        <w:rPr>
          <w:b/>
        </w:rPr>
        <w:t>CONTRATO</w:t>
      </w:r>
      <w:r w:rsidRPr="003541AE">
        <w:rPr>
          <w:b/>
          <w:spacing w:val="-2"/>
        </w:rPr>
        <w:t xml:space="preserve"> </w:t>
      </w:r>
      <w:r w:rsidRPr="003541AE">
        <w:rPr>
          <w:b/>
        </w:rPr>
        <w:t>E</w:t>
      </w:r>
      <w:r w:rsidRPr="003541AE">
        <w:rPr>
          <w:b/>
          <w:spacing w:val="-4"/>
        </w:rPr>
        <w:t xml:space="preserve"> </w:t>
      </w:r>
      <w:r w:rsidRPr="003541AE">
        <w:rPr>
          <w:b/>
        </w:rPr>
        <w:t>ATRIBUIÇÕES</w:t>
      </w:r>
    </w:p>
    <w:p w:rsidR="008C4E6F" w:rsidRPr="003541AE" w:rsidRDefault="00F921D5" w:rsidP="002E0D74">
      <w:pPr>
        <w:pStyle w:val="Ttulo1"/>
        <w:ind w:left="0"/>
      </w:pPr>
      <w:r w:rsidRPr="003541AE">
        <w:rPr>
          <w:u w:val="thick"/>
        </w:rPr>
        <w:t>Vide</w:t>
      </w:r>
      <w:r w:rsidRPr="003541AE">
        <w:rPr>
          <w:spacing w:val="-3"/>
          <w:u w:val="thick"/>
        </w:rPr>
        <w:t xml:space="preserve"> </w:t>
      </w:r>
      <w:r w:rsidRPr="003541AE">
        <w:rPr>
          <w:u w:val="thick"/>
        </w:rPr>
        <w:t>termo</w:t>
      </w:r>
      <w:r w:rsidRPr="003541AE">
        <w:rPr>
          <w:spacing w:val="-2"/>
          <w:u w:val="thick"/>
        </w:rPr>
        <w:t xml:space="preserve"> </w:t>
      </w:r>
      <w:r w:rsidRPr="003541AE">
        <w:rPr>
          <w:u w:val="thick"/>
        </w:rPr>
        <w:t>de</w:t>
      </w:r>
      <w:r w:rsidRPr="003541AE">
        <w:rPr>
          <w:spacing w:val="-1"/>
          <w:u w:val="thick"/>
        </w:rPr>
        <w:t xml:space="preserve"> </w:t>
      </w:r>
      <w:r w:rsidRPr="003541AE">
        <w:rPr>
          <w:u w:val="thick"/>
        </w:rPr>
        <w:t>referência</w:t>
      </w:r>
    </w:p>
    <w:p w:rsidR="008C4E6F" w:rsidRPr="003541AE" w:rsidRDefault="00F921D5" w:rsidP="002E0D74">
      <w:pPr>
        <w:pStyle w:val="PargrafodaLista"/>
        <w:numPr>
          <w:ilvl w:val="0"/>
          <w:numId w:val="29"/>
        </w:numPr>
        <w:tabs>
          <w:tab w:val="left" w:pos="1589"/>
        </w:tabs>
        <w:ind w:left="0" w:hanging="349"/>
        <w:rPr>
          <w:b/>
        </w:rPr>
      </w:pPr>
      <w:r w:rsidRPr="003541AE">
        <w:rPr>
          <w:b/>
        </w:rPr>
        <w:t>FORMA</w:t>
      </w:r>
      <w:r w:rsidRPr="003541AE">
        <w:rPr>
          <w:b/>
          <w:spacing w:val="-3"/>
        </w:rPr>
        <w:t xml:space="preserve"> </w:t>
      </w:r>
      <w:r w:rsidRPr="003541AE">
        <w:rPr>
          <w:b/>
        </w:rPr>
        <w:t>DE</w:t>
      </w:r>
      <w:r w:rsidRPr="003541AE">
        <w:rPr>
          <w:b/>
          <w:spacing w:val="-2"/>
        </w:rPr>
        <w:t xml:space="preserve"> </w:t>
      </w:r>
      <w:r w:rsidRPr="003541AE">
        <w:rPr>
          <w:b/>
        </w:rPr>
        <w:t>PAGAMENTO</w:t>
      </w:r>
    </w:p>
    <w:p w:rsidR="008C4E6F" w:rsidRPr="003541AE" w:rsidRDefault="00F921D5" w:rsidP="002E0D74">
      <w:pPr>
        <w:pStyle w:val="Ttulo1"/>
        <w:ind w:left="0"/>
      </w:pPr>
      <w:r w:rsidRPr="003541AE">
        <w:rPr>
          <w:u w:val="thick"/>
        </w:rPr>
        <w:lastRenderedPageBreak/>
        <w:t>Vide</w:t>
      </w:r>
      <w:r w:rsidRPr="003541AE">
        <w:rPr>
          <w:spacing w:val="-3"/>
          <w:u w:val="thick"/>
        </w:rPr>
        <w:t xml:space="preserve"> </w:t>
      </w:r>
      <w:r w:rsidRPr="003541AE">
        <w:rPr>
          <w:u w:val="thick"/>
        </w:rPr>
        <w:t>termo</w:t>
      </w:r>
      <w:r w:rsidRPr="003541AE">
        <w:rPr>
          <w:spacing w:val="-2"/>
          <w:u w:val="thick"/>
        </w:rPr>
        <w:t xml:space="preserve"> </w:t>
      </w:r>
      <w:r w:rsidRPr="003541AE">
        <w:rPr>
          <w:u w:val="thick"/>
        </w:rPr>
        <w:t>de</w:t>
      </w:r>
      <w:r w:rsidRPr="003541AE">
        <w:rPr>
          <w:spacing w:val="-1"/>
          <w:u w:val="thick"/>
        </w:rPr>
        <w:t xml:space="preserve"> </w:t>
      </w:r>
      <w:r w:rsidRPr="003541AE">
        <w:rPr>
          <w:u w:val="thick"/>
        </w:rPr>
        <w:t>referência</w:t>
      </w:r>
    </w:p>
    <w:p w:rsidR="008C4E6F" w:rsidRPr="003541AE" w:rsidRDefault="00F921D5" w:rsidP="002E0D74">
      <w:pPr>
        <w:pStyle w:val="PargrafodaLista"/>
        <w:numPr>
          <w:ilvl w:val="0"/>
          <w:numId w:val="29"/>
        </w:numPr>
        <w:tabs>
          <w:tab w:val="left" w:pos="1536"/>
        </w:tabs>
        <w:ind w:left="0" w:hanging="296"/>
        <w:rPr>
          <w:b/>
          <w:sz w:val="24"/>
        </w:rPr>
      </w:pPr>
      <w:r w:rsidRPr="003541AE">
        <w:rPr>
          <w:b/>
          <w:sz w:val="24"/>
        </w:rPr>
        <w:t>RE</w:t>
      </w:r>
      <w:r w:rsidR="005205CF" w:rsidRPr="003541AE">
        <w:rPr>
          <w:b/>
          <w:sz w:val="24"/>
        </w:rPr>
        <w:t>VISÃO</w:t>
      </w:r>
      <w:r w:rsidRPr="003541AE">
        <w:rPr>
          <w:b/>
          <w:spacing w:val="-2"/>
          <w:sz w:val="24"/>
        </w:rPr>
        <w:t xml:space="preserve"> </w:t>
      </w:r>
      <w:r w:rsidRPr="003541AE">
        <w:rPr>
          <w:b/>
          <w:sz w:val="24"/>
        </w:rPr>
        <w:t>DOS</w:t>
      </w:r>
      <w:r w:rsidRPr="003541AE">
        <w:rPr>
          <w:b/>
          <w:spacing w:val="-2"/>
          <w:sz w:val="24"/>
        </w:rPr>
        <w:t xml:space="preserve"> </w:t>
      </w:r>
      <w:r w:rsidRPr="003541AE">
        <w:rPr>
          <w:b/>
          <w:sz w:val="24"/>
        </w:rPr>
        <w:t>PREÇOS</w:t>
      </w:r>
    </w:p>
    <w:p w:rsidR="008C4E6F" w:rsidRPr="003541AE" w:rsidRDefault="00F921D5" w:rsidP="002E0D74">
      <w:pPr>
        <w:pStyle w:val="Ttulo1"/>
        <w:ind w:left="0"/>
      </w:pPr>
      <w:r w:rsidRPr="003541AE">
        <w:rPr>
          <w:u w:val="thick"/>
        </w:rPr>
        <w:t>Vide</w:t>
      </w:r>
      <w:r w:rsidRPr="003541AE">
        <w:rPr>
          <w:spacing w:val="-3"/>
          <w:u w:val="thick"/>
        </w:rPr>
        <w:t xml:space="preserve"> </w:t>
      </w:r>
      <w:r w:rsidRPr="003541AE">
        <w:rPr>
          <w:u w:val="thick"/>
        </w:rPr>
        <w:t>termo</w:t>
      </w:r>
      <w:r w:rsidRPr="003541AE">
        <w:rPr>
          <w:spacing w:val="-2"/>
          <w:u w:val="thick"/>
        </w:rPr>
        <w:t xml:space="preserve"> </w:t>
      </w:r>
      <w:r w:rsidRPr="003541AE">
        <w:rPr>
          <w:u w:val="thick"/>
        </w:rPr>
        <w:t>de</w:t>
      </w:r>
      <w:r w:rsidRPr="003541AE">
        <w:rPr>
          <w:spacing w:val="-1"/>
          <w:u w:val="thick"/>
        </w:rPr>
        <w:t xml:space="preserve"> </w:t>
      </w:r>
      <w:r w:rsidRPr="003541AE">
        <w:rPr>
          <w:u w:val="thick"/>
        </w:rPr>
        <w:t>referência</w:t>
      </w:r>
    </w:p>
    <w:p w:rsidR="008C4E6F" w:rsidRPr="003541AE" w:rsidRDefault="00185E0E" w:rsidP="002E0D74">
      <w:pPr>
        <w:rPr>
          <w:b/>
          <w:sz w:val="21"/>
        </w:rPr>
      </w:pPr>
      <w:r w:rsidRPr="003541AE">
        <w:rPr>
          <w:b/>
        </w:rPr>
        <w:t>29</w:t>
      </w:r>
      <w:r w:rsidR="00F921D5" w:rsidRPr="003541AE">
        <w:rPr>
          <w:b/>
          <w:spacing w:val="-2"/>
        </w:rPr>
        <w:t xml:space="preserve"> </w:t>
      </w:r>
      <w:r w:rsidR="00F921D5" w:rsidRPr="003541AE">
        <w:rPr>
          <w:b/>
        </w:rPr>
        <w:t>–</w:t>
      </w:r>
      <w:r w:rsidR="00F921D5" w:rsidRPr="003541AE">
        <w:rPr>
          <w:b/>
          <w:spacing w:val="-3"/>
        </w:rPr>
        <w:t xml:space="preserve"> </w:t>
      </w:r>
      <w:r w:rsidR="00F921D5" w:rsidRPr="003541AE">
        <w:rPr>
          <w:b/>
        </w:rPr>
        <w:t>PENALIDADES</w:t>
      </w:r>
    </w:p>
    <w:p w:rsidR="008C4E6F" w:rsidRPr="003541AE" w:rsidRDefault="00F921D5" w:rsidP="002E0D74">
      <w:pPr>
        <w:pStyle w:val="Ttulo1"/>
        <w:ind w:left="0"/>
      </w:pPr>
      <w:r w:rsidRPr="003541AE">
        <w:rPr>
          <w:u w:val="thick"/>
        </w:rPr>
        <w:t>Vide</w:t>
      </w:r>
      <w:r w:rsidRPr="003541AE">
        <w:rPr>
          <w:spacing w:val="-3"/>
          <w:u w:val="thick"/>
        </w:rPr>
        <w:t xml:space="preserve"> </w:t>
      </w:r>
      <w:r w:rsidRPr="003541AE">
        <w:rPr>
          <w:u w:val="thick"/>
        </w:rPr>
        <w:t>termo</w:t>
      </w:r>
      <w:r w:rsidRPr="003541AE">
        <w:rPr>
          <w:spacing w:val="-2"/>
          <w:u w:val="thick"/>
        </w:rPr>
        <w:t xml:space="preserve"> </w:t>
      </w:r>
      <w:r w:rsidRPr="003541AE">
        <w:rPr>
          <w:u w:val="thick"/>
        </w:rPr>
        <w:t>de</w:t>
      </w:r>
      <w:r w:rsidRPr="003541AE">
        <w:rPr>
          <w:spacing w:val="-1"/>
          <w:u w:val="thick"/>
        </w:rPr>
        <w:t xml:space="preserve"> </w:t>
      </w:r>
      <w:r w:rsidRPr="003541AE">
        <w:rPr>
          <w:u w:val="thick"/>
        </w:rPr>
        <w:t>referência</w:t>
      </w:r>
    </w:p>
    <w:p w:rsidR="008C4E6F" w:rsidRPr="003541AE" w:rsidRDefault="00185E0E" w:rsidP="002E0D74">
      <w:pPr>
        <w:pStyle w:val="PargrafodaLista"/>
        <w:numPr>
          <w:ilvl w:val="0"/>
          <w:numId w:val="30"/>
        </w:numPr>
        <w:tabs>
          <w:tab w:val="left" w:pos="1591"/>
        </w:tabs>
        <w:ind w:left="0"/>
        <w:rPr>
          <w:b/>
        </w:rPr>
      </w:pPr>
      <w:r w:rsidRPr="003541AE">
        <w:rPr>
          <w:b/>
        </w:rPr>
        <w:t xml:space="preserve">- </w:t>
      </w:r>
      <w:r w:rsidR="00F921D5" w:rsidRPr="003541AE">
        <w:rPr>
          <w:b/>
        </w:rPr>
        <w:t>CONVOCAÇÃO</w:t>
      </w:r>
      <w:r w:rsidR="00F921D5" w:rsidRPr="003541AE">
        <w:rPr>
          <w:b/>
          <w:spacing w:val="-7"/>
        </w:rPr>
        <w:t xml:space="preserve"> </w:t>
      </w:r>
      <w:r w:rsidR="00F921D5" w:rsidRPr="003541AE">
        <w:rPr>
          <w:b/>
        </w:rPr>
        <w:t>PARA</w:t>
      </w:r>
      <w:r w:rsidR="00F921D5" w:rsidRPr="003541AE">
        <w:rPr>
          <w:b/>
          <w:spacing w:val="-6"/>
        </w:rPr>
        <w:t xml:space="preserve"> </w:t>
      </w:r>
      <w:r w:rsidR="00F921D5" w:rsidRPr="003541AE">
        <w:rPr>
          <w:b/>
        </w:rPr>
        <w:t>ASSINATURA</w:t>
      </w:r>
      <w:r w:rsidR="00F921D5" w:rsidRPr="003541AE">
        <w:rPr>
          <w:b/>
          <w:spacing w:val="-7"/>
        </w:rPr>
        <w:t xml:space="preserve"> </w:t>
      </w:r>
      <w:r w:rsidR="005205CF" w:rsidRPr="003541AE">
        <w:rPr>
          <w:b/>
        </w:rPr>
        <w:t>DA ATA DE REGISTRO DE PREÇOS</w:t>
      </w:r>
    </w:p>
    <w:p w:rsidR="008C4E6F" w:rsidRPr="003541AE" w:rsidRDefault="00F921D5" w:rsidP="002E0D74">
      <w:pPr>
        <w:pStyle w:val="Ttulo1"/>
        <w:ind w:left="0"/>
      </w:pPr>
      <w:r w:rsidRPr="003541AE">
        <w:rPr>
          <w:u w:val="thick"/>
        </w:rPr>
        <w:t>Vide</w:t>
      </w:r>
      <w:r w:rsidRPr="003541AE">
        <w:rPr>
          <w:spacing w:val="-3"/>
          <w:u w:val="thick"/>
        </w:rPr>
        <w:t xml:space="preserve"> </w:t>
      </w:r>
      <w:r w:rsidRPr="003541AE">
        <w:rPr>
          <w:u w:val="thick"/>
        </w:rPr>
        <w:t>termo</w:t>
      </w:r>
      <w:r w:rsidRPr="003541AE">
        <w:rPr>
          <w:spacing w:val="-2"/>
          <w:u w:val="thick"/>
        </w:rPr>
        <w:t xml:space="preserve"> </w:t>
      </w:r>
      <w:r w:rsidRPr="003541AE">
        <w:rPr>
          <w:u w:val="thick"/>
        </w:rPr>
        <w:t>de</w:t>
      </w:r>
      <w:r w:rsidRPr="003541AE">
        <w:rPr>
          <w:spacing w:val="-1"/>
          <w:u w:val="thick"/>
        </w:rPr>
        <w:t xml:space="preserve"> </w:t>
      </w:r>
      <w:r w:rsidRPr="003541AE">
        <w:rPr>
          <w:u w:val="thick"/>
        </w:rPr>
        <w:t>referência</w:t>
      </w:r>
    </w:p>
    <w:p w:rsidR="00185E0E" w:rsidRPr="003541AE" w:rsidRDefault="00185E0E" w:rsidP="002E0D74">
      <w:pPr>
        <w:pStyle w:val="Ttulo1"/>
        <w:ind w:left="0"/>
        <w:rPr>
          <w:bCs w:val="0"/>
          <w:sz w:val="22"/>
          <w:szCs w:val="22"/>
        </w:rPr>
      </w:pPr>
      <w:r w:rsidRPr="003541AE">
        <w:rPr>
          <w:bCs w:val="0"/>
          <w:sz w:val="22"/>
          <w:szCs w:val="22"/>
        </w:rPr>
        <w:t xml:space="preserve">31–DURAÇÃO ALTERAÇÃO, CANCELAMENTO E REVOGAÇÃO DA ATA </w:t>
      </w:r>
      <w:proofErr w:type="gramStart"/>
      <w:r w:rsidRPr="003541AE">
        <w:rPr>
          <w:bCs w:val="0"/>
          <w:sz w:val="22"/>
          <w:szCs w:val="22"/>
        </w:rPr>
        <w:t>DE</w:t>
      </w:r>
      <w:proofErr w:type="gramEnd"/>
    </w:p>
    <w:p w:rsidR="00185E0E" w:rsidRPr="003541AE" w:rsidRDefault="00185E0E" w:rsidP="002E0D74">
      <w:pPr>
        <w:pStyle w:val="Ttulo1"/>
        <w:ind w:left="0"/>
        <w:rPr>
          <w:bCs w:val="0"/>
          <w:sz w:val="22"/>
          <w:szCs w:val="22"/>
        </w:rPr>
      </w:pPr>
      <w:r w:rsidRPr="003541AE">
        <w:rPr>
          <w:bCs w:val="0"/>
          <w:sz w:val="22"/>
          <w:szCs w:val="22"/>
        </w:rPr>
        <w:t>REGISTRO DE PREÇOS</w:t>
      </w:r>
    </w:p>
    <w:p w:rsidR="008C4E6F" w:rsidRPr="003541AE" w:rsidRDefault="00F921D5" w:rsidP="002E0D74">
      <w:pPr>
        <w:pStyle w:val="Ttulo1"/>
        <w:ind w:left="0"/>
      </w:pPr>
      <w:r w:rsidRPr="003541AE">
        <w:rPr>
          <w:u w:val="thick"/>
        </w:rPr>
        <w:t>Vide</w:t>
      </w:r>
      <w:r w:rsidRPr="003541AE">
        <w:rPr>
          <w:spacing w:val="-3"/>
          <w:u w:val="thick"/>
        </w:rPr>
        <w:t xml:space="preserve"> </w:t>
      </w:r>
      <w:r w:rsidRPr="003541AE">
        <w:rPr>
          <w:u w:val="thick"/>
        </w:rPr>
        <w:t>termo</w:t>
      </w:r>
      <w:r w:rsidRPr="003541AE">
        <w:rPr>
          <w:spacing w:val="-2"/>
          <w:u w:val="thick"/>
        </w:rPr>
        <w:t xml:space="preserve"> </w:t>
      </w:r>
      <w:r w:rsidRPr="003541AE">
        <w:rPr>
          <w:u w:val="thick"/>
        </w:rPr>
        <w:t>de referência</w:t>
      </w:r>
    </w:p>
    <w:p w:rsidR="008C4E6F" w:rsidRPr="003541AE" w:rsidRDefault="00F921D5" w:rsidP="002E0D74">
      <w:pPr>
        <w:pStyle w:val="PargrafodaLista"/>
        <w:numPr>
          <w:ilvl w:val="0"/>
          <w:numId w:val="30"/>
        </w:numPr>
        <w:tabs>
          <w:tab w:val="left" w:pos="1541"/>
        </w:tabs>
        <w:ind w:left="0"/>
        <w:rPr>
          <w:b/>
          <w:sz w:val="24"/>
        </w:rPr>
      </w:pPr>
      <w:r w:rsidRPr="003541AE">
        <w:rPr>
          <w:b/>
          <w:sz w:val="24"/>
        </w:rPr>
        <w:t>–</w:t>
      </w:r>
      <w:r w:rsidRPr="003541AE">
        <w:rPr>
          <w:b/>
          <w:spacing w:val="-2"/>
          <w:sz w:val="24"/>
        </w:rPr>
        <w:t xml:space="preserve"> </w:t>
      </w:r>
      <w:r w:rsidRPr="003541AE">
        <w:rPr>
          <w:b/>
          <w:sz w:val="24"/>
        </w:rPr>
        <w:t>SUBCONTRATAÇÃO</w:t>
      </w:r>
    </w:p>
    <w:p w:rsidR="00185E0E" w:rsidRPr="003541AE" w:rsidRDefault="00F921D5" w:rsidP="002E0D74">
      <w:pPr>
        <w:pStyle w:val="PargrafodaLista"/>
        <w:numPr>
          <w:ilvl w:val="1"/>
          <w:numId w:val="31"/>
        </w:numPr>
        <w:tabs>
          <w:tab w:val="left" w:pos="1721"/>
        </w:tabs>
        <w:ind w:left="0"/>
        <w:rPr>
          <w:sz w:val="24"/>
        </w:rPr>
      </w:pPr>
      <w:r w:rsidRPr="003541AE">
        <w:rPr>
          <w:sz w:val="24"/>
        </w:rPr>
        <w:t>–</w:t>
      </w:r>
      <w:r w:rsidRPr="003541AE">
        <w:rPr>
          <w:spacing w:val="-1"/>
          <w:sz w:val="24"/>
        </w:rPr>
        <w:t xml:space="preserve"> </w:t>
      </w:r>
      <w:r w:rsidRPr="003541AE">
        <w:rPr>
          <w:sz w:val="24"/>
        </w:rPr>
        <w:t>Não</w:t>
      </w:r>
      <w:r w:rsidRPr="003541AE">
        <w:rPr>
          <w:spacing w:val="-1"/>
          <w:sz w:val="24"/>
        </w:rPr>
        <w:t xml:space="preserve"> </w:t>
      </w:r>
      <w:r w:rsidRPr="003541AE">
        <w:rPr>
          <w:sz w:val="24"/>
        </w:rPr>
        <w:t>será</w:t>
      </w:r>
      <w:r w:rsidRPr="003541AE">
        <w:rPr>
          <w:spacing w:val="-2"/>
          <w:sz w:val="24"/>
        </w:rPr>
        <w:t xml:space="preserve"> </w:t>
      </w:r>
      <w:r w:rsidRPr="003541AE">
        <w:rPr>
          <w:sz w:val="24"/>
        </w:rPr>
        <w:t>admitida subcontratação</w:t>
      </w:r>
      <w:r w:rsidRPr="003541AE">
        <w:rPr>
          <w:spacing w:val="-1"/>
          <w:sz w:val="24"/>
        </w:rPr>
        <w:t xml:space="preserve"> </w:t>
      </w:r>
      <w:r w:rsidRPr="003541AE">
        <w:rPr>
          <w:sz w:val="24"/>
        </w:rPr>
        <w:t>para</w:t>
      </w:r>
      <w:r w:rsidRPr="003541AE">
        <w:rPr>
          <w:spacing w:val="-2"/>
          <w:sz w:val="24"/>
        </w:rPr>
        <w:t xml:space="preserve"> </w:t>
      </w:r>
      <w:r w:rsidRPr="003541AE">
        <w:rPr>
          <w:sz w:val="24"/>
        </w:rPr>
        <w:t>o</w:t>
      </w:r>
      <w:r w:rsidRPr="003541AE">
        <w:rPr>
          <w:spacing w:val="-1"/>
          <w:sz w:val="24"/>
        </w:rPr>
        <w:t xml:space="preserve"> </w:t>
      </w:r>
      <w:r w:rsidRPr="003541AE">
        <w:rPr>
          <w:sz w:val="24"/>
        </w:rPr>
        <w:t>presente</w:t>
      </w:r>
      <w:r w:rsidRPr="003541AE">
        <w:rPr>
          <w:spacing w:val="-1"/>
          <w:sz w:val="24"/>
        </w:rPr>
        <w:t xml:space="preserve"> </w:t>
      </w:r>
      <w:r w:rsidRPr="003541AE">
        <w:rPr>
          <w:sz w:val="24"/>
        </w:rPr>
        <w:t>objeto.</w:t>
      </w:r>
    </w:p>
    <w:p w:rsidR="008C4E6F" w:rsidRPr="003541AE" w:rsidRDefault="00185E0E" w:rsidP="002E0D74">
      <w:pPr>
        <w:pStyle w:val="PargrafodaLista"/>
        <w:tabs>
          <w:tab w:val="left" w:pos="1721"/>
        </w:tabs>
        <w:ind w:left="0"/>
        <w:rPr>
          <w:sz w:val="24"/>
        </w:rPr>
      </w:pPr>
      <w:r w:rsidRPr="003541AE">
        <w:rPr>
          <w:b/>
          <w:sz w:val="24"/>
        </w:rPr>
        <w:t xml:space="preserve">32- </w:t>
      </w:r>
      <w:proofErr w:type="gramStart"/>
      <w:r w:rsidR="00F921D5" w:rsidRPr="003541AE">
        <w:rPr>
          <w:b/>
          <w:sz w:val="24"/>
        </w:rPr>
        <w:t>GARANTIA</w:t>
      </w:r>
      <w:proofErr w:type="gramEnd"/>
      <w:r w:rsidR="00F921D5" w:rsidRPr="003541AE">
        <w:rPr>
          <w:b/>
          <w:spacing w:val="-1"/>
          <w:sz w:val="24"/>
        </w:rPr>
        <w:t xml:space="preserve"> </w:t>
      </w:r>
      <w:r w:rsidR="00F921D5" w:rsidRPr="003541AE">
        <w:rPr>
          <w:b/>
          <w:sz w:val="24"/>
        </w:rPr>
        <w:t>DE</w:t>
      </w:r>
      <w:r w:rsidR="00F921D5" w:rsidRPr="003541AE">
        <w:rPr>
          <w:b/>
          <w:spacing w:val="-1"/>
          <w:sz w:val="24"/>
        </w:rPr>
        <w:t xml:space="preserve"> </w:t>
      </w:r>
      <w:r w:rsidR="00F921D5" w:rsidRPr="003541AE">
        <w:rPr>
          <w:b/>
          <w:sz w:val="24"/>
        </w:rPr>
        <w:t>EXECUÇÃO</w:t>
      </w:r>
    </w:p>
    <w:p w:rsidR="008C4E6F" w:rsidRPr="003541AE" w:rsidRDefault="00F921D5" w:rsidP="002E0D74">
      <w:pPr>
        <w:pStyle w:val="PargrafodaLista"/>
        <w:numPr>
          <w:ilvl w:val="1"/>
          <w:numId w:val="32"/>
        </w:numPr>
        <w:tabs>
          <w:tab w:val="left" w:pos="1721"/>
        </w:tabs>
        <w:ind w:left="0" w:firstLine="0"/>
        <w:rPr>
          <w:sz w:val="24"/>
        </w:rPr>
      </w:pPr>
      <w:r w:rsidRPr="003541AE">
        <w:rPr>
          <w:sz w:val="24"/>
        </w:rPr>
        <w:t>–</w:t>
      </w:r>
      <w:r w:rsidRPr="003541AE">
        <w:rPr>
          <w:spacing w:val="-1"/>
          <w:sz w:val="24"/>
        </w:rPr>
        <w:t xml:space="preserve"> </w:t>
      </w:r>
      <w:r w:rsidRPr="003541AE">
        <w:rPr>
          <w:sz w:val="24"/>
        </w:rPr>
        <w:t>Não</w:t>
      </w:r>
      <w:r w:rsidRPr="003541AE">
        <w:rPr>
          <w:spacing w:val="-1"/>
          <w:sz w:val="24"/>
        </w:rPr>
        <w:t xml:space="preserve"> </w:t>
      </w:r>
      <w:r w:rsidRPr="003541AE">
        <w:rPr>
          <w:sz w:val="24"/>
        </w:rPr>
        <w:t>haverá</w:t>
      </w:r>
      <w:r w:rsidRPr="003541AE">
        <w:rPr>
          <w:spacing w:val="-1"/>
          <w:sz w:val="24"/>
        </w:rPr>
        <w:t xml:space="preserve"> </w:t>
      </w:r>
      <w:r w:rsidRPr="003541AE">
        <w:rPr>
          <w:sz w:val="24"/>
        </w:rPr>
        <w:t>exigência</w:t>
      </w:r>
      <w:r w:rsidRPr="003541AE">
        <w:rPr>
          <w:spacing w:val="-1"/>
          <w:sz w:val="24"/>
        </w:rPr>
        <w:t xml:space="preserve"> </w:t>
      </w:r>
      <w:r w:rsidRPr="003541AE">
        <w:rPr>
          <w:sz w:val="24"/>
        </w:rPr>
        <w:t>de</w:t>
      </w:r>
      <w:r w:rsidRPr="003541AE">
        <w:rPr>
          <w:spacing w:val="-1"/>
          <w:sz w:val="24"/>
        </w:rPr>
        <w:t xml:space="preserve"> </w:t>
      </w:r>
      <w:r w:rsidRPr="003541AE">
        <w:rPr>
          <w:sz w:val="24"/>
        </w:rPr>
        <w:t>garantia</w:t>
      </w:r>
      <w:r w:rsidRPr="003541AE">
        <w:rPr>
          <w:spacing w:val="-2"/>
          <w:sz w:val="24"/>
        </w:rPr>
        <w:t xml:space="preserve"> </w:t>
      </w:r>
      <w:r w:rsidRPr="003541AE">
        <w:rPr>
          <w:sz w:val="24"/>
        </w:rPr>
        <w:t>contratual</w:t>
      </w:r>
      <w:r w:rsidRPr="003541AE">
        <w:rPr>
          <w:spacing w:val="-1"/>
          <w:sz w:val="24"/>
        </w:rPr>
        <w:t xml:space="preserve"> </w:t>
      </w:r>
      <w:r w:rsidRPr="003541AE">
        <w:rPr>
          <w:sz w:val="24"/>
        </w:rPr>
        <w:t>da</w:t>
      </w:r>
      <w:r w:rsidRPr="003541AE">
        <w:rPr>
          <w:spacing w:val="-1"/>
          <w:sz w:val="24"/>
        </w:rPr>
        <w:t xml:space="preserve"> </w:t>
      </w:r>
      <w:r w:rsidRPr="003541AE">
        <w:rPr>
          <w:sz w:val="24"/>
        </w:rPr>
        <w:t>execução.</w:t>
      </w:r>
    </w:p>
    <w:p w:rsidR="008C4E6F" w:rsidRPr="003541AE" w:rsidRDefault="00F921D5" w:rsidP="002E0D74">
      <w:pPr>
        <w:pStyle w:val="Ttulo1"/>
        <w:ind w:left="0"/>
      </w:pPr>
      <w:r w:rsidRPr="003541AE">
        <w:t>3</w:t>
      </w:r>
      <w:r w:rsidR="00185E0E" w:rsidRPr="003541AE">
        <w:t>3</w:t>
      </w:r>
      <w:r w:rsidRPr="003541AE">
        <w:t>–</w:t>
      </w:r>
      <w:r w:rsidRPr="003541AE">
        <w:rPr>
          <w:spacing w:val="-3"/>
        </w:rPr>
        <w:t xml:space="preserve"> </w:t>
      </w:r>
      <w:r w:rsidRPr="003541AE">
        <w:t>DA</w:t>
      </w:r>
      <w:r w:rsidRPr="003541AE">
        <w:rPr>
          <w:spacing w:val="-2"/>
        </w:rPr>
        <w:t xml:space="preserve"> </w:t>
      </w:r>
      <w:r w:rsidRPr="003541AE">
        <w:t>DOTAÇÃO</w:t>
      </w:r>
      <w:r w:rsidRPr="003541AE">
        <w:rPr>
          <w:spacing w:val="-2"/>
        </w:rPr>
        <w:t xml:space="preserve"> </w:t>
      </w:r>
      <w:r w:rsidRPr="003541AE">
        <w:t>ORÇAMENTÁRIA</w:t>
      </w:r>
    </w:p>
    <w:p w:rsidR="008C4E6F" w:rsidRPr="003541AE" w:rsidRDefault="00185E0E" w:rsidP="002E0D74">
      <w:pPr>
        <w:rPr>
          <w:sz w:val="24"/>
        </w:rPr>
      </w:pPr>
      <w:r w:rsidRPr="003541AE">
        <w:rPr>
          <w:sz w:val="24"/>
        </w:rPr>
        <w:t>33</w:t>
      </w:r>
      <w:r w:rsidR="00F921D5" w:rsidRPr="003541AE">
        <w:rPr>
          <w:sz w:val="24"/>
        </w:rPr>
        <w:t>.1</w:t>
      </w:r>
      <w:r w:rsidR="00F921D5" w:rsidRPr="003541AE">
        <w:rPr>
          <w:spacing w:val="37"/>
          <w:sz w:val="24"/>
        </w:rPr>
        <w:t xml:space="preserve"> </w:t>
      </w:r>
      <w:r w:rsidR="00F921D5" w:rsidRPr="003541AE">
        <w:rPr>
          <w:sz w:val="24"/>
        </w:rPr>
        <w:t>–</w:t>
      </w:r>
      <w:r w:rsidR="00F921D5" w:rsidRPr="003541AE">
        <w:rPr>
          <w:spacing w:val="37"/>
          <w:sz w:val="24"/>
        </w:rPr>
        <w:t xml:space="preserve"> </w:t>
      </w:r>
      <w:r w:rsidR="00F921D5" w:rsidRPr="003541AE">
        <w:rPr>
          <w:sz w:val="24"/>
        </w:rPr>
        <w:t>Os</w:t>
      </w:r>
      <w:r w:rsidR="00F921D5" w:rsidRPr="003541AE">
        <w:rPr>
          <w:spacing w:val="39"/>
          <w:sz w:val="24"/>
        </w:rPr>
        <w:t xml:space="preserve"> </w:t>
      </w:r>
      <w:r w:rsidR="00F921D5" w:rsidRPr="003541AE">
        <w:rPr>
          <w:sz w:val="24"/>
        </w:rPr>
        <w:t>créditos</w:t>
      </w:r>
      <w:r w:rsidR="00F921D5" w:rsidRPr="003541AE">
        <w:rPr>
          <w:spacing w:val="37"/>
          <w:sz w:val="24"/>
        </w:rPr>
        <w:t xml:space="preserve"> </w:t>
      </w:r>
      <w:r w:rsidR="00F921D5" w:rsidRPr="003541AE">
        <w:rPr>
          <w:sz w:val="24"/>
        </w:rPr>
        <w:t>pelos</w:t>
      </w:r>
      <w:r w:rsidR="00F921D5" w:rsidRPr="003541AE">
        <w:rPr>
          <w:spacing w:val="40"/>
          <w:sz w:val="24"/>
        </w:rPr>
        <w:t xml:space="preserve"> </w:t>
      </w:r>
      <w:r w:rsidR="00F921D5" w:rsidRPr="003541AE">
        <w:rPr>
          <w:sz w:val="24"/>
        </w:rPr>
        <w:t>quais</w:t>
      </w:r>
      <w:r w:rsidR="00F921D5" w:rsidRPr="003541AE">
        <w:rPr>
          <w:spacing w:val="37"/>
          <w:sz w:val="24"/>
        </w:rPr>
        <w:t xml:space="preserve"> </w:t>
      </w:r>
      <w:r w:rsidR="00F921D5" w:rsidRPr="003541AE">
        <w:rPr>
          <w:sz w:val="24"/>
        </w:rPr>
        <w:t>as</w:t>
      </w:r>
      <w:r w:rsidR="00F921D5" w:rsidRPr="003541AE">
        <w:rPr>
          <w:spacing w:val="37"/>
          <w:sz w:val="24"/>
        </w:rPr>
        <w:t xml:space="preserve"> </w:t>
      </w:r>
      <w:r w:rsidR="00F921D5" w:rsidRPr="003541AE">
        <w:rPr>
          <w:sz w:val="24"/>
        </w:rPr>
        <w:t>despesas</w:t>
      </w:r>
      <w:r w:rsidR="00F921D5" w:rsidRPr="003541AE">
        <w:rPr>
          <w:spacing w:val="39"/>
          <w:sz w:val="24"/>
        </w:rPr>
        <w:t xml:space="preserve"> </w:t>
      </w:r>
      <w:r w:rsidR="00F921D5" w:rsidRPr="003541AE">
        <w:rPr>
          <w:sz w:val="24"/>
        </w:rPr>
        <w:t>relativas</w:t>
      </w:r>
      <w:r w:rsidR="00F921D5" w:rsidRPr="003541AE">
        <w:rPr>
          <w:spacing w:val="37"/>
          <w:sz w:val="24"/>
        </w:rPr>
        <w:t xml:space="preserve"> </w:t>
      </w:r>
      <w:proofErr w:type="gramStart"/>
      <w:r w:rsidR="00F921D5" w:rsidRPr="003541AE">
        <w:rPr>
          <w:sz w:val="24"/>
        </w:rPr>
        <w:t>à</w:t>
      </w:r>
      <w:proofErr w:type="gramEnd"/>
      <w:r w:rsidR="00F921D5" w:rsidRPr="003541AE">
        <w:rPr>
          <w:spacing w:val="37"/>
          <w:sz w:val="24"/>
        </w:rPr>
        <w:t xml:space="preserve"> </w:t>
      </w:r>
      <w:r w:rsidR="00F921D5" w:rsidRPr="003541AE">
        <w:rPr>
          <w:sz w:val="24"/>
        </w:rPr>
        <w:t>presente</w:t>
      </w:r>
      <w:r w:rsidR="00F921D5" w:rsidRPr="003541AE">
        <w:rPr>
          <w:spacing w:val="36"/>
          <w:sz w:val="24"/>
        </w:rPr>
        <w:t xml:space="preserve"> </w:t>
      </w:r>
      <w:r w:rsidR="00F921D5" w:rsidRPr="003541AE">
        <w:rPr>
          <w:sz w:val="24"/>
        </w:rPr>
        <w:t>licitação</w:t>
      </w:r>
      <w:r w:rsidR="00F921D5" w:rsidRPr="003541AE">
        <w:rPr>
          <w:spacing w:val="37"/>
          <w:sz w:val="24"/>
        </w:rPr>
        <w:t xml:space="preserve"> </w:t>
      </w:r>
      <w:r w:rsidR="00F921D5" w:rsidRPr="003541AE">
        <w:rPr>
          <w:sz w:val="24"/>
        </w:rPr>
        <w:t>correrão</w:t>
      </w:r>
      <w:r w:rsidR="00F921D5" w:rsidRPr="003541AE">
        <w:rPr>
          <w:spacing w:val="39"/>
          <w:sz w:val="24"/>
        </w:rPr>
        <w:t xml:space="preserve"> </w:t>
      </w:r>
      <w:r w:rsidR="00F921D5" w:rsidRPr="003541AE">
        <w:rPr>
          <w:sz w:val="24"/>
        </w:rPr>
        <w:t>por</w:t>
      </w:r>
      <w:r w:rsidR="00F921D5" w:rsidRPr="003541AE">
        <w:rPr>
          <w:spacing w:val="-57"/>
          <w:sz w:val="24"/>
        </w:rPr>
        <w:t xml:space="preserve"> </w:t>
      </w:r>
      <w:r w:rsidR="00F921D5" w:rsidRPr="003541AE">
        <w:rPr>
          <w:sz w:val="24"/>
        </w:rPr>
        <w:t>conta</w:t>
      </w:r>
      <w:r w:rsidR="00F921D5" w:rsidRPr="003541AE">
        <w:rPr>
          <w:spacing w:val="-1"/>
          <w:sz w:val="24"/>
        </w:rPr>
        <w:t xml:space="preserve"> </w:t>
      </w:r>
      <w:r w:rsidR="00F921D5" w:rsidRPr="003541AE">
        <w:rPr>
          <w:sz w:val="24"/>
        </w:rPr>
        <w:t>das seguintes dotações orçamentária.</w:t>
      </w:r>
    </w:p>
    <w:p w:rsidR="008C4E6F" w:rsidRPr="003541AE" w:rsidRDefault="008C4E6F" w:rsidP="002E0D74">
      <w:pPr>
        <w:rPr>
          <w:sz w:val="11"/>
        </w:rPr>
      </w:pPr>
    </w:p>
    <w:p w:rsidR="00706B2B" w:rsidRPr="003541AE" w:rsidRDefault="00706B2B" w:rsidP="002E0D74">
      <w:pPr>
        <w:rPr>
          <w:sz w:val="11"/>
        </w:rPr>
      </w:pPr>
    </w:p>
    <w:p w:rsidR="00706B2B" w:rsidRPr="003541AE" w:rsidRDefault="00706B2B" w:rsidP="002E0D74">
      <w:pPr>
        <w:rPr>
          <w:sz w:val="11"/>
        </w:rPr>
      </w:pPr>
    </w:p>
    <w:p w:rsidR="00706B2B" w:rsidRPr="003541AE" w:rsidRDefault="00706B2B" w:rsidP="002E0D74">
      <w:pPr>
        <w:rPr>
          <w:sz w:val="11"/>
        </w:rPr>
      </w:pPr>
    </w:p>
    <w:p w:rsidR="00706B2B" w:rsidRPr="003541AE" w:rsidRDefault="00706B2B" w:rsidP="002E0D74">
      <w:pPr>
        <w:rPr>
          <w:sz w:val="11"/>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5"/>
        <w:gridCol w:w="1275"/>
        <w:gridCol w:w="993"/>
        <w:gridCol w:w="992"/>
        <w:gridCol w:w="2410"/>
      </w:tblGrid>
      <w:tr w:rsidR="003541AE" w:rsidRPr="003541AE" w:rsidTr="00F66F36">
        <w:trPr>
          <w:trHeight w:val="950"/>
          <w:jc w:val="center"/>
        </w:trPr>
        <w:tc>
          <w:tcPr>
            <w:tcW w:w="2485" w:type="dxa"/>
            <w:tcBorders>
              <w:bottom w:val="single" w:sz="6" w:space="0" w:color="000000"/>
            </w:tcBorders>
            <w:shd w:val="clear" w:color="auto" w:fill="C5D9F0"/>
            <w:vAlign w:val="center"/>
          </w:tcPr>
          <w:p w:rsidR="00F66F36" w:rsidRPr="003541AE" w:rsidRDefault="00F66F36" w:rsidP="002E0D74">
            <w:pPr>
              <w:pStyle w:val="TableParagraph"/>
              <w:jc w:val="center"/>
            </w:pPr>
          </w:p>
          <w:p w:rsidR="00F66F36" w:rsidRPr="003541AE" w:rsidRDefault="00F66F36" w:rsidP="002E0D74">
            <w:pPr>
              <w:pStyle w:val="TableParagraph"/>
              <w:jc w:val="center"/>
              <w:rPr>
                <w:b/>
              </w:rPr>
            </w:pPr>
            <w:r w:rsidRPr="003541AE">
              <w:rPr>
                <w:b/>
              </w:rPr>
              <w:t>PROG.</w:t>
            </w:r>
            <w:r w:rsidRPr="003541AE">
              <w:rPr>
                <w:b/>
                <w:spacing w:val="-2"/>
              </w:rPr>
              <w:t xml:space="preserve"> </w:t>
            </w:r>
            <w:r w:rsidRPr="003541AE">
              <w:rPr>
                <w:b/>
              </w:rPr>
              <w:t>DE</w:t>
            </w:r>
            <w:r w:rsidRPr="003541AE">
              <w:rPr>
                <w:b/>
                <w:spacing w:val="-1"/>
              </w:rPr>
              <w:t xml:space="preserve"> </w:t>
            </w:r>
            <w:r w:rsidRPr="003541AE">
              <w:rPr>
                <w:b/>
              </w:rPr>
              <w:t>TRABALHO</w:t>
            </w:r>
          </w:p>
        </w:tc>
        <w:tc>
          <w:tcPr>
            <w:tcW w:w="1275" w:type="dxa"/>
            <w:tcBorders>
              <w:bottom w:val="single" w:sz="6" w:space="0" w:color="000000"/>
            </w:tcBorders>
            <w:shd w:val="clear" w:color="auto" w:fill="C5D9F0"/>
            <w:vAlign w:val="center"/>
          </w:tcPr>
          <w:p w:rsidR="00F66F36" w:rsidRPr="003541AE" w:rsidRDefault="00F66F36" w:rsidP="002E0D74">
            <w:pPr>
              <w:pStyle w:val="TableParagraph"/>
              <w:spacing w:line="276" w:lineRule="auto"/>
              <w:ind w:firstLine="256"/>
              <w:jc w:val="center"/>
              <w:rPr>
                <w:b/>
              </w:rPr>
            </w:pPr>
            <w:r w:rsidRPr="003541AE">
              <w:rPr>
                <w:b/>
              </w:rPr>
              <w:t>NAT.</w:t>
            </w:r>
            <w:r w:rsidRPr="003541AE">
              <w:rPr>
                <w:b/>
                <w:spacing w:val="1"/>
              </w:rPr>
              <w:t xml:space="preserve"> </w:t>
            </w:r>
            <w:r w:rsidRPr="003541AE">
              <w:rPr>
                <w:b/>
              </w:rPr>
              <w:t>DESPESA</w:t>
            </w:r>
          </w:p>
        </w:tc>
        <w:tc>
          <w:tcPr>
            <w:tcW w:w="993" w:type="dxa"/>
            <w:tcBorders>
              <w:bottom w:val="single" w:sz="6" w:space="0" w:color="000000"/>
            </w:tcBorders>
            <w:shd w:val="clear" w:color="auto" w:fill="C5D9F0"/>
            <w:vAlign w:val="center"/>
          </w:tcPr>
          <w:p w:rsidR="00F66F36" w:rsidRPr="003541AE" w:rsidRDefault="00F66F36" w:rsidP="002E0D74">
            <w:pPr>
              <w:pStyle w:val="TableParagraph"/>
              <w:spacing w:line="275" w:lineRule="exact"/>
              <w:jc w:val="center"/>
              <w:rPr>
                <w:b/>
              </w:rPr>
            </w:pPr>
            <w:r w:rsidRPr="003541AE">
              <w:rPr>
                <w:b/>
              </w:rPr>
              <w:t>CONTA</w:t>
            </w:r>
          </w:p>
        </w:tc>
        <w:tc>
          <w:tcPr>
            <w:tcW w:w="992" w:type="dxa"/>
            <w:tcBorders>
              <w:bottom w:val="single" w:sz="6" w:space="0" w:color="000000"/>
            </w:tcBorders>
            <w:shd w:val="clear" w:color="auto" w:fill="C5D9F0"/>
            <w:vAlign w:val="center"/>
          </w:tcPr>
          <w:p w:rsidR="00F66F36" w:rsidRPr="003541AE" w:rsidRDefault="00F66F36" w:rsidP="002E0D74">
            <w:pPr>
              <w:pStyle w:val="TableParagraph"/>
              <w:spacing w:line="275" w:lineRule="exact"/>
              <w:jc w:val="center"/>
              <w:rPr>
                <w:b/>
              </w:rPr>
            </w:pPr>
            <w:r w:rsidRPr="003541AE">
              <w:rPr>
                <w:b/>
              </w:rPr>
              <w:t>FONTE</w:t>
            </w:r>
          </w:p>
        </w:tc>
        <w:tc>
          <w:tcPr>
            <w:tcW w:w="2410" w:type="dxa"/>
            <w:tcBorders>
              <w:bottom w:val="single" w:sz="6" w:space="0" w:color="000000"/>
            </w:tcBorders>
            <w:shd w:val="clear" w:color="auto" w:fill="C5D9F0"/>
            <w:vAlign w:val="center"/>
          </w:tcPr>
          <w:p w:rsidR="00F66F36" w:rsidRPr="003541AE" w:rsidRDefault="00F66F36" w:rsidP="002E0D74">
            <w:pPr>
              <w:pStyle w:val="TableParagraph"/>
              <w:spacing w:line="276" w:lineRule="auto"/>
              <w:ind w:firstLine="71"/>
              <w:jc w:val="center"/>
              <w:rPr>
                <w:b/>
              </w:rPr>
            </w:pPr>
            <w:r w:rsidRPr="003541AE">
              <w:rPr>
                <w:b/>
              </w:rPr>
              <w:t>CÓDIGO DE</w:t>
            </w:r>
            <w:r w:rsidRPr="003541AE">
              <w:rPr>
                <w:b/>
                <w:spacing w:val="1"/>
              </w:rPr>
              <w:t xml:space="preserve"> </w:t>
            </w:r>
            <w:r w:rsidRPr="003541AE">
              <w:rPr>
                <w:b/>
              </w:rPr>
              <w:t>DESDOBRAMENTO</w:t>
            </w:r>
          </w:p>
          <w:p w:rsidR="00F66F36" w:rsidRPr="003541AE" w:rsidRDefault="00F66F36" w:rsidP="002E0D74">
            <w:pPr>
              <w:pStyle w:val="TableParagraph"/>
              <w:ind w:firstLine="71"/>
              <w:jc w:val="center"/>
              <w:rPr>
                <w:b/>
              </w:rPr>
            </w:pPr>
            <w:r w:rsidRPr="003541AE">
              <w:rPr>
                <w:b/>
              </w:rPr>
              <w:t>DA</w:t>
            </w:r>
            <w:r w:rsidRPr="003541AE">
              <w:rPr>
                <w:b/>
                <w:spacing w:val="-3"/>
              </w:rPr>
              <w:t xml:space="preserve"> </w:t>
            </w:r>
            <w:r w:rsidRPr="003541AE">
              <w:rPr>
                <w:b/>
              </w:rPr>
              <w:t>DESPESA</w:t>
            </w:r>
          </w:p>
        </w:tc>
      </w:tr>
      <w:tr w:rsidR="003541AE" w:rsidRPr="003541AE" w:rsidTr="00F66F36">
        <w:trPr>
          <w:trHeight w:val="950"/>
          <w:jc w:val="center"/>
        </w:trPr>
        <w:tc>
          <w:tcPr>
            <w:tcW w:w="2485" w:type="dxa"/>
            <w:tcBorders>
              <w:top w:val="single" w:sz="6" w:space="0" w:color="000000"/>
            </w:tcBorders>
            <w:vAlign w:val="center"/>
          </w:tcPr>
          <w:p w:rsidR="00F66F36" w:rsidRPr="003541AE" w:rsidRDefault="00F66F36" w:rsidP="002E0D74">
            <w:pPr>
              <w:pStyle w:val="TableParagraph"/>
              <w:jc w:val="center"/>
            </w:pPr>
          </w:p>
          <w:p w:rsidR="00F66F36" w:rsidRPr="003541AE" w:rsidRDefault="00F66F36" w:rsidP="002E0D74">
            <w:pPr>
              <w:pStyle w:val="TableParagraph"/>
              <w:jc w:val="center"/>
            </w:pPr>
            <w:r w:rsidRPr="003541AE">
              <w:t>0</w:t>
            </w:r>
            <w:r w:rsidR="005205CF" w:rsidRPr="003541AE">
              <w:t>4</w:t>
            </w:r>
            <w:r w:rsidRPr="003541AE">
              <w:t>.</w:t>
            </w:r>
            <w:r w:rsidR="005205CF" w:rsidRPr="003541AE">
              <w:t>8</w:t>
            </w:r>
            <w:r w:rsidRPr="003541AE">
              <w:t>00.</w:t>
            </w:r>
            <w:r w:rsidR="005205CF" w:rsidRPr="003541AE">
              <w:t>1030100652</w:t>
            </w:r>
            <w:r w:rsidRPr="003541AE">
              <w:t>.0</w:t>
            </w:r>
            <w:r w:rsidR="005205CF" w:rsidRPr="003541AE">
              <w:t>75</w:t>
            </w:r>
          </w:p>
          <w:p w:rsidR="005205CF" w:rsidRPr="003541AE" w:rsidRDefault="005205CF" w:rsidP="002E0D74">
            <w:pPr>
              <w:pStyle w:val="TableParagraph"/>
              <w:jc w:val="center"/>
            </w:pPr>
            <w:r w:rsidRPr="003541AE">
              <w:t>04.800.1030100652.207</w:t>
            </w:r>
          </w:p>
        </w:tc>
        <w:tc>
          <w:tcPr>
            <w:tcW w:w="1275" w:type="dxa"/>
            <w:tcBorders>
              <w:top w:val="single" w:sz="6" w:space="0" w:color="000000"/>
            </w:tcBorders>
            <w:vAlign w:val="center"/>
          </w:tcPr>
          <w:p w:rsidR="00F66F36" w:rsidRPr="003541AE" w:rsidRDefault="00F66F36" w:rsidP="002E0D74">
            <w:pPr>
              <w:pStyle w:val="TableParagraph"/>
              <w:jc w:val="center"/>
            </w:pPr>
          </w:p>
          <w:p w:rsidR="00F66F36" w:rsidRPr="003541AE" w:rsidRDefault="00F66F36" w:rsidP="002E0D74">
            <w:pPr>
              <w:pStyle w:val="TableParagraph"/>
              <w:jc w:val="center"/>
            </w:pPr>
            <w:r w:rsidRPr="003541AE">
              <w:t>3390</w:t>
            </w:r>
            <w:r w:rsidR="005205CF" w:rsidRPr="003541AE">
              <w:t>.30.</w:t>
            </w:r>
            <w:r w:rsidRPr="003541AE">
              <w:t>00</w:t>
            </w:r>
          </w:p>
        </w:tc>
        <w:tc>
          <w:tcPr>
            <w:tcW w:w="993" w:type="dxa"/>
            <w:tcBorders>
              <w:top w:val="single" w:sz="6" w:space="0" w:color="000000"/>
            </w:tcBorders>
            <w:vAlign w:val="center"/>
          </w:tcPr>
          <w:p w:rsidR="00F66F36" w:rsidRPr="003541AE" w:rsidRDefault="005205CF" w:rsidP="002E0D74">
            <w:pPr>
              <w:pStyle w:val="TableParagraph"/>
              <w:spacing w:line="268" w:lineRule="exact"/>
              <w:jc w:val="center"/>
            </w:pPr>
            <w:r w:rsidRPr="003541AE">
              <w:t>-</w:t>
            </w:r>
          </w:p>
        </w:tc>
        <w:tc>
          <w:tcPr>
            <w:tcW w:w="992" w:type="dxa"/>
            <w:tcBorders>
              <w:top w:val="single" w:sz="6" w:space="0" w:color="000000"/>
            </w:tcBorders>
            <w:vAlign w:val="center"/>
          </w:tcPr>
          <w:p w:rsidR="00F66F36" w:rsidRPr="003541AE" w:rsidRDefault="005205CF" w:rsidP="002E0D74">
            <w:pPr>
              <w:pStyle w:val="TableParagraph"/>
              <w:jc w:val="center"/>
            </w:pPr>
            <w:r w:rsidRPr="003541AE">
              <w:t>--</w:t>
            </w:r>
          </w:p>
        </w:tc>
        <w:tc>
          <w:tcPr>
            <w:tcW w:w="2410" w:type="dxa"/>
            <w:tcBorders>
              <w:top w:val="single" w:sz="6" w:space="0" w:color="000000"/>
            </w:tcBorders>
            <w:vAlign w:val="center"/>
          </w:tcPr>
          <w:p w:rsidR="00F66F36" w:rsidRPr="003541AE" w:rsidRDefault="005205CF" w:rsidP="002E0D74">
            <w:pPr>
              <w:pStyle w:val="TableParagraph"/>
              <w:jc w:val="center"/>
            </w:pPr>
            <w:r w:rsidRPr="003541AE">
              <w:t>-</w:t>
            </w:r>
          </w:p>
        </w:tc>
      </w:tr>
    </w:tbl>
    <w:p w:rsidR="008C4E6F" w:rsidRPr="003541AE" w:rsidRDefault="008C4E6F" w:rsidP="002E0D74">
      <w:pPr>
        <w:rPr>
          <w:sz w:val="23"/>
        </w:rPr>
      </w:pPr>
    </w:p>
    <w:p w:rsidR="008C4E6F" w:rsidRPr="003541AE" w:rsidRDefault="00185E0E" w:rsidP="002E0D74">
      <w:pPr>
        <w:pStyle w:val="Ttulo1"/>
        <w:tabs>
          <w:tab w:val="left" w:pos="1541"/>
        </w:tabs>
        <w:ind w:left="0"/>
        <w:jc w:val="both"/>
      </w:pPr>
      <w:r w:rsidRPr="003541AE">
        <w:t>34</w:t>
      </w:r>
      <w:r w:rsidR="00F921D5" w:rsidRPr="003541AE">
        <w:t>–</w:t>
      </w:r>
      <w:r w:rsidR="00F921D5" w:rsidRPr="003541AE">
        <w:rPr>
          <w:spacing w:val="-2"/>
        </w:rPr>
        <w:t xml:space="preserve"> </w:t>
      </w:r>
      <w:r w:rsidR="00F921D5" w:rsidRPr="003541AE">
        <w:t>DO</w:t>
      </w:r>
      <w:r w:rsidR="00F921D5" w:rsidRPr="003541AE">
        <w:rPr>
          <w:spacing w:val="-1"/>
        </w:rPr>
        <w:t xml:space="preserve"> </w:t>
      </w:r>
      <w:r w:rsidR="00F921D5" w:rsidRPr="003541AE">
        <w:t>FORO</w:t>
      </w:r>
    </w:p>
    <w:p w:rsidR="008C4E6F" w:rsidRPr="003541AE" w:rsidRDefault="00F921D5" w:rsidP="002E0D74">
      <w:pPr>
        <w:jc w:val="both"/>
        <w:rPr>
          <w:sz w:val="24"/>
        </w:rPr>
      </w:pPr>
      <w:r w:rsidRPr="003541AE">
        <w:rPr>
          <w:sz w:val="24"/>
        </w:rPr>
        <w:t xml:space="preserve">O </w:t>
      </w:r>
      <w:r w:rsidR="00D20F4B" w:rsidRPr="003541AE">
        <w:rPr>
          <w:sz w:val="24"/>
        </w:rPr>
        <w:t>Município</w:t>
      </w:r>
      <w:r w:rsidR="00D20F4B" w:rsidRPr="003541AE">
        <w:rPr>
          <w:spacing w:val="1"/>
          <w:sz w:val="24"/>
        </w:rPr>
        <w:t xml:space="preserve"> </w:t>
      </w:r>
      <w:r w:rsidR="00D20F4B" w:rsidRPr="003541AE">
        <w:rPr>
          <w:sz w:val="24"/>
        </w:rPr>
        <w:t>De</w:t>
      </w:r>
      <w:r w:rsidR="00D20F4B" w:rsidRPr="003541AE">
        <w:rPr>
          <w:spacing w:val="1"/>
          <w:sz w:val="24"/>
        </w:rPr>
        <w:t xml:space="preserve"> </w:t>
      </w:r>
      <w:r w:rsidR="00D20F4B" w:rsidRPr="003541AE">
        <w:rPr>
          <w:sz w:val="24"/>
        </w:rPr>
        <w:t>Bom</w:t>
      </w:r>
      <w:r w:rsidR="00D20F4B" w:rsidRPr="003541AE">
        <w:rPr>
          <w:spacing w:val="1"/>
          <w:sz w:val="24"/>
        </w:rPr>
        <w:t xml:space="preserve"> </w:t>
      </w:r>
      <w:r w:rsidR="00D20F4B" w:rsidRPr="003541AE">
        <w:rPr>
          <w:sz w:val="24"/>
        </w:rPr>
        <w:t>Jardim, através do Fundo Municipal de Saúde,</w:t>
      </w:r>
      <w:r w:rsidR="00D20F4B" w:rsidRPr="003541AE">
        <w:rPr>
          <w:spacing w:val="1"/>
          <w:sz w:val="24"/>
        </w:rPr>
        <w:t xml:space="preserve"> </w:t>
      </w:r>
      <w:r w:rsidRPr="003541AE">
        <w:rPr>
          <w:sz w:val="24"/>
        </w:rPr>
        <w:t>e os</w:t>
      </w:r>
      <w:r w:rsidRPr="003541AE">
        <w:rPr>
          <w:spacing w:val="1"/>
          <w:sz w:val="24"/>
        </w:rPr>
        <w:t xml:space="preserve"> </w:t>
      </w:r>
      <w:r w:rsidRPr="003541AE">
        <w:rPr>
          <w:sz w:val="24"/>
        </w:rPr>
        <w:t>licitantes</w:t>
      </w:r>
      <w:r w:rsidRPr="003541AE">
        <w:rPr>
          <w:spacing w:val="1"/>
          <w:sz w:val="24"/>
        </w:rPr>
        <w:t xml:space="preserve"> </w:t>
      </w:r>
      <w:r w:rsidRPr="003541AE">
        <w:rPr>
          <w:sz w:val="24"/>
        </w:rPr>
        <w:t>do</w:t>
      </w:r>
      <w:r w:rsidRPr="003541AE">
        <w:rPr>
          <w:spacing w:val="1"/>
          <w:sz w:val="24"/>
        </w:rPr>
        <w:t xml:space="preserve"> </w:t>
      </w:r>
      <w:r w:rsidRPr="003541AE">
        <w:rPr>
          <w:sz w:val="24"/>
        </w:rPr>
        <w:t>certame,</w:t>
      </w:r>
      <w:r w:rsidRPr="003541AE">
        <w:rPr>
          <w:spacing w:val="1"/>
          <w:sz w:val="24"/>
        </w:rPr>
        <w:t xml:space="preserve"> </w:t>
      </w:r>
      <w:r w:rsidRPr="003541AE">
        <w:rPr>
          <w:sz w:val="24"/>
        </w:rPr>
        <w:t>elegem</w:t>
      </w:r>
      <w:r w:rsidRPr="003541AE">
        <w:rPr>
          <w:spacing w:val="1"/>
          <w:sz w:val="24"/>
        </w:rPr>
        <w:t xml:space="preserve"> </w:t>
      </w:r>
      <w:r w:rsidRPr="003541AE">
        <w:rPr>
          <w:sz w:val="24"/>
        </w:rPr>
        <w:t>o</w:t>
      </w:r>
      <w:r w:rsidRPr="003541AE">
        <w:rPr>
          <w:spacing w:val="1"/>
          <w:sz w:val="24"/>
        </w:rPr>
        <w:t xml:space="preserve"> </w:t>
      </w:r>
      <w:r w:rsidRPr="003541AE">
        <w:rPr>
          <w:sz w:val="24"/>
        </w:rPr>
        <w:t>foro</w:t>
      </w:r>
      <w:r w:rsidRPr="003541AE">
        <w:rPr>
          <w:spacing w:val="1"/>
          <w:sz w:val="24"/>
        </w:rPr>
        <w:t xml:space="preserve"> </w:t>
      </w:r>
      <w:r w:rsidRPr="003541AE">
        <w:rPr>
          <w:sz w:val="24"/>
        </w:rPr>
        <w:t>do</w:t>
      </w:r>
      <w:r w:rsidRPr="003541AE">
        <w:rPr>
          <w:spacing w:val="1"/>
          <w:sz w:val="24"/>
        </w:rPr>
        <w:t xml:space="preserve"> </w:t>
      </w:r>
      <w:r w:rsidRPr="003541AE">
        <w:rPr>
          <w:sz w:val="24"/>
        </w:rPr>
        <w:t>Municipio de Bom Jardim - RJ, para dirimir qualquer questão controversa relacionada</w:t>
      </w:r>
      <w:r w:rsidRPr="003541AE">
        <w:rPr>
          <w:spacing w:val="1"/>
          <w:sz w:val="24"/>
        </w:rPr>
        <w:t xml:space="preserve"> </w:t>
      </w:r>
      <w:r w:rsidRPr="003541AE">
        <w:rPr>
          <w:sz w:val="24"/>
        </w:rPr>
        <w:t>com</w:t>
      </w:r>
      <w:r w:rsidRPr="003541AE">
        <w:rPr>
          <w:spacing w:val="-1"/>
          <w:sz w:val="24"/>
        </w:rPr>
        <w:t xml:space="preserve"> </w:t>
      </w:r>
      <w:r w:rsidRPr="003541AE">
        <w:rPr>
          <w:sz w:val="24"/>
        </w:rPr>
        <w:t>o presente</w:t>
      </w:r>
      <w:r w:rsidRPr="003541AE">
        <w:rPr>
          <w:spacing w:val="1"/>
          <w:sz w:val="24"/>
        </w:rPr>
        <w:t xml:space="preserve"> </w:t>
      </w:r>
      <w:r w:rsidRPr="003541AE">
        <w:rPr>
          <w:sz w:val="24"/>
        </w:rPr>
        <w:t>edital.</w:t>
      </w:r>
    </w:p>
    <w:p w:rsidR="008C4E6F" w:rsidRPr="003541AE" w:rsidRDefault="00185E0E" w:rsidP="002E0D74">
      <w:pPr>
        <w:pStyle w:val="Ttulo1"/>
        <w:tabs>
          <w:tab w:val="left" w:pos="1541"/>
        </w:tabs>
        <w:ind w:left="0"/>
        <w:jc w:val="both"/>
      </w:pPr>
      <w:r w:rsidRPr="003541AE">
        <w:t>35</w:t>
      </w:r>
      <w:r w:rsidR="00F921D5" w:rsidRPr="003541AE">
        <w:t>–</w:t>
      </w:r>
      <w:r w:rsidR="00F921D5" w:rsidRPr="003541AE">
        <w:rPr>
          <w:spacing w:val="-3"/>
        </w:rPr>
        <w:t xml:space="preserve"> </w:t>
      </w:r>
      <w:r w:rsidR="00F921D5" w:rsidRPr="003541AE">
        <w:t>ANEXOS</w:t>
      </w:r>
      <w:r w:rsidR="00F921D5" w:rsidRPr="003541AE">
        <w:rPr>
          <w:spacing w:val="-1"/>
        </w:rPr>
        <w:t xml:space="preserve"> </w:t>
      </w:r>
      <w:r w:rsidR="00F921D5" w:rsidRPr="003541AE">
        <w:t>QUE</w:t>
      </w:r>
      <w:r w:rsidR="00F921D5" w:rsidRPr="003541AE">
        <w:rPr>
          <w:spacing w:val="-1"/>
        </w:rPr>
        <w:t xml:space="preserve"> </w:t>
      </w:r>
      <w:r w:rsidR="00F921D5" w:rsidRPr="003541AE">
        <w:t>INTEGRAM</w:t>
      </w:r>
      <w:r w:rsidR="00F921D5" w:rsidRPr="003541AE">
        <w:rPr>
          <w:spacing w:val="-2"/>
        </w:rPr>
        <w:t xml:space="preserve"> </w:t>
      </w:r>
      <w:r w:rsidR="00F921D5" w:rsidRPr="003541AE">
        <w:t>ESTE</w:t>
      </w:r>
      <w:r w:rsidR="00F921D5" w:rsidRPr="003541AE">
        <w:rPr>
          <w:spacing w:val="-1"/>
        </w:rPr>
        <w:t xml:space="preserve"> </w:t>
      </w:r>
      <w:r w:rsidR="00F921D5" w:rsidRPr="003541AE">
        <w:t>EDITAL</w:t>
      </w:r>
    </w:p>
    <w:p w:rsidR="008C4E6F" w:rsidRPr="003541AE" w:rsidRDefault="00F921D5" w:rsidP="002E0D74">
      <w:pPr>
        <w:rPr>
          <w:sz w:val="24"/>
        </w:rPr>
      </w:pPr>
      <w:r w:rsidRPr="003541AE">
        <w:rPr>
          <w:sz w:val="24"/>
        </w:rPr>
        <w:t>Os</w:t>
      </w:r>
      <w:r w:rsidRPr="003541AE">
        <w:rPr>
          <w:spacing w:val="-1"/>
          <w:sz w:val="24"/>
        </w:rPr>
        <w:t xml:space="preserve"> </w:t>
      </w:r>
      <w:r w:rsidRPr="003541AE">
        <w:rPr>
          <w:sz w:val="24"/>
        </w:rPr>
        <w:t>anexos</w:t>
      </w:r>
      <w:r w:rsidRPr="003541AE">
        <w:rPr>
          <w:spacing w:val="-1"/>
          <w:sz w:val="24"/>
        </w:rPr>
        <w:t xml:space="preserve"> </w:t>
      </w:r>
      <w:r w:rsidRPr="003541AE">
        <w:rPr>
          <w:sz w:val="24"/>
        </w:rPr>
        <w:t>que</w:t>
      </w:r>
      <w:r w:rsidRPr="003541AE">
        <w:rPr>
          <w:spacing w:val="-1"/>
          <w:sz w:val="24"/>
        </w:rPr>
        <w:t xml:space="preserve"> </w:t>
      </w:r>
      <w:r w:rsidRPr="003541AE">
        <w:rPr>
          <w:sz w:val="24"/>
        </w:rPr>
        <w:t>integram</w:t>
      </w:r>
      <w:r w:rsidRPr="003541AE">
        <w:rPr>
          <w:spacing w:val="1"/>
          <w:sz w:val="24"/>
        </w:rPr>
        <w:t xml:space="preserve"> </w:t>
      </w:r>
      <w:r w:rsidRPr="003541AE">
        <w:rPr>
          <w:sz w:val="24"/>
        </w:rPr>
        <w:t>este Edital,</w:t>
      </w:r>
      <w:r w:rsidRPr="003541AE">
        <w:rPr>
          <w:spacing w:val="-1"/>
          <w:sz w:val="24"/>
        </w:rPr>
        <w:t xml:space="preserve"> </w:t>
      </w:r>
      <w:r w:rsidRPr="003541AE">
        <w:rPr>
          <w:sz w:val="24"/>
        </w:rPr>
        <w:t>como partes</w:t>
      </w:r>
      <w:r w:rsidRPr="003541AE">
        <w:rPr>
          <w:spacing w:val="-1"/>
          <w:sz w:val="24"/>
        </w:rPr>
        <w:t xml:space="preserve"> </w:t>
      </w:r>
      <w:r w:rsidRPr="003541AE">
        <w:rPr>
          <w:sz w:val="24"/>
        </w:rPr>
        <w:t>inseparáveis, são</w:t>
      </w:r>
      <w:r w:rsidRPr="003541AE">
        <w:rPr>
          <w:spacing w:val="-2"/>
          <w:sz w:val="24"/>
        </w:rPr>
        <w:t xml:space="preserve"> </w:t>
      </w:r>
      <w:r w:rsidRPr="003541AE">
        <w:rPr>
          <w:sz w:val="24"/>
        </w:rPr>
        <w:t>os seguintes:</w:t>
      </w:r>
    </w:p>
    <w:p w:rsidR="008C4E6F" w:rsidRPr="003541AE" w:rsidRDefault="00185E0E" w:rsidP="002E0D74">
      <w:pPr>
        <w:tabs>
          <w:tab w:val="left" w:pos="1721"/>
        </w:tabs>
        <w:rPr>
          <w:sz w:val="24"/>
        </w:rPr>
      </w:pPr>
      <w:proofErr w:type="gramStart"/>
      <w:r w:rsidRPr="003541AE">
        <w:rPr>
          <w:sz w:val="24"/>
        </w:rPr>
        <w:t>35.1</w:t>
      </w:r>
      <w:r w:rsidR="00F921D5" w:rsidRPr="003541AE">
        <w:rPr>
          <w:sz w:val="24"/>
        </w:rPr>
        <w:t>–</w:t>
      </w:r>
      <w:r w:rsidR="00F921D5" w:rsidRPr="003541AE">
        <w:rPr>
          <w:spacing w:val="-1"/>
          <w:sz w:val="24"/>
        </w:rPr>
        <w:t xml:space="preserve"> </w:t>
      </w:r>
      <w:r w:rsidR="00F921D5" w:rsidRPr="003541AE">
        <w:rPr>
          <w:sz w:val="24"/>
        </w:rPr>
        <w:t>ANEXO</w:t>
      </w:r>
      <w:r w:rsidR="00F921D5" w:rsidRPr="003541AE">
        <w:rPr>
          <w:spacing w:val="-1"/>
          <w:sz w:val="24"/>
        </w:rPr>
        <w:t xml:space="preserve"> </w:t>
      </w:r>
      <w:r w:rsidR="00F921D5" w:rsidRPr="003541AE">
        <w:rPr>
          <w:sz w:val="24"/>
        </w:rPr>
        <w:t>I</w:t>
      </w:r>
      <w:r w:rsidR="00F921D5" w:rsidRPr="003541AE">
        <w:rPr>
          <w:spacing w:val="-3"/>
          <w:sz w:val="24"/>
        </w:rPr>
        <w:t xml:space="preserve"> </w:t>
      </w:r>
      <w:r w:rsidR="00F921D5" w:rsidRPr="003541AE">
        <w:rPr>
          <w:sz w:val="24"/>
        </w:rPr>
        <w:t>–</w:t>
      </w:r>
      <w:r w:rsidR="00F921D5" w:rsidRPr="003541AE">
        <w:rPr>
          <w:spacing w:val="-1"/>
          <w:sz w:val="24"/>
        </w:rPr>
        <w:t xml:space="preserve"> </w:t>
      </w:r>
      <w:r w:rsidR="00F921D5" w:rsidRPr="003541AE">
        <w:rPr>
          <w:sz w:val="24"/>
        </w:rPr>
        <w:t>Termo</w:t>
      </w:r>
      <w:proofErr w:type="gramEnd"/>
      <w:r w:rsidR="00F921D5" w:rsidRPr="003541AE">
        <w:rPr>
          <w:sz w:val="24"/>
        </w:rPr>
        <w:t xml:space="preserve"> de</w:t>
      </w:r>
      <w:r w:rsidR="00F921D5" w:rsidRPr="003541AE">
        <w:rPr>
          <w:spacing w:val="-2"/>
          <w:sz w:val="24"/>
        </w:rPr>
        <w:t xml:space="preserve"> </w:t>
      </w:r>
      <w:r w:rsidR="00F921D5" w:rsidRPr="003541AE">
        <w:rPr>
          <w:sz w:val="24"/>
        </w:rPr>
        <w:t>Referência</w:t>
      </w:r>
    </w:p>
    <w:p w:rsidR="008C4E6F" w:rsidRPr="003541AE" w:rsidRDefault="00185E0E" w:rsidP="002E0D74">
      <w:pPr>
        <w:tabs>
          <w:tab w:val="left" w:pos="1721"/>
        </w:tabs>
        <w:rPr>
          <w:sz w:val="24"/>
        </w:rPr>
      </w:pPr>
      <w:proofErr w:type="gramStart"/>
      <w:r w:rsidRPr="003541AE">
        <w:rPr>
          <w:sz w:val="24"/>
        </w:rPr>
        <w:t>35.2</w:t>
      </w:r>
      <w:r w:rsidR="00F921D5" w:rsidRPr="003541AE">
        <w:rPr>
          <w:sz w:val="24"/>
        </w:rPr>
        <w:t>–</w:t>
      </w:r>
      <w:r w:rsidR="00F921D5" w:rsidRPr="003541AE">
        <w:rPr>
          <w:spacing w:val="-1"/>
          <w:sz w:val="24"/>
        </w:rPr>
        <w:t xml:space="preserve"> </w:t>
      </w:r>
      <w:r w:rsidR="00F921D5" w:rsidRPr="003541AE">
        <w:rPr>
          <w:sz w:val="24"/>
        </w:rPr>
        <w:t>ANEXO II</w:t>
      </w:r>
      <w:r w:rsidR="00F921D5" w:rsidRPr="003541AE">
        <w:rPr>
          <w:spacing w:val="-1"/>
          <w:sz w:val="24"/>
        </w:rPr>
        <w:t xml:space="preserve"> </w:t>
      </w:r>
      <w:r w:rsidR="00F921D5" w:rsidRPr="003541AE">
        <w:rPr>
          <w:sz w:val="24"/>
        </w:rPr>
        <w:t>– Proposta</w:t>
      </w:r>
      <w:proofErr w:type="gramEnd"/>
      <w:r w:rsidR="00F921D5" w:rsidRPr="003541AE">
        <w:rPr>
          <w:spacing w:val="-1"/>
          <w:sz w:val="24"/>
        </w:rPr>
        <w:t xml:space="preserve"> </w:t>
      </w:r>
      <w:r w:rsidR="00F921D5" w:rsidRPr="003541AE">
        <w:rPr>
          <w:sz w:val="24"/>
        </w:rPr>
        <w:t>de</w:t>
      </w:r>
      <w:r w:rsidR="00F921D5" w:rsidRPr="003541AE">
        <w:rPr>
          <w:spacing w:val="-2"/>
          <w:sz w:val="24"/>
        </w:rPr>
        <w:t xml:space="preserve"> </w:t>
      </w:r>
      <w:r w:rsidR="00F921D5" w:rsidRPr="003541AE">
        <w:rPr>
          <w:sz w:val="24"/>
        </w:rPr>
        <w:t>Preços</w:t>
      </w:r>
      <w:r w:rsidR="00F921D5" w:rsidRPr="003541AE">
        <w:rPr>
          <w:spacing w:val="1"/>
          <w:sz w:val="24"/>
        </w:rPr>
        <w:t xml:space="preserve"> </w:t>
      </w:r>
      <w:r w:rsidR="00F921D5" w:rsidRPr="003541AE">
        <w:rPr>
          <w:sz w:val="24"/>
        </w:rPr>
        <w:t>final (Modelo)</w:t>
      </w:r>
    </w:p>
    <w:p w:rsidR="008C4E6F" w:rsidRPr="003541AE" w:rsidRDefault="00F921D5" w:rsidP="002E0D74">
      <w:pPr>
        <w:jc w:val="both"/>
        <w:rPr>
          <w:i/>
          <w:sz w:val="24"/>
        </w:rPr>
      </w:pPr>
      <w:proofErr w:type="gramStart"/>
      <w:r w:rsidRPr="003541AE">
        <w:rPr>
          <w:sz w:val="24"/>
        </w:rPr>
        <w:t>3</w:t>
      </w:r>
      <w:r w:rsidR="00185E0E" w:rsidRPr="003541AE">
        <w:rPr>
          <w:sz w:val="24"/>
        </w:rPr>
        <w:t>5</w:t>
      </w:r>
      <w:r w:rsidRPr="003541AE">
        <w:rPr>
          <w:sz w:val="24"/>
        </w:rPr>
        <w:t>.3- ANEXO III-</w:t>
      </w:r>
      <w:r w:rsidRPr="003541AE">
        <w:rPr>
          <w:spacing w:val="61"/>
          <w:sz w:val="24"/>
        </w:rPr>
        <w:t xml:space="preserve"> </w:t>
      </w:r>
      <w:r w:rsidRPr="003541AE">
        <w:rPr>
          <w:sz w:val="24"/>
        </w:rPr>
        <w:t>Modelo</w:t>
      </w:r>
      <w:proofErr w:type="gramEnd"/>
      <w:r w:rsidRPr="003541AE">
        <w:rPr>
          <w:sz w:val="24"/>
        </w:rPr>
        <w:t xml:space="preserve"> de DECLARAÇÃO ÚNICA de que Cumpre Rigorosamente</w:t>
      </w:r>
      <w:r w:rsidRPr="003541AE">
        <w:rPr>
          <w:spacing w:val="-57"/>
          <w:sz w:val="24"/>
        </w:rPr>
        <w:t xml:space="preserve"> </w:t>
      </w:r>
      <w:r w:rsidRPr="003541AE">
        <w:rPr>
          <w:sz w:val="24"/>
        </w:rPr>
        <w:t xml:space="preserve">o At, 7º da Constituição Federal, </w:t>
      </w:r>
      <w:r w:rsidRPr="003541AE">
        <w:rPr>
          <w:i/>
          <w:sz w:val="24"/>
        </w:rPr>
        <w:t>de Fatos Impeditivos,</w:t>
      </w:r>
      <w:r w:rsidRPr="003541AE">
        <w:rPr>
          <w:i/>
          <w:spacing w:val="1"/>
          <w:sz w:val="24"/>
        </w:rPr>
        <w:t xml:space="preserve"> </w:t>
      </w:r>
      <w:r w:rsidRPr="003541AE">
        <w:rPr>
          <w:i/>
          <w:sz w:val="24"/>
        </w:rPr>
        <w:t>Atendimento aos Requisitos de</w:t>
      </w:r>
      <w:r w:rsidRPr="003541AE">
        <w:rPr>
          <w:i/>
          <w:spacing w:val="1"/>
          <w:sz w:val="24"/>
        </w:rPr>
        <w:t xml:space="preserve"> </w:t>
      </w:r>
      <w:r w:rsidRPr="003541AE">
        <w:rPr>
          <w:i/>
          <w:sz w:val="24"/>
        </w:rPr>
        <w:t>Habilitação,</w:t>
      </w:r>
      <w:r w:rsidRPr="003541AE">
        <w:rPr>
          <w:i/>
          <w:spacing w:val="-1"/>
          <w:sz w:val="24"/>
        </w:rPr>
        <w:t xml:space="preserve"> </w:t>
      </w:r>
      <w:r w:rsidRPr="003541AE">
        <w:rPr>
          <w:i/>
          <w:sz w:val="24"/>
        </w:rPr>
        <w:t>Idoneidade</w:t>
      </w:r>
      <w:r w:rsidRPr="003541AE">
        <w:rPr>
          <w:i/>
          <w:spacing w:val="1"/>
          <w:sz w:val="24"/>
        </w:rPr>
        <w:t xml:space="preserve"> </w:t>
      </w:r>
      <w:r w:rsidRPr="003541AE">
        <w:rPr>
          <w:i/>
          <w:sz w:val="24"/>
        </w:rPr>
        <w:t>e</w:t>
      </w:r>
      <w:r w:rsidRPr="003541AE">
        <w:rPr>
          <w:i/>
          <w:spacing w:val="-1"/>
          <w:sz w:val="24"/>
        </w:rPr>
        <w:t xml:space="preserve"> </w:t>
      </w:r>
      <w:r w:rsidRPr="003541AE">
        <w:rPr>
          <w:i/>
          <w:sz w:val="24"/>
        </w:rPr>
        <w:t>Não Parentesco.</w:t>
      </w:r>
    </w:p>
    <w:p w:rsidR="008C4E6F" w:rsidRPr="003541AE" w:rsidRDefault="00185E0E" w:rsidP="002E0D74">
      <w:pPr>
        <w:jc w:val="both"/>
        <w:rPr>
          <w:sz w:val="24"/>
        </w:rPr>
      </w:pPr>
      <w:proofErr w:type="gramStart"/>
      <w:r w:rsidRPr="003541AE">
        <w:rPr>
          <w:sz w:val="24"/>
        </w:rPr>
        <w:t>35</w:t>
      </w:r>
      <w:r w:rsidR="00F921D5" w:rsidRPr="003541AE">
        <w:rPr>
          <w:sz w:val="24"/>
        </w:rPr>
        <w:t>.4</w:t>
      </w:r>
      <w:r w:rsidR="00F921D5" w:rsidRPr="003541AE">
        <w:rPr>
          <w:spacing w:val="-2"/>
          <w:sz w:val="24"/>
        </w:rPr>
        <w:t xml:space="preserve"> </w:t>
      </w:r>
      <w:r w:rsidR="00F921D5" w:rsidRPr="003541AE">
        <w:rPr>
          <w:sz w:val="24"/>
        </w:rPr>
        <w:t>–</w:t>
      </w:r>
      <w:r w:rsidR="00F921D5" w:rsidRPr="003541AE">
        <w:rPr>
          <w:spacing w:val="-1"/>
          <w:sz w:val="24"/>
        </w:rPr>
        <w:t xml:space="preserve"> </w:t>
      </w:r>
      <w:r w:rsidR="00F921D5" w:rsidRPr="003541AE">
        <w:rPr>
          <w:sz w:val="24"/>
        </w:rPr>
        <w:t>ANEXOIV</w:t>
      </w:r>
      <w:r w:rsidR="00F921D5" w:rsidRPr="003541AE">
        <w:rPr>
          <w:spacing w:val="1"/>
          <w:sz w:val="24"/>
        </w:rPr>
        <w:t xml:space="preserve"> </w:t>
      </w:r>
      <w:r w:rsidR="00F921D5" w:rsidRPr="003541AE">
        <w:rPr>
          <w:sz w:val="24"/>
        </w:rPr>
        <w:t>– Minuta</w:t>
      </w:r>
      <w:proofErr w:type="gramEnd"/>
      <w:r w:rsidR="00F921D5" w:rsidRPr="003541AE">
        <w:rPr>
          <w:spacing w:val="-1"/>
          <w:sz w:val="24"/>
        </w:rPr>
        <w:t xml:space="preserve"> </w:t>
      </w:r>
      <w:r w:rsidR="00F921D5" w:rsidRPr="003541AE">
        <w:rPr>
          <w:sz w:val="24"/>
        </w:rPr>
        <w:t>de</w:t>
      </w:r>
      <w:r w:rsidR="00F921D5" w:rsidRPr="003541AE">
        <w:rPr>
          <w:spacing w:val="-3"/>
          <w:sz w:val="24"/>
        </w:rPr>
        <w:t xml:space="preserve"> </w:t>
      </w:r>
      <w:r w:rsidR="00F921D5" w:rsidRPr="003541AE">
        <w:rPr>
          <w:sz w:val="24"/>
        </w:rPr>
        <w:t>Contrato.</w:t>
      </w:r>
    </w:p>
    <w:p w:rsidR="008C4E6F" w:rsidRPr="003541AE" w:rsidRDefault="008C4E6F" w:rsidP="002E0D74">
      <w:pPr>
        <w:rPr>
          <w:sz w:val="31"/>
        </w:rPr>
      </w:pPr>
    </w:p>
    <w:p w:rsidR="008C4E6F" w:rsidRPr="003541AE" w:rsidRDefault="00F921D5" w:rsidP="002E0D74">
      <w:pPr>
        <w:rPr>
          <w:sz w:val="24"/>
        </w:rPr>
      </w:pPr>
      <w:r w:rsidRPr="003541AE">
        <w:rPr>
          <w:sz w:val="24"/>
        </w:rPr>
        <w:t>Bom</w:t>
      </w:r>
      <w:r w:rsidRPr="003541AE">
        <w:rPr>
          <w:spacing w:val="-1"/>
          <w:sz w:val="24"/>
        </w:rPr>
        <w:t xml:space="preserve"> </w:t>
      </w:r>
      <w:r w:rsidRPr="003541AE">
        <w:rPr>
          <w:sz w:val="24"/>
        </w:rPr>
        <w:t>Jardim,</w:t>
      </w:r>
      <w:r w:rsidRPr="003541AE">
        <w:rPr>
          <w:spacing w:val="1"/>
          <w:sz w:val="24"/>
        </w:rPr>
        <w:t xml:space="preserve"> </w:t>
      </w:r>
      <w:r w:rsidR="00620FAE" w:rsidRPr="003541AE">
        <w:rPr>
          <w:sz w:val="24"/>
        </w:rPr>
        <w:t>XX</w:t>
      </w:r>
      <w:r w:rsidRPr="003541AE">
        <w:rPr>
          <w:sz w:val="24"/>
        </w:rPr>
        <w:t xml:space="preserve"> de</w:t>
      </w:r>
      <w:r w:rsidRPr="003541AE">
        <w:rPr>
          <w:spacing w:val="-1"/>
          <w:sz w:val="24"/>
        </w:rPr>
        <w:t xml:space="preserve"> </w:t>
      </w:r>
      <w:r w:rsidR="00620FAE" w:rsidRPr="003541AE">
        <w:rPr>
          <w:sz w:val="24"/>
        </w:rPr>
        <w:t>XXXX</w:t>
      </w:r>
      <w:r w:rsidRPr="003541AE">
        <w:rPr>
          <w:spacing w:val="-1"/>
          <w:sz w:val="24"/>
        </w:rPr>
        <w:t xml:space="preserve"> </w:t>
      </w:r>
      <w:r w:rsidRPr="003541AE">
        <w:rPr>
          <w:sz w:val="24"/>
        </w:rPr>
        <w:t>de</w:t>
      </w:r>
      <w:r w:rsidRPr="003541AE">
        <w:rPr>
          <w:spacing w:val="-1"/>
          <w:sz w:val="24"/>
        </w:rPr>
        <w:t xml:space="preserve"> </w:t>
      </w:r>
      <w:proofErr w:type="gramStart"/>
      <w:r w:rsidRPr="003541AE">
        <w:rPr>
          <w:sz w:val="24"/>
        </w:rPr>
        <w:t>2023</w:t>
      </w:r>
      <w:proofErr w:type="gramEnd"/>
    </w:p>
    <w:p w:rsidR="008C4E6F" w:rsidRPr="003541AE" w:rsidRDefault="008C4E6F" w:rsidP="002E0D74">
      <w:pPr>
        <w:rPr>
          <w:sz w:val="26"/>
        </w:rPr>
      </w:pPr>
    </w:p>
    <w:p w:rsidR="00C04247" w:rsidRPr="003541AE" w:rsidRDefault="00C04247" w:rsidP="002E0D74">
      <w:pPr>
        <w:jc w:val="center"/>
        <w:rPr>
          <w:rFonts w:eastAsia="Calibri"/>
          <w:b/>
        </w:rPr>
      </w:pPr>
      <w:r w:rsidRPr="003541AE">
        <w:rPr>
          <w:rFonts w:eastAsia="Calibri"/>
          <w:b/>
        </w:rPr>
        <w:t>Pablo Benvenuti Borba</w:t>
      </w:r>
    </w:p>
    <w:p w:rsidR="00C04247" w:rsidRPr="003541AE" w:rsidRDefault="00C04247" w:rsidP="002E0D74">
      <w:pPr>
        <w:jc w:val="center"/>
        <w:rPr>
          <w:rFonts w:eastAsia="Calibri"/>
        </w:rPr>
      </w:pPr>
      <w:r w:rsidRPr="003541AE">
        <w:rPr>
          <w:rFonts w:eastAsia="Calibri"/>
        </w:rPr>
        <w:t>Secretário Municipal de Saúde</w:t>
      </w:r>
    </w:p>
    <w:p w:rsidR="00C04247" w:rsidRPr="003541AE" w:rsidRDefault="00C04247" w:rsidP="002E0D74">
      <w:pPr>
        <w:jc w:val="center"/>
        <w:rPr>
          <w:rFonts w:eastAsia="Calibri"/>
          <w:sz w:val="24"/>
        </w:rPr>
      </w:pPr>
      <w:r w:rsidRPr="003541AE">
        <w:rPr>
          <w:rFonts w:eastAsia="Calibri"/>
        </w:rPr>
        <w:t xml:space="preserve">Matrícula nº </w:t>
      </w:r>
      <w:r w:rsidRPr="003541AE">
        <w:rPr>
          <w:rFonts w:eastAsia="Calibri"/>
          <w:sz w:val="24"/>
        </w:rPr>
        <w:t>41/7072</w:t>
      </w:r>
    </w:p>
    <w:p w:rsidR="00C04247" w:rsidRPr="003541AE" w:rsidRDefault="00C04247" w:rsidP="002E0D74">
      <w:pPr>
        <w:jc w:val="center"/>
        <w:rPr>
          <w:rFonts w:eastAsia="Calibri"/>
          <w:sz w:val="24"/>
        </w:rPr>
      </w:pPr>
    </w:p>
    <w:p w:rsidR="00C04247" w:rsidRPr="003541AE" w:rsidRDefault="00C04247" w:rsidP="002E0D74">
      <w:pPr>
        <w:jc w:val="center"/>
        <w:rPr>
          <w:rFonts w:eastAsia="Calibri"/>
          <w:sz w:val="24"/>
        </w:rPr>
      </w:pPr>
    </w:p>
    <w:p w:rsidR="00C04247" w:rsidRPr="003541AE" w:rsidRDefault="00C04247" w:rsidP="002E0D74">
      <w:pPr>
        <w:jc w:val="center"/>
        <w:rPr>
          <w:rFonts w:eastAsia="Calibri"/>
          <w:sz w:val="24"/>
        </w:rPr>
      </w:pPr>
    </w:p>
    <w:p w:rsidR="00C04247" w:rsidRPr="003541AE" w:rsidRDefault="00C04247" w:rsidP="002E0D74">
      <w:pPr>
        <w:jc w:val="center"/>
        <w:rPr>
          <w:rFonts w:eastAsia="Calibri"/>
          <w:sz w:val="24"/>
        </w:rPr>
      </w:pPr>
    </w:p>
    <w:p w:rsidR="00C04247" w:rsidRPr="003541AE" w:rsidRDefault="00C04247" w:rsidP="002E0D74">
      <w:pPr>
        <w:jc w:val="center"/>
        <w:rPr>
          <w:rFonts w:eastAsia="Calibri"/>
          <w:sz w:val="24"/>
        </w:rPr>
      </w:pPr>
    </w:p>
    <w:p w:rsidR="00C04247" w:rsidRPr="003541AE" w:rsidRDefault="00C04247" w:rsidP="002E0D74">
      <w:pPr>
        <w:jc w:val="center"/>
        <w:rPr>
          <w:rFonts w:eastAsia="Calibri"/>
          <w:sz w:val="24"/>
        </w:rPr>
      </w:pPr>
    </w:p>
    <w:p w:rsidR="00C04247" w:rsidRPr="003541AE" w:rsidRDefault="00C04247" w:rsidP="002E0D74">
      <w:pPr>
        <w:jc w:val="center"/>
        <w:rPr>
          <w:rFonts w:eastAsia="Calibri"/>
          <w:sz w:val="24"/>
        </w:rPr>
      </w:pPr>
    </w:p>
    <w:p w:rsidR="008C4E6F" w:rsidRPr="003541AE" w:rsidRDefault="00F921D5" w:rsidP="002E0D74">
      <w:pPr>
        <w:pStyle w:val="Ttulo1"/>
        <w:tabs>
          <w:tab w:val="left" w:pos="7230"/>
        </w:tabs>
        <w:ind w:left="0"/>
        <w:jc w:val="center"/>
      </w:pPr>
      <w:r w:rsidRPr="003541AE">
        <w:t>EDITAL</w:t>
      </w:r>
    </w:p>
    <w:p w:rsidR="00185E0E" w:rsidRPr="003541AE" w:rsidRDefault="00F921D5" w:rsidP="002E0D74">
      <w:pPr>
        <w:tabs>
          <w:tab w:val="left" w:pos="7230"/>
        </w:tabs>
        <w:jc w:val="center"/>
        <w:rPr>
          <w:b/>
          <w:spacing w:val="-57"/>
          <w:sz w:val="24"/>
        </w:rPr>
      </w:pPr>
      <w:r w:rsidRPr="003541AE">
        <w:rPr>
          <w:b/>
          <w:sz w:val="24"/>
        </w:rPr>
        <w:t xml:space="preserve">PREGÃO ELETRÔNICO Nº </w:t>
      </w:r>
      <w:r w:rsidR="00474545">
        <w:rPr>
          <w:b/>
          <w:sz w:val="24"/>
        </w:rPr>
        <w:t>018</w:t>
      </w:r>
      <w:r w:rsidRPr="003541AE">
        <w:rPr>
          <w:b/>
          <w:sz w:val="24"/>
        </w:rPr>
        <w:t>/2023</w:t>
      </w:r>
      <w:r w:rsidRPr="003541AE">
        <w:rPr>
          <w:b/>
          <w:spacing w:val="-57"/>
          <w:sz w:val="24"/>
        </w:rPr>
        <w:t xml:space="preserve"> </w:t>
      </w:r>
    </w:p>
    <w:p w:rsidR="000A3BE5" w:rsidRPr="003541AE" w:rsidRDefault="00D20F4B" w:rsidP="00D20F4B">
      <w:pPr>
        <w:tabs>
          <w:tab w:val="left" w:pos="7230"/>
        </w:tabs>
        <w:jc w:val="center"/>
        <w:rPr>
          <w:b/>
          <w:sz w:val="16"/>
        </w:rPr>
      </w:pPr>
      <w:r w:rsidRPr="003541AE">
        <w:rPr>
          <w:b/>
          <w:sz w:val="24"/>
        </w:rPr>
        <w:t>ANEXO I</w:t>
      </w:r>
    </w:p>
    <w:p w:rsidR="005205CF" w:rsidRPr="003541AE" w:rsidRDefault="005205CF" w:rsidP="002E0D74">
      <w:pPr>
        <w:jc w:val="center"/>
        <w:rPr>
          <w:rFonts w:eastAsia="Arial Unicode MS"/>
          <w:b/>
        </w:rPr>
      </w:pPr>
      <w:r w:rsidRPr="003541AE">
        <w:rPr>
          <w:rFonts w:eastAsia="Arial Unicode MS"/>
          <w:b/>
        </w:rPr>
        <w:t xml:space="preserve">TERMO DE REFERÊNCIA </w:t>
      </w:r>
    </w:p>
    <w:p w:rsidR="005205CF" w:rsidRPr="003541AE" w:rsidRDefault="005205CF" w:rsidP="002E0D74">
      <w:pPr>
        <w:jc w:val="both"/>
        <w:rPr>
          <w:rFonts w:eastAsia="Arial Unicode MS"/>
          <w:b/>
        </w:rPr>
      </w:pPr>
      <w:r w:rsidRPr="003541AE">
        <w:rPr>
          <w:rFonts w:eastAsia="Arial Unicode MS"/>
          <w:b/>
        </w:rPr>
        <w:t>1 – OBJETO</w:t>
      </w:r>
    </w:p>
    <w:p w:rsidR="005205CF" w:rsidRPr="003541AE" w:rsidRDefault="005205CF" w:rsidP="002E0D74">
      <w:pPr>
        <w:widowControl/>
        <w:numPr>
          <w:ilvl w:val="1"/>
          <w:numId w:val="54"/>
        </w:numPr>
        <w:autoSpaceDE/>
        <w:autoSpaceDN/>
        <w:spacing w:line="276" w:lineRule="auto"/>
        <w:ind w:left="0"/>
        <w:jc w:val="both"/>
        <w:rPr>
          <w:rFonts w:eastAsia="Arial Unicode MS"/>
          <w:b/>
        </w:rPr>
      </w:pPr>
      <w:r w:rsidRPr="003541AE">
        <w:rPr>
          <w:rFonts w:eastAsia="Arial Unicode MS"/>
          <w:b/>
        </w:rPr>
        <w:t xml:space="preserve">– DEFINIÇÃO DO OBJETO </w:t>
      </w:r>
    </w:p>
    <w:p w:rsidR="005205CF" w:rsidRPr="003541AE" w:rsidRDefault="005205CF" w:rsidP="002E0D74">
      <w:pPr>
        <w:spacing w:line="360" w:lineRule="auto"/>
        <w:jc w:val="both"/>
        <w:rPr>
          <w:b/>
        </w:rPr>
      </w:pPr>
      <w:r w:rsidRPr="003541AE">
        <w:t xml:space="preserve">O presente Objeto destina-se a estabelecer os parâmetros mínimos para eventual e futura </w:t>
      </w:r>
      <w:r w:rsidRPr="003541AE">
        <w:rPr>
          <w:u w:color="000000"/>
        </w:rPr>
        <w:t xml:space="preserve">aquisição de </w:t>
      </w:r>
      <w:r w:rsidRPr="003541AE">
        <w:rPr>
          <w:b/>
          <w:u w:color="000000"/>
        </w:rPr>
        <w:t xml:space="preserve">INSUMOS CORRELATOS, </w:t>
      </w:r>
      <w:r w:rsidRPr="003541AE">
        <w:t>mediante Sistema de Registro de Preços, atendendo a demanda da Secretaria de Saúde.</w:t>
      </w:r>
    </w:p>
    <w:p w:rsidR="005205CF" w:rsidRPr="003541AE" w:rsidRDefault="005205CF" w:rsidP="002E0D74">
      <w:pPr>
        <w:jc w:val="both"/>
        <w:rPr>
          <w:rFonts w:eastAsia="Calibri"/>
          <w:b/>
        </w:rPr>
      </w:pPr>
    </w:p>
    <w:p w:rsidR="005205CF" w:rsidRPr="003541AE" w:rsidRDefault="005205CF" w:rsidP="002E0D74">
      <w:pPr>
        <w:jc w:val="both"/>
        <w:rPr>
          <w:rFonts w:eastAsia="Arial Unicode MS"/>
          <w:b/>
        </w:rPr>
      </w:pPr>
      <w:proofErr w:type="gramStart"/>
      <w:r w:rsidRPr="003541AE">
        <w:rPr>
          <w:rFonts w:eastAsia="Arial Unicode MS"/>
          <w:b/>
        </w:rPr>
        <w:t>1.2 – DETALHAMENTO</w:t>
      </w:r>
      <w:proofErr w:type="gramEnd"/>
      <w:r w:rsidRPr="003541AE">
        <w:rPr>
          <w:rFonts w:eastAsia="Arial Unicode MS"/>
          <w:b/>
        </w:rPr>
        <w:t xml:space="preserve"> DO OBJETO</w:t>
      </w:r>
    </w:p>
    <w:p w:rsidR="005205CF" w:rsidRPr="003541AE" w:rsidRDefault="005205CF" w:rsidP="002E0D74">
      <w:pPr>
        <w:jc w:val="both"/>
        <w:rPr>
          <w:rFonts w:eastAsia="Arial Unicode MS"/>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2843"/>
        <w:gridCol w:w="1105"/>
        <w:gridCol w:w="1875"/>
        <w:gridCol w:w="1039"/>
        <w:gridCol w:w="1105"/>
      </w:tblGrid>
      <w:tr w:rsidR="003541AE" w:rsidRPr="003541AE" w:rsidTr="00C04247">
        <w:trPr>
          <w:trHeight w:val="699"/>
        </w:trPr>
        <w:tc>
          <w:tcPr>
            <w:tcW w:w="485" w:type="pct"/>
            <w:shd w:val="clear" w:color="auto" w:fill="8DB3E2"/>
            <w:vAlign w:val="center"/>
          </w:tcPr>
          <w:p w:rsidR="005205CF" w:rsidRPr="003541AE" w:rsidRDefault="005205CF" w:rsidP="002E0D74">
            <w:pPr>
              <w:spacing w:line="360" w:lineRule="auto"/>
              <w:jc w:val="center"/>
              <w:rPr>
                <w:rFonts w:eastAsia="Calibri"/>
                <w:b/>
                <w:sz w:val="20"/>
              </w:rPr>
            </w:pPr>
            <w:r w:rsidRPr="003541AE">
              <w:rPr>
                <w:rFonts w:eastAsia="Calibri"/>
                <w:b/>
                <w:sz w:val="20"/>
              </w:rPr>
              <w:t>ITEM</w:t>
            </w:r>
          </w:p>
        </w:tc>
        <w:tc>
          <w:tcPr>
            <w:tcW w:w="1666" w:type="pct"/>
            <w:shd w:val="clear" w:color="auto" w:fill="8DB3E2"/>
            <w:vAlign w:val="center"/>
          </w:tcPr>
          <w:p w:rsidR="005205CF" w:rsidRPr="003541AE" w:rsidRDefault="005205CF" w:rsidP="002E0D74">
            <w:pPr>
              <w:spacing w:line="360" w:lineRule="auto"/>
              <w:jc w:val="center"/>
              <w:rPr>
                <w:rFonts w:eastAsia="Calibri"/>
                <w:b/>
                <w:sz w:val="20"/>
              </w:rPr>
            </w:pPr>
            <w:r w:rsidRPr="003541AE">
              <w:rPr>
                <w:rFonts w:eastAsia="Calibri"/>
                <w:b/>
                <w:sz w:val="20"/>
              </w:rPr>
              <w:t>DESCRIÇÃO</w:t>
            </w:r>
          </w:p>
        </w:tc>
        <w:tc>
          <w:tcPr>
            <w:tcW w:w="556" w:type="pct"/>
            <w:shd w:val="clear" w:color="auto" w:fill="8DB3E2"/>
            <w:vAlign w:val="center"/>
          </w:tcPr>
          <w:p w:rsidR="005205CF" w:rsidRPr="003541AE" w:rsidRDefault="005205CF" w:rsidP="002E0D74">
            <w:pPr>
              <w:spacing w:line="360" w:lineRule="auto"/>
              <w:jc w:val="center"/>
              <w:rPr>
                <w:rFonts w:eastAsia="Calibri"/>
                <w:b/>
                <w:sz w:val="20"/>
              </w:rPr>
            </w:pPr>
            <w:r w:rsidRPr="003541AE">
              <w:rPr>
                <w:rFonts w:eastAsia="Calibri"/>
                <w:b/>
                <w:sz w:val="20"/>
              </w:rPr>
              <w:t>CATMAT</w:t>
            </w:r>
          </w:p>
        </w:tc>
        <w:tc>
          <w:tcPr>
            <w:tcW w:w="1112" w:type="pct"/>
            <w:shd w:val="clear" w:color="auto" w:fill="8DB3E2"/>
            <w:vAlign w:val="center"/>
          </w:tcPr>
          <w:p w:rsidR="005205CF" w:rsidRPr="003541AE" w:rsidRDefault="005205CF" w:rsidP="002E0D74">
            <w:pPr>
              <w:spacing w:line="360" w:lineRule="auto"/>
              <w:jc w:val="center"/>
              <w:rPr>
                <w:rFonts w:eastAsia="Calibri"/>
                <w:b/>
                <w:sz w:val="20"/>
              </w:rPr>
            </w:pPr>
            <w:r w:rsidRPr="003541AE">
              <w:rPr>
                <w:rFonts w:eastAsia="Calibri"/>
                <w:b/>
                <w:sz w:val="20"/>
              </w:rPr>
              <w:t>UNIDADE</w:t>
            </w:r>
          </w:p>
          <w:p w:rsidR="005205CF" w:rsidRPr="003541AE" w:rsidRDefault="005205CF" w:rsidP="002E0D74">
            <w:pPr>
              <w:spacing w:line="360" w:lineRule="auto"/>
              <w:jc w:val="center"/>
              <w:rPr>
                <w:rFonts w:eastAsia="Calibri"/>
                <w:b/>
                <w:sz w:val="20"/>
              </w:rPr>
            </w:pPr>
            <w:r w:rsidRPr="003541AE">
              <w:rPr>
                <w:rFonts w:eastAsia="Calibri"/>
                <w:b/>
                <w:sz w:val="20"/>
              </w:rPr>
              <w:t>DE MEDIDA</w:t>
            </w:r>
          </w:p>
        </w:tc>
        <w:tc>
          <w:tcPr>
            <w:tcW w:w="625" w:type="pct"/>
            <w:shd w:val="clear" w:color="auto" w:fill="8DB3E2"/>
            <w:vAlign w:val="center"/>
          </w:tcPr>
          <w:p w:rsidR="005205CF" w:rsidRPr="003541AE" w:rsidRDefault="005205CF" w:rsidP="002E0D74">
            <w:pPr>
              <w:spacing w:line="360" w:lineRule="auto"/>
              <w:jc w:val="center"/>
              <w:rPr>
                <w:rFonts w:eastAsia="Calibri"/>
                <w:b/>
                <w:sz w:val="20"/>
              </w:rPr>
            </w:pPr>
            <w:r w:rsidRPr="003541AE">
              <w:rPr>
                <w:rFonts w:eastAsia="Calibri"/>
                <w:b/>
                <w:sz w:val="20"/>
              </w:rPr>
              <w:t>QUANT.</w:t>
            </w:r>
          </w:p>
          <w:p w:rsidR="005205CF" w:rsidRPr="003541AE" w:rsidRDefault="005205CF" w:rsidP="002E0D74">
            <w:pPr>
              <w:spacing w:line="360" w:lineRule="auto"/>
              <w:jc w:val="center"/>
              <w:rPr>
                <w:rFonts w:eastAsia="Calibri"/>
                <w:b/>
                <w:sz w:val="20"/>
              </w:rPr>
            </w:pPr>
            <w:r w:rsidRPr="003541AE">
              <w:rPr>
                <w:rFonts w:eastAsia="Calibri"/>
                <w:b/>
                <w:sz w:val="20"/>
              </w:rPr>
              <w:t>MÍNIMA</w:t>
            </w:r>
          </w:p>
        </w:tc>
        <w:tc>
          <w:tcPr>
            <w:tcW w:w="556" w:type="pct"/>
            <w:shd w:val="clear" w:color="auto" w:fill="8DB3E2"/>
            <w:vAlign w:val="center"/>
          </w:tcPr>
          <w:p w:rsidR="005205CF" w:rsidRPr="003541AE" w:rsidRDefault="005205CF" w:rsidP="002E0D74">
            <w:pPr>
              <w:spacing w:line="360" w:lineRule="auto"/>
              <w:jc w:val="center"/>
              <w:rPr>
                <w:rFonts w:eastAsia="Calibri"/>
                <w:b/>
                <w:sz w:val="20"/>
              </w:rPr>
            </w:pPr>
            <w:r w:rsidRPr="003541AE">
              <w:rPr>
                <w:rFonts w:eastAsia="Calibri"/>
                <w:b/>
                <w:sz w:val="20"/>
              </w:rPr>
              <w:t>QUANT.</w:t>
            </w:r>
          </w:p>
          <w:p w:rsidR="005205CF" w:rsidRPr="003541AE" w:rsidRDefault="005205CF" w:rsidP="002E0D74">
            <w:pPr>
              <w:spacing w:line="360" w:lineRule="auto"/>
              <w:jc w:val="center"/>
              <w:rPr>
                <w:rFonts w:eastAsia="Calibri"/>
                <w:b/>
                <w:sz w:val="20"/>
              </w:rPr>
            </w:pPr>
            <w:r w:rsidRPr="003541AE">
              <w:rPr>
                <w:rFonts w:eastAsia="Calibri"/>
                <w:b/>
                <w:sz w:val="20"/>
              </w:rPr>
              <w:t>MÁXIMA</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01</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Abaixador de Língua, madeira descartável, </w:t>
            </w:r>
            <w:proofErr w:type="gramStart"/>
            <w:r w:rsidRPr="003541AE">
              <w:rPr>
                <w:sz w:val="20"/>
              </w:rPr>
              <w:t>espátula</w:t>
            </w:r>
            <w:proofErr w:type="gramEnd"/>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423465</w:t>
            </w:r>
          </w:p>
        </w:tc>
        <w:tc>
          <w:tcPr>
            <w:tcW w:w="1112" w:type="pct"/>
            <w:vAlign w:val="center"/>
          </w:tcPr>
          <w:p w:rsidR="005205CF" w:rsidRPr="003541AE" w:rsidRDefault="005205CF" w:rsidP="002E0D74">
            <w:pPr>
              <w:spacing w:line="259" w:lineRule="auto"/>
              <w:jc w:val="center"/>
              <w:rPr>
                <w:sz w:val="20"/>
              </w:rPr>
            </w:pPr>
            <w:r w:rsidRPr="003541AE">
              <w:rPr>
                <w:sz w:val="20"/>
              </w:rPr>
              <w:t>Pacote com 100 unidades</w:t>
            </w:r>
          </w:p>
        </w:tc>
        <w:tc>
          <w:tcPr>
            <w:tcW w:w="625"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70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02</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Água oxigenada 3% </w:t>
            </w:r>
            <w:proofErr w:type="gramStart"/>
            <w:r w:rsidRPr="003541AE">
              <w:rPr>
                <w:sz w:val="20"/>
              </w:rPr>
              <w:t>(peróxido de hidrogênio 3% (10volumes) -</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proofErr w:type="gramEnd"/>
            <w:r w:rsidRPr="003541AE">
              <w:rPr>
                <w:sz w:val="20"/>
              </w:rPr>
              <w:t>277319</w:t>
            </w:r>
          </w:p>
        </w:tc>
        <w:tc>
          <w:tcPr>
            <w:tcW w:w="1112" w:type="pct"/>
            <w:vAlign w:val="center"/>
          </w:tcPr>
          <w:p w:rsidR="005205CF" w:rsidRPr="003541AE" w:rsidRDefault="005205CF" w:rsidP="002E0D74">
            <w:pPr>
              <w:spacing w:line="259" w:lineRule="auto"/>
              <w:jc w:val="center"/>
              <w:rPr>
                <w:sz w:val="20"/>
              </w:rPr>
            </w:pPr>
            <w:r w:rsidRPr="003541AE">
              <w:rPr>
                <w:sz w:val="20"/>
              </w:rPr>
              <w:t>Frasco 1 litro</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03</w:t>
            </w:r>
          </w:p>
        </w:tc>
        <w:tc>
          <w:tcPr>
            <w:tcW w:w="1666" w:type="pct"/>
            <w:shd w:val="clear" w:color="auto" w:fill="auto"/>
            <w:vAlign w:val="center"/>
          </w:tcPr>
          <w:p w:rsidR="005205CF" w:rsidRPr="003541AE" w:rsidRDefault="005205CF" w:rsidP="002E0D74">
            <w:pPr>
              <w:spacing w:line="273" w:lineRule="auto"/>
              <w:jc w:val="center"/>
              <w:rPr>
                <w:sz w:val="20"/>
              </w:rPr>
            </w:pPr>
            <w:r w:rsidRPr="003541AE">
              <w:rPr>
                <w:sz w:val="20"/>
              </w:rPr>
              <w:t>Adesivo Peritraqueostoma – código SIASG 455719</w:t>
            </w:r>
          </w:p>
          <w:p w:rsidR="005205CF" w:rsidRPr="003541AE" w:rsidRDefault="005205CF" w:rsidP="002E0D74">
            <w:pPr>
              <w:spacing w:line="259" w:lineRule="auto"/>
              <w:jc w:val="center"/>
              <w:rPr>
                <w:sz w:val="20"/>
              </w:rPr>
            </w:pPr>
            <w:r w:rsidRPr="003541AE">
              <w:rPr>
                <w:sz w:val="20"/>
              </w:rPr>
              <w:t>Película adesiva, material polietileno de baixa densidade, cerca de 80 mm. Adesivo acrílico hipoalergênico com adaptador plástico. Para traqueostomia. Esterilidade: uso único</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Não localizado</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04</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Agulha descartável 13 x 4,5</w:t>
            </w:r>
          </w:p>
        </w:tc>
        <w:tc>
          <w:tcPr>
            <w:tcW w:w="556" w:type="pct"/>
            <w:tcBorders>
              <w:right w:val="single" w:sz="4" w:space="0" w:color="auto"/>
            </w:tcBorders>
            <w:shd w:val="clear" w:color="auto" w:fill="auto"/>
            <w:vAlign w:val="center"/>
          </w:tcPr>
          <w:p w:rsidR="005205CF" w:rsidRPr="003541AE" w:rsidRDefault="005205CF" w:rsidP="002E0D74">
            <w:pPr>
              <w:jc w:val="center"/>
              <w:rPr>
                <w:sz w:val="20"/>
              </w:rPr>
            </w:pPr>
            <w:r w:rsidRPr="003541AE">
              <w:rPr>
                <w:sz w:val="20"/>
              </w:rPr>
              <w:t>2171</w:t>
            </w:r>
          </w:p>
        </w:tc>
        <w:tc>
          <w:tcPr>
            <w:tcW w:w="1112" w:type="pct"/>
            <w:vAlign w:val="center"/>
          </w:tcPr>
          <w:p w:rsidR="005205CF" w:rsidRPr="003541AE" w:rsidRDefault="005205CF" w:rsidP="002E0D74">
            <w:pPr>
              <w:spacing w:line="259" w:lineRule="auto"/>
              <w:jc w:val="center"/>
              <w:rPr>
                <w:sz w:val="20"/>
              </w:rPr>
            </w:pPr>
            <w:r w:rsidRPr="003541AE">
              <w:rPr>
                <w:sz w:val="20"/>
              </w:rPr>
              <w:t>Caixa com 100 unidades</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10.000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05</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Agulha descartável 20 x 5,5</w:t>
            </w:r>
          </w:p>
        </w:tc>
        <w:tc>
          <w:tcPr>
            <w:tcW w:w="556" w:type="pct"/>
            <w:tcBorders>
              <w:right w:val="single" w:sz="4" w:space="0" w:color="auto"/>
            </w:tcBorders>
            <w:shd w:val="clear" w:color="auto" w:fill="auto"/>
            <w:vAlign w:val="center"/>
          </w:tcPr>
          <w:p w:rsidR="005205CF" w:rsidRPr="003541AE" w:rsidRDefault="005205CF" w:rsidP="002E0D74">
            <w:pPr>
              <w:jc w:val="center"/>
              <w:rPr>
                <w:sz w:val="20"/>
              </w:rPr>
            </w:pPr>
            <w:r w:rsidRPr="003541AE">
              <w:rPr>
                <w:sz w:val="20"/>
              </w:rPr>
              <w:t>2171</w:t>
            </w:r>
          </w:p>
        </w:tc>
        <w:tc>
          <w:tcPr>
            <w:tcW w:w="1112" w:type="pct"/>
            <w:vAlign w:val="center"/>
          </w:tcPr>
          <w:p w:rsidR="005205CF" w:rsidRPr="003541AE" w:rsidRDefault="005205CF" w:rsidP="002E0D74">
            <w:pPr>
              <w:spacing w:line="259" w:lineRule="auto"/>
              <w:jc w:val="center"/>
              <w:rPr>
                <w:sz w:val="20"/>
              </w:rPr>
            </w:pPr>
            <w:r w:rsidRPr="003541AE">
              <w:rPr>
                <w:sz w:val="20"/>
              </w:rPr>
              <w:t>Caixa com 100 unidades</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06</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Agulha descartável 25 x </w:t>
            </w:r>
            <w:proofErr w:type="gramStart"/>
            <w:r w:rsidRPr="003541AE">
              <w:rPr>
                <w:sz w:val="20"/>
              </w:rPr>
              <w:t>6</w:t>
            </w:r>
            <w:proofErr w:type="gramEnd"/>
          </w:p>
        </w:tc>
        <w:tc>
          <w:tcPr>
            <w:tcW w:w="556" w:type="pct"/>
            <w:tcBorders>
              <w:right w:val="single" w:sz="4" w:space="0" w:color="auto"/>
            </w:tcBorders>
            <w:shd w:val="clear" w:color="auto" w:fill="auto"/>
            <w:vAlign w:val="center"/>
          </w:tcPr>
          <w:p w:rsidR="005205CF" w:rsidRPr="003541AE" w:rsidRDefault="005205CF" w:rsidP="002E0D74">
            <w:pPr>
              <w:jc w:val="center"/>
              <w:rPr>
                <w:sz w:val="20"/>
              </w:rPr>
            </w:pPr>
            <w:r w:rsidRPr="003541AE">
              <w:rPr>
                <w:sz w:val="20"/>
              </w:rPr>
              <w:t>2171</w:t>
            </w:r>
          </w:p>
        </w:tc>
        <w:tc>
          <w:tcPr>
            <w:tcW w:w="1112" w:type="pct"/>
            <w:vAlign w:val="center"/>
          </w:tcPr>
          <w:p w:rsidR="005205CF" w:rsidRPr="003541AE" w:rsidRDefault="005205CF" w:rsidP="002E0D74">
            <w:pPr>
              <w:spacing w:line="259" w:lineRule="auto"/>
              <w:jc w:val="center"/>
              <w:rPr>
                <w:sz w:val="20"/>
              </w:rPr>
            </w:pPr>
            <w:r w:rsidRPr="003541AE">
              <w:rPr>
                <w:sz w:val="20"/>
              </w:rPr>
              <w:t>Caixa com 100 unidades</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15.000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07</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Agulha descartável 25 x </w:t>
            </w:r>
            <w:proofErr w:type="gramStart"/>
            <w:r w:rsidRPr="003541AE">
              <w:rPr>
                <w:sz w:val="20"/>
              </w:rPr>
              <w:t>7</w:t>
            </w:r>
            <w:proofErr w:type="gramEnd"/>
          </w:p>
        </w:tc>
        <w:tc>
          <w:tcPr>
            <w:tcW w:w="556" w:type="pct"/>
            <w:tcBorders>
              <w:right w:val="single" w:sz="4" w:space="0" w:color="auto"/>
            </w:tcBorders>
            <w:shd w:val="clear" w:color="auto" w:fill="auto"/>
            <w:vAlign w:val="center"/>
          </w:tcPr>
          <w:p w:rsidR="005205CF" w:rsidRPr="003541AE" w:rsidRDefault="005205CF" w:rsidP="002E0D74">
            <w:pPr>
              <w:jc w:val="center"/>
              <w:rPr>
                <w:sz w:val="20"/>
              </w:rPr>
            </w:pPr>
            <w:r w:rsidRPr="003541AE">
              <w:rPr>
                <w:sz w:val="20"/>
              </w:rPr>
              <w:t>2171</w:t>
            </w:r>
          </w:p>
        </w:tc>
        <w:tc>
          <w:tcPr>
            <w:tcW w:w="1112" w:type="pct"/>
            <w:vAlign w:val="center"/>
          </w:tcPr>
          <w:p w:rsidR="005205CF" w:rsidRPr="003541AE" w:rsidRDefault="005205CF" w:rsidP="002E0D74">
            <w:pPr>
              <w:spacing w:line="259" w:lineRule="auto"/>
              <w:jc w:val="center"/>
              <w:rPr>
                <w:sz w:val="20"/>
              </w:rPr>
            </w:pPr>
            <w:r w:rsidRPr="003541AE">
              <w:rPr>
                <w:sz w:val="20"/>
              </w:rPr>
              <w:t>Caixa com 100 unidades</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15.000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br w:type="page"/>
              <w:t>08</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Agulha descartável 25 x </w:t>
            </w:r>
            <w:proofErr w:type="gramStart"/>
            <w:r w:rsidRPr="003541AE">
              <w:rPr>
                <w:sz w:val="20"/>
              </w:rPr>
              <w:t>8</w:t>
            </w:r>
            <w:proofErr w:type="gramEnd"/>
          </w:p>
        </w:tc>
        <w:tc>
          <w:tcPr>
            <w:tcW w:w="556" w:type="pct"/>
            <w:tcBorders>
              <w:right w:val="single" w:sz="4" w:space="0" w:color="auto"/>
            </w:tcBorders>
            <w:shd w:val="clear" w:color="auto" w:fill="auto"/>
            <w:vAlign w:val="center"/>
          </w:tcPr>
          <w:p w:rsidR="005205CF" w:rsidRPr="003541AE" w:rsidRDefault="005205CF" w:rsidP="002E0D74">
            <w:pPr>
              <w:jc w:val="center"/>
              <w:rPr>
                <w:sz w:val="20"/>
              </w:rPr>
            </w:pPr>
            <w:r w:rsidRPr="003541AE">
              <w:rPr>
                <w:sz w:val="20"/>
              </w:rPr>
              <w:t>2171</w:t>
            </w:r>
          </w:p>
        </w:tc>
        <w:tc>
          <w:tcPr>
            <w:tcW w:w="1112" w:type="pct"/>
            <w:vAlign w:val="center"/>
          </w:tcPr>
          <w:p w:rsidR="005205CF" w:rsidRPr="003541AE" w:rsidRDefault="005205CF" w:rsidP="002E0D74">
            <w:pPr>
              <w:spacing w:line="259" w:lineRule="auto"/>
              <w:jc w:val="center"/>
              <w:rPr>
                <w:sz w:val="20"/>
              </w:rPr>
            </w:pPr>
            <w:r w:rsidRPr="003541AE">
              <w:rPr>
                <w:sz w:val="20"/>
              </w:rPr>
              <w:t>Caixa com 100 unidades</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09</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Agulha descartável 40 x 12</w:t>
            </w:r>
          </w:p>
        </w:tc>
        <w:tc>
          <w:tcPr>
            <w:tcW w:w="556" w:type="pct"/>
            <w:tcBorders>
              <w:right w:val="single" w:sz="4" w:space="0" w:color="auto"/>
            </w:tcBorders>
            <w:shd w:val="clear" w:color="auto" w:fill="auto"/>
            <w:vAlign w:val="center"/>
          </w:tcPr>
          <w:p w:rsidR="005205CF" w:rsidRPr="003541AE" w:rsidRDefault="005205CF" w:rsidP="002E0D74">
            <w:pPr>
              <w:jc w:val="center"/>
              <w:rPr>
                <w:sz w:val="20"/>
              </w:rPr>
            </w:pPr>
            <w:r w:rsidRPr="003541AE">
              <w:rPr>
                <w:sz w:val="20"/>
              </w:rPr>
              <w:t>2171</w:t>
            </w:r>
          </w:p>
        </w:tc>
        <w:tc>
          <w:tcPr>
            <w:tcW w:w="1112" w:type="pct"/>
            <w:vAlign w:val="center"/>
          </w:tcPr>
          <w:p w:rsidR="005205CF" w:rsidRPr="003541AE" w:rsidRDefault="005205CF" w:rsidP="002E0D74">
            <w:pPr>
              <w:spacing w:line="259" w:lineRule="auto"/>
              <w:jc w:val="center"/>
              <w:rPr>
                <w:sz w:val="20"/>
              </w:rPr>
            </w:pPr>
            <w:r w:rsidRPr="003541AE">
              <w:rPr>
                <w:sz w:val="20"/>
              </w:rPr>
              <w:t>Caixa com 100 unidades</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600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10</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Álcool etílico hidratado 70% p/p -</w:t>
            </w:r>
          </w:p>
        </w:tc>
        <w:tc>
          <w:tcPr>
            <w:tcW w:w="556" w:type="pct"/>
            <w:tcBorders>
              <w:right w:val="single" w:sz="4" w:space="0" w:color="auto"/>
            </w:tcBorders>
            <w:shd w:val="clear" w:color="auto" w:fill="auto"/>
            <w:vAlign w:val="center"/>
          </w:tcPr>
          <w:p w:rsidR="005205CF" w:rsidRPr="003541AE" w:rsidRDefault="005205CF" w:rsidP="002E0D74">
            <w:pPr>
              <w:jc w:val="center"/>
              <w:rPr>
                <w:sz w:val="20"/>
              </w:rPr>
            </w:pPr>
            <w:r w:rsidRPr="003541AE">
              <w:rPr>
                <w:sz w:val="20"/>
              </w:rPr>
              <w:t>2171</w:t>
            </w:r>
          </w:p>
        </w:tc>
        <w:tc>
          <w:tcPr>
            <w:tcW w:w="1112" w:type="pct"/>
            <w:vAlign w:val="center"/>
          </w:tcPr>
          <w:p w:rsidR="005205CF" w:rsidRPr="003541AE" w:rsidRDefault="005205CF" w:rsidP="002E0D74">
            <w:pPr>
              <w:spacing w:line="259" w:lineRule="auto"/>
              <w:jc w:val="center"/>
              <w:rPr>
                <w:sz w:val="20"/>
              </w:rPr>
            </w:pPr>
            <w:r w:rsidRPr="003541AE">
              <w:rPr>
                <w:sz w:val="20"/>
              </w:rPr>
              <w:t>Frasco 1 litro</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2.500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11</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Álcool etílico hidratado 70°, em gel, </w:t>
            </w:r>
            <w:proofErr w:type="gramStart"/>
            <w:r w:rsidRPr="003541AE">
              <w:rPr>
                <w:sz w:val="20"/>
              </w:rPr>
              <w:t>antisséptico</w:t>
            </w:r>
            <w:proofErr w:type="gramEnd"/>
          </w:p>
          <w:p w:rsidR="005205CF" w:rsidRPr="003541AE" w:rsidRDefault="005205CF" w:rsidP="002E0D74">
            <w:pPr>
              <w:spacing w:line="259" w:lineRule="auto"/>
              <w:jc w:val="center"/>
              <w:rPr>
                <w:sz w:val="20"/>
              </w:rPr>
            </w:pP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16500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Frasco 1 litro</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12</w:t>
            </w:r>
          </w:p>
        </w:tc>
        <w:tc>
          <w:tcPr>
            <w:tcW w:w="1666" w:type="pct"/>
            <w:shd w:val="clear" w:color="auto" w:fill="auto"/>
            <w:vAlign w:val="center"/>
          </w:tcPr>
          <w:p w:rsidR="005205CF" w:rsidRPr="003541AE" w:rsidRDefault="005205CF" w:rsidP="002E0D74">
            <w:pPr>
              <w:spacing w:line="273" w:lineRule="auto"/>
              <w:jc w:val="center"/>
              <w:rPr>
                <w:sz w:val="20"/>
              </w:rPr>
            </w:pPr>
            <w:proofErr w:type="gramStart"/>
            <w:r w:rsidRPr="003541AE">
              <w:rPr>
                <w:sz w:val="20"/>
              </w:rPr>
              <w:t>Algodão, hidrófilo, em mantas, alvejado, purificado, isento</w:t>
            </w:r>
            <w:proofErr w:type="gramEnd"/>
            <w:r w:rsidRPr="003541AE">
              <w:rPr>
                <w:sz w:val="20"/>
              </w:rPr>
              <w:t xml:space="preserve"> de impureza, enrolado em papel</w:t>
            </w:r>
          </w:p>
          <w:p w:rsidR="005205CF" w:rsidRPr="003541AE" w:rsidRDefault="005205CF" w:rsidP="002E0D74">
            <w:pPr>
              <w:spacing w:line="259" w:lineRule="auto"/>
              <w:jc w:val="center"/>
              <w:rPr>
                <w:sz w:val="20"/>
              </w:rPr>
            </w:pPr>
            <w:proofErr w:type="gramStart"/>
            <w:r w:rsidRPr="003541AE">
              <w:rPr>
                <w:sz w:val="20"/>
              </w:rPr>
              <w:t>apropriado</w:t>
            </w:r>
            <w:proofErr w:type="gramEnd"/>
            <w:r w:rsidRPr="003541AE">
              <w:rPr>
                <w:sz w:val="20"/>
              </w:rPr>
              <w:t>, não estéril.</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18085</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73" w:lineRule="auto"/>
              <w:jc w:val="center"/>
              <w:rPr>
                <w:sz w:val="20"/>
              </w:rPr>
            </w:pPr>
            <w:r w:rsidRPr="003541AE">
              <w:rPr>
                <w:sz w:val="20"/>
              </w:rPr>
              <w:t>Embalagem individual -</w:t>
            </w:r>
          </w:p>
          <w:p w:rsidR="005205CF" w:rsidRPr="003541AE" w:rsidRDefault="005205CF" w:rsidP="002E0D74">
            <w:pPr>
              <w:spacing w:line="259" w:lineRule="auto"/>
              <w:jc w:val="center"/>
              <w:rPr>
                <w:sz w:val="20"/>
              </w:rPr>
            </w:pPr>
            <w:r w:rsidRPr="003541AE">
              <w:rPr>
                <w:sz w:val="20"/>
              </w:rPr>
              <w:t>500 g</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800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13</w:t>
            </w:r>
          </w:p>
        </w:tc>
        <w:tc>
          <w:tcPr>
            <w:tcW w:w="1666" w:type="pct"/>
            <w:shd w:val="clear" w:color="auto" w:fill="auto"/>
            <w:vAlign w:val="center"/>
          </w:tcPr>
          <w:p w:rsidR="005205CF" w:rsidRPr="003541AE" w:rsidRDefault="005205CF" w:rsidP="002E0D74">
            <w:pPr>
              <w:tabs>
                <w:tab w:val="center" w:pos="472"/>
                <w:tab w:val="center" w:pos="1580"/>
                <w:tab w:val="center" w:pos="2685"/>
              </w:tabs>
              <w:spacing w:line="259" w:lineRule="auto"/>
              <w:jc w:val="center"/>
              <w:rPr>
                <w:sz w:val="20"/>
              </w:rPr>
            </w:pPr>
            <w:r w:rsidRPr="003541AE">
              <w:rPr>
                <w:sz w:val="20"/>
              </w:rPr>
              <w:t xml:space="preserve">Almotolia, </w:t>
            </w:r>
            <w:r w:rsidRPr="003541AE">
              <w:rPr>
                <w:sz w:val="20"/>
              </w:rPr>
              <w:tab/>
              <w:t xml:space="preserve">em </w:t>
            </w:r>
            <w:r w:rsidRPr="003541AE">
              <w:rPr>
                <w:sz w:val="20"/>
              </w:rPr>
              <w:tab/>
            </w:r>
            <w:proofErr w:type="gramStart"/>
            <w:r w:rsidRPr="003541AE">
              <w:rPr>
                <w:sz w:val="20"/>
              </w:rPr>
              <w:t>polietileno</w:t>
            </w:r>
            <w:proofErr w:type="gramEnd"/>
          </w:p>
          <w:p w:rsidR="005205CF" w:rsidRPr="003541AE" w:rsidRDefault="005205CF" w:rsidP="002E0D74">
            <w:pPr>
              <w:spacing w:line="259" w:lineRule="auto"/>
              <w:jc w:val="center"/>
              <w:rPr>
                <w:sz w:val="20"/>
              </w:rPr>
            </w:pPr>
            <w:r w:rsidRPr="003541AE">
              <w:rPr>
                <w:sz w:val="20"/>
              </w:rPr>
              <w:t xml:space="preserve">(plástico), bico reto, longo, </w:t>
            </w:r>
            <w:r w:rsidRPr="003541AE">
              <w:rPr>
                <w:sz w:val="20"/>
              </w:rPr>
              <w:lastRenderedPageBreak/>
              <w:t>estreito, com protetor, tampa em rosca, cor marrom (âmbar).</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lastRenderedPageBreak/>
              <w:t>18087</w:t>
            </w: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Embalagem 250 ml</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800</w:t>
            </w: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lastRenderedPageBreak/>
              <w:t>14</w:t>
            </w:r>
          </w:p>
        </w:tc>
        <w:tc>
          <w:tcPr>
            <w:tcW w:w="1666" w:type="pct"/>
            <w:shd w:val="clear" w:color="auto" w:fill="auto"/>
            <w:vAlign w:val="center"/>
          </w:tcPr>
          <w:p w:rsidR="005205CF" w:rsidRPr="003541AE" w:rsidRDefault="005205CF" w:rsidP="002E0D74">
            <w:pPr>
              <w:tabs>
                <w:tab w:val="center" w:pos="472"/>
                <w:tab w:val="center" w:pos="1581"/>
                <w:tab w:val="center" w:pos="2686"/>
              </w:tabs>
              <w:spacing w:line="259" w:lineRule="auto"/>
              <w:jc w:val="center"/>
              <w:rPr>
                <w:sz w:val="20"/>
              </w:rPr>
            </w:pPr>
            <w:r w:rsidRPr="003541AE">
              <w:rPr>
                <w:sz w:val="20"/>
              </w:rPr>
              <w:t xml:space="preserve">Almotolia, </w:t>
            </w:r>
            <w:r w:rsidRPr="003541AE">
              <w:rPr>
                <w:sz w:val="20"/>
              </w:rPr>
              <w:tab/>
              <w:t xml:space="preserve">em </w:t>
            </w:r>
            <w:r w:rsidRPr="003541AE">
              <w:rPr>
                <w:sz w:val="20"/>
              </w:rPr>
              <w:tab/>
            </w:r>
            <w:proofErr w:type="gramStart"/>
            <w:r w:rsidRPr="003541AE">
              <w:rPr>
                <w:sz w:val="20"/>
              </w:rPr>
              <w:t>polietileno</w:t>
            </w:r>
            <w:proofErr w:type="gramEnd"/>
          </w:p>
          <w:p w:rsidR="005205CF" w:rsidRPr="003541AE" w:rsidRDefault="005205CF" w:rsidP="002E0D74">
            <w:pPr>
              <w:spacing w:line="259" w:lineRule="auto"/>
              <w:jc w:val="center"/>
              <w:rPr>
                <w:sz w:val="20"/>
              </w:rPr>
            </w:pPr>
            <w:r w:rsidRPr="003541AE">
              <w:rPr>
                <w:sz w:val="20"/>
              </w:rPr>
              <w:t>(plástico), bico reto, longo, estreito, com protetor, tampa em rosca, transparente.</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18087</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Embalagem 250 ml</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800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15</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Atadura crepom, 100% algodão, 10 cm x 125 cm, em repouso.</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3104</w:t>
            </w: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73" w:lineRule="auto"/>
              <w:jc w:val="center"/>
              <w:rPr>
                <w:sz w:val="20"/>
              </w:rPr>
            </w:pPr>
            <w:r w:rsidRPr="003541AE">
              <w:rPr>
                <w:sz w:val="20"/>
              </w:rPr>
              <w:t>Embalagem com 12</w:t>
            </w:r>
          </w:p>
          <w:p w:rsidR="005205CF" w:rsidRPr="003541AE" w:rsidRDefault="005205CF" w:rsidP="002E0D74">
            <w:pPr>
              <w:spacing w:line="259" w:lineRule="auto"/>
              <w:jc w:val="center"/>
              <w:rPr>
                <w:sz w:val="20"/>
              </w:rPr>
            </w:pPr>
            <w:proofErr w:type="gramStart"/>
            <w:r w:rsidRPr="003541AE">
              <w:rPr>
                <w:sz w:val="20"/>
              </w:rPr>
              <w:t>Unidades(</w:t>
            </w:r>
            <w:proofErr w:type="gramEnd"/>
            <w:r w:rsidRPr="003541AE">
              <w:rPr>
                <w:sz w:val="20"/>
              </w:rPr>
              <w:t>9un/cm²)</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16</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Atadura crepom, 100% algodão, 15 cm x 125 cm, em repouso.</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3104</w:t>
            </w: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73" w:lineRule="auto"/>
              <w:jc w:val="center"/>
              <w:rPr>
                <w:sz w:val="20"/>
              </w:rPr>
            </w:pPr>
            <w:r w:rsidRPr="003541AE">
              <w:rPr>
                <w:sz w:val="20"/>
              </w:rPr>
              <w:t>Embalagem com 12</w:t>
            </w:r>
          </w:p>
          <w:p w:rsidR="005205CF" w:rsidRPr="003541AE" w:rsidRDefault="005205CF" w:rsidP="002E0D74">
            <w:pPr>
              <w:spacing w:line="259" w:lineRule="auto"/>
              <w:jc w:val="center"/>
              <w:rPr>
                <w:sz w:val="20"/>
              </w:rPr>
            </w:pPr>
            <w:proofErr w:type="gramStart"/>
            <w:r w:rsidRPr="003541AE">
              <w:rPr>
                <w:sz w:val="20"/>
              </w:rPr>
              <w:t>Unidades(</w:t>
            </w:r>
            <w:proofErr w:type="gramEnd"/>
            <w:r w:rsidRPr="003541AE">
              <w:rPr>
                <w:sz w:val="20"/>
              </w:rPr>
              <w:t>9un/cm²)</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17</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Atadura crepom, 100% algodão, 20 cm x 125 cm, em repouso.</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3104</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78" w:lineRule="auto"/>
              <w:jc w:val="center"/>
              <w:rPr>
                <w:sz w:val="20"/>
              </w:rPr>
            </w:pPr>
            <w:r w:rsidRPr="003541AE">
              <w:rPr>
                <w:sz w:val="20"/>
              </w:rPr>
              <w:t>Embalagem com 12</w:t>
            </w:r>
          </w:p>
          <w:p w:rsidR="005205CF" w:rsidRPr="003541AE" w:rsidRDefault="005205CF" w:rsidP="002E0D74">
            <w:pPr>
              <w:spacing w:line="259" w:lineRule="auto"/>
              <w:jc w:val="center"/>
              <w:rPr>
                <w:sz w:val="20"/>
              </w:rPr>
            </w:pPr>
            <w:proofErr w:type="gramStart"/>
            <w:r w:rsidRPr="003541AE">
              <w:rPr>
                <w:sz w:val="20"/>
              </w:rPr>
              <w:t>unidades</w:t>
            </w:r>
            <w:proofErr w:type="gramEnd"/>
          </w:p>
          <w:p w:rsidR="005205CF" w:rsidRPr="003541AE" w:rsidRDefault="005205CF" w:rsidP="002E0D74">
            <w:pPr>
              <w:spacing w:line="259" w:lineRule="auto"/>
              <w:jc w:val="center"/>
              <w:rPr>
                <w:sz w:val="20"/>
              </w:rPr>
            </w:pPr>
            <w:r w:rsidRPr="003541AE">
              <w:rPr>
                <w:sz w:val="20"/>
              </w:rPr>
              <w:t>(9un/cm²)</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r w:rsidRPr="003541AE">
              <w:rPr>
                <w:sz w:val="20"/>
              </w:rPr>
              <w:t>5.000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18</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Avental Clínico, descartável, manga longa, atóxico, não estéril, em TNT (tecido </w:t>
            </w:r>
            <w:proofErr w:type="gramStart"/>
            <w:r w:rsidRPr="003541AE">
              <w:rPr>
                <w:sz w:val="20"/>
              </w:rPr>
              <w:t>não-tecido</w:t>
            </w:r>
            <w:proofErr w:type="gramEnd"/>
            <w:r w:rsidRPr="003541AE">
              <w:rPr>
                <w:sz w:val="20"/>
              </w:rPr>
              <w:t>) em 100% polipropileno. Equipamento de Proteção Individual. Atendendoas normas e exigências da ANVISA.</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14605</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19</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Caixa Coletora de material </w:t>
            </w:r>
            <w:proofErr w:type="gramStart"/>
            <w:r w:rsidRPr="003541AE">
              <w:rPr>
                <w:sz w:val="20"/>
              </w:rPr>
              <w:t>PerfuroCortante</w:t>
            </w:r>
            <w:proofErr w:type="gramEnd"/>
            <w:r w:rsidRPr="003541AE">
              <w:rPr>
                <w:sz w:val="20"/>
              </w:rPr>
              <w:t xml:space="preserve"> (cx. 20 litros)</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14216</w:t>
            </w: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r w:rsidRPr="003541AE">
              <w:rPr>
                <w:sz w:val="20"/>
              </w:rPr>
              <w:t>(cx. 20 litros)</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1.500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20</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Caixa Coletora de material </w:t>
            </w:r>
            <w:proofErr w:type="gramStart"/>
            <w:r w:rsidRPr="003541AE">
              <w:rPr>
                <w:sz w:val="20"/>
              </w:rPr>
              <w:t>PerfuroCortante</w:t>
            </w:r>
            <w:proofErr w:type="gramEnd"/>
            <w:r w:rsidRPr="003541AE">
              <w:rPr>
                <w:sz w:val="20"/>
              </w:rPr>
              <w:t xml:space="preserve"> (cx. 7 litros)</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14216</w:t>
            </w: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r w:rsidRPr="003541AE">
              <w:rPr>
                <w:sz w:val="20"/>
              </w:rPr>
              <w:t>(cx. 7 litros)</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21</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Clorexidinadigliconato, </w:t>
            </w:r>
            <w:r w:rsidRPr="003541AE">
              <w:rPr>
                <w:sz w:val="20"/>
              </w:rPr>
              <w:tab/>
              <w:t>4%, degermante.</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18518</w:t>
            </w:r>
          </w:p>
        </w:tc>
        <w:tc>
          <w:tcPr>
            <w:tcW w:w="1112" w:type="pct"/>
            <w:vAlign w:val="center"/>
          </w:tcPr>
          <w:p w:rsidR="005205CF" w:rsidRPr="003541AE" w:rsidRDefault="005205CF" w:rsidP="002E0D74">
            <w:pPr>
              <w:spacing w:line="259" w:lineRule="auto"/>
              <w:jc w:val="center"/>
              <w:rPr>
                <w:sz w:val="20"/>
              </w:rPr>
            </w:pPr>
            <w:r w:rsidRPr="003541AE">
              <w:rPr>
                <w:sz w:val="20"/>
              </w:rPr>
              <w:t>Frasco 1000 ml</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150</w:t>
            </w: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22</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Compressa gaze, tecido 100% algodão, </w:t>
            </w:r>
            <w:proofErr w:type="gramStart"/>
            <w:r w:rsidRPr="003541AE">
              <w:rPr>
                <w:sz w:val="20"/>
              </w:rPr>
              <w:t>9</w:t>
            </w:r>
            <w:proofErr w:type="gramEnd"/>
            <w:r w:rsidRPr="003541AE">
              <w:rPr>
                <w:sz w:val="20"/>
              </w:rPr>
              <w:t xml:space="preserve"> fios/cm², cor branca, -isenta de impurezas, 8 camadas, 7,50 x 7,50 cm, 5 dobras, descartável.</w:t>
            </w:r>
          </w:p>
        </w:tc>
        <w:tc>
          <w:tcPr>
            <w:tcW w:w="556" w:type="pct"/>
            <w:tcBorders>
              <w:right w:val="single" w:sz="4" w:space="0" w:color="auto"/>
            </w:tcBorders>
            <w:shd w:val="clear" w:color="auto" w:fill="auto"/>
            <w:vAlign w:val="center"/>
          </w:tcPr>
          <w:p w:rsidR="005205CF" w:rsidRPr="003541AE" w:rsidRDefault="005205CF" w:rsidP="002E0D74">
            <w:pPr>
              <w:jc w:val="center"/>
            </w:pPr>
            <w:r w:rsidRPr="003541AE">
              <w:rPr>
                <w:sz w:val="20"/>
              </w:rPr>
              <w:t>373</w:t>
            </w:r>
          </w:p>
        </w:tc>
        <w:tc>
          <w:tcPr>
            <w:tcW w:w="1112" w:type="pct"/>
            <w:vAlign w:val="center"/>
          </w:tcPr>
          <w:p w:rsidR="005205CF" w:rsidRPr="003541AE" w:rsidRDefault="005205CF" w:rsidP="002E0D74">
            <w:pPr>
              <w:spacing w:line="259" w:lineRule="auto"/>
              <w:jc w:val="center"/>
              <w:rPr>
                <w:sz w:val="20"/>
              </w:rPr>
            </w:pPr>
            <w:r w:rsidRPr="003541AE">
              <w:rPr>
                <w:sz w:val="20"/>
              </w:rPr>
              <w:t>Pacote com 500 unidades</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23</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Compressa gaze, tecido 100% algodão, </w:t>
            </w:r>
            <w:proofErr w:type="gramStart"/>
            <w:r w:rsidRPr="003541AE">
              <w:rPr>
                <w:sz w:val="20"/>
              </w:rPr>
              <w:t>9</w:t>
            </w:r>
            <w:proofErr w:type="gramEnd"/>
            <w:r w:rsidRPr="003541AE">
              <w:rPr>
                <w:sz w:val="20"/>
              </w:rPr>
              <w:t xml:space="preserve"> fios/cm², cor branca, isenta de impurezas, 8 camadas, 7,50 x 7,50 cm, 5 dobras, estéril, descartável.</w:t>
            </w:r>
          </w:p>
        </w:tc>
        <w:tc>
          <w:tcPr>
            <w:tcW w:w="556" w:type="pct"/>
            <w:tcBorders>
              <w:right w:val="single" w:sz="4" w:space="0" w:color="auto"/>
            </w:tcBorders>
            <w:shd w:val="clear" w:color="auto" w:fill="auto"/>
            <w:vAlign w:val="center"/>
          </w:tcPr>
          <w:p w:rsidR="005205CF" w:rsidRPr="003541AE" w:rsidRDefault="005205CF" w:rsidP="002E0D74">
            <w:pPr>
              <w:jc w:val="center"/>
            </w:pPr>
            <w:r w:rsidRPr="003541AE">
              <w:rPr>
                <w:sz w:val="20"/>
              </w:rPr>
              <w:t>373</w:t>
            </w:r>
          </w:p>
        </w:tc>
        <w:tc>
          <w:tcPr>
            <w:tcW w:w="1112" w:type="pct"/>
            <w:vAlign w:val="center"/>
          </w:tcPr>
          <w:p w:rsidR="005205CF" w:rsidRPr="003541AE" w:rsidRDefault="005205CF" w:rsidP="002E0D74">
            <w:pPr>
              <w:spacing w:line="259" w:lineRule="auto"/>
              <w:jc w:val="center"/>
              <w:rPr>
                <w:sz w:val="20"/>
              </w:rPr>
            </w:pPr>
            <w:r w:rsidRPr="003541AE">
              <w:rPr>
                <w:sz w:val="20"/>
              </w:rPr>
              <w:t>Pacote com 10 unidades</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20.000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24</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Escova Cervical Estéril descartável – Ginecológica</w:t>
            </w:r>
          </w:p>
          <w:p w:rsidR="005205CF" w:rsidRPr="003541AE" w:rsidRDefault="005205CF" w:rsidP="002E0D74">
            <w:pPr>
              <w:spacing w:line="259" w:lineRule="auto"/>
              <w:jc w:val="center"/>
              <w:rPr>
                <w:sz w:val="20"/>
              </w:rPr>
            </w:pPr>
            <w:r w:rsidRPr="003541AE">
              <w:rPr>
                <w:sz w:val="20"/>
              </w:rPr>
              <w:t>Escova resistente, atóxica, macia, com cerdas fabricadas em nylon. A cerda está firmemente aderida numa haste plástica através de um eixo de aço inox.</w:t>
            </w:r>
          </w:p>
          <w:p w:rsidR="005205CF" w:rsidRPr="003541AE" w:rsidRDefault="005205CF" w:rsidP="002E0D74">
            <w:pPr>
              <w:spacing w:line="259" w:lineRule="auto"/>
              <w:jc w:val="center"/>
              <w:rPr>
                <w:sz w:val="20"/>
              </w:rPr>
            </w:pPr>
            <w:r w:rsidRPr="003541AE">
              <w:rPr>
                <w:sz w:val="20"/>
              </w:rPr>
              <w:t xml:space="preserve">Dimensões: </w:t>
            </w:r>
            <w:r w:rsidRPr="003541AE">
              <w:rPr>
                <w:sz w:val="20"/>
              </w:rPr>
              <w:br/>
              <w:t xml:space="preserve">Haste: 16 cm Ø </w:t>
            </w:r>
            <w:proofErr w:type="gramStart"/>
            <w:r w:rsidRPr="003541AE">
              <w:rPr>
                <w:sz w:val="20"/>
              </w:rPr>
              <w:t>2</w:t>
            </w:r>
            <w:proofErr w:type="gramEnd"/>
            <w:r w:rsidRPr="003541AE">
              <w:rPr>
                <w:sz w:val="20"/>
              </w:rPr>
              <w:t xml:space="preserve"> mm </w:t>
            </w:r>
            <w:r w:rsidRPr="003541AE">
              <w:rPr>
                <w:sz w:val="20"/>
              </w:rPr>
              <w:br/>
              <w:t xml:space="preserve">Cerdas: Altura: 2 cm Ø 8 mm x 5 mm </w:t>
            </w:r>
            <w:r w:rsidRPr="003541AE">
              <w:rPr>
                <w:sz w:val="20"/>
              </w:rPr>
              <w:br/>
            </w:r>
            <w:r w:rsidRPr="003541AE">
              <w:rPr>
                <w:sz w:val="20"/>
              </w:rPr>
              <w:lastRenderedPageBreak/>
              <w:t>Comprimento total: 18 cm</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lastRenderedPageBreak/>
              <w:t>16538</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Pacote com 100 unidades</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lastRenderedPageBreak/>
              <w:t>25</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Esparadrapo, impermeável, tecido 100% algodão com resina acrílica impermeabilizante, massa adesiva à base de borracha natural, óxido de zinco e resina. Fácil de rasgar e de excelente flexibilidade, enrolado em carretéis plásticos, com abas, protegidos por capas, tamanho 10 x 4,5 cm.</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17139</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600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26</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Espátula de Ayres</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382</w:t>
            </w:r>
          </w:p>
        </w:tc>
        <w:tc>
          <w:tcPr>
            <w:tcW w:w="1112" w:type="pct"/>
            <w:vAlign w:val="center"/>
          </w:tcPr>
          <w:p w:rsidR="005205CF" w:rsidRPr="003541AE" w:rsidRDefault="005205CF" w:rsidP="002E0D74">
            <w:pPr>
              <w:spacing w:line="259" w:lineRule="auto"/>
              <w:jc w:val="center"/>
              <w:rPr>
                <w:sz w:val="20"/>
              </w:rPr>
            </w:pPr>
            <w:r w:rsidRPr="003541AE">
              <w:rPr>
                <w:sz w:val="20"/>
              </w:rPr>
              <w:t>Pacote com 100 unidades</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w:t>
            </w: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27</w:t>
            </w:r>
          </w:p>
        </w:tc>
        <w:tc>
          <w:tcPr>
            <w:tcW w:w="1666" w:type="pct"/>
            <w:shd w:val="clear" w:color="auto" w:fill="auto"/>
            <w:vAlign w:val="center"/>
          </w:tcPr>
          <w:p w:rsidR="005205CF" w:rsidRPr="003541AE" w:rsidRDefault="005205CF" w:rsidP="002E0D74">
            <w:pPr>
              <w:spacing w:line="274" w:lineRule="auto"/>
              <w:jc w:val="center"/>
              <w:rPr>
                <w:sz w:val="20"/>
              </w:rPr>
            </w:pPr>
            <w:r w:rsidRPr="003541AE">
              <w:rPr>
                <w:sz w:val="20"/>
              </w:rPr>
              <w:t>Espéculo polietileno, vaginal, PEQUENO, estéril, descartável,</w:t>
            </w:r>
          </w:p>
          <w:p w:rsidR="005205CF" w:rsidRPr="003541AE" w:rsidRDefault="005205CF" w:rsidP="002E0D74">
            <w:pPr>
              <w:spacing w:line="259" w:lineRule="auto"/>
              <w:jc w:val="center"/>
              <w:rPr>
                <w:sz w:val="20"/>
              </w:rPr>
            </w:pPr>
            <w:proofErr w:type="gramStart"/>
            <w:r w:rsidRPr="003541AE">
              <w:rPr>
                <w:sz w:val="20"/>
              </w:rPr>
              <w:t>sem</w:t>
            </w:r>
            <w:proofErr w:type="gramEnd"/>
            <w:r w:rsidRPr="003541AE">
              <w:rPr>
                <w:sz w:val="20"/>
              </w:rPr>
              <w:t xml:space="preserve"> lubrificação</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shd w:val="clear" w:color="auto" w:fill="FFFFFF"/>
              </w:rPr>
              <w:t>19923</w:t>
            </w:r>
          </w:p>
        </w:tc>
        <w:tc>
          <w:tcPr>
            <w:tcW w:w="1112" w:type="pct"/>
            <w:vAlign w:val="center"/>
          </w:tcPr>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r w:rsidRPr="003541AE">
              <w:rPr>
                <w:sz w:val="20"/>
              </w:rPr>
              <w:t>UNIDADE</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2.500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28</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Espéculo polietileno, vaginal, GRANDE, estéril, descartável, sem </w:t>
            </w:r>
            <w:proofErr w:type="gramStart"/>
            <w:r w:rsidRPr="003541AE">
              <w:rPr>
                <w:sz w:val="20"/>
              </w:rPr>
              <w:t>lubrificação</w:t>
            </w:r>
            <w:proofErr w:type="gramEnd"/>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19923</w:t>
            </w:r>
          </w:p>
        </w:tc>
        <w:tc>
          <w:tcPr>
            <w:tcW w:w="1112" w:type="pct"/>
            <w:vAlign w:val="center"/>
          </w:tcPr>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r w:rsidRPr="003541AE">
              <w:rPr>
                <w:sz w:val="20"/>
              </w:rPr>
              <w:t>UNIDADE</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2.300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29</w:t>
            </w:r>
          </w:p>
        </w:tc>
        <w:tc>
          <w:tcPr>
            <w:tcW w:w="1666" w:type="pct"/>
            <w:shd w:val="clear" w:color="auto" w:fill="auto"/>
            <w:vAlign w:val="center"/>
          </w:tcPr>
          <w:p w:rsidR="005205CF" w:rsidRPr="003541AE" w:rsidRDefault="005205CF" w:rsidP="002E0D74">
            <w:pPr>
              <w:tabs>
                <w:tab w:val="center" w:pos="405"/>
                <w:tab w:val="center" w:pos="1637"/>
                <w:tab w:val="center" w:pos="2812"/>
              </w:tabs>
              <w:spacing w:line="259" w:lineRule="auto"/>
              <w:jc w:val="center"/>
              <w:rPr>
                <w:sz w:val="20"/>
              </w:rPr>
            </w:pPr>
            <w:r w:rsidRPr="003541AE">
              <w:rPr>
                <w:sz w:val="20"/>
              </w:rPr>
              <w:t xml:space="preserve">Espéculo </w:t>
            </w:r>
            <w:r w:rsidRPr="003541AE">
              <w:rPr>
                <w:sz w:val="20"/>
              </w:rPr>
              <w:tab/>
              <w:t xml:space="preserve">polietileno, </w:t>
            </w:r>
            <w:r w:rsidRPr="003541AE">
              <w:rPr>
                <w:sz w:val="20"/>
              </w:rPr>
              <w:tab/>
              <w:t>vaginal,</w:t>
            </w:r>
          </w:p>
          <w:p w:rsidR="005205CF" w:rsidRPr="003541AE" w:rsidRDefault="005205CF" w:rsidP="002E0D74">
            <w:pPr>
              <w:spacing w:line="259" w:lineRule="auto"/>
              <w:jc w:val="center"/>
              <w:rPr>
                <w:sz w:val="20"/>
              </w:rPr>
            </w:pPr>
            <w:r w:rsidRPr="003541AE">
              <w:rPr>
                <w:sz w:val="20"/>
              </w:rPr>
              <w:t xml:space="preserve">MÉDIO, estéril, descartável, sem </w:t>
            </w:r>
            <w:proofErr w:type="gramStart"/>
            <w:r w:rsidRPr="003541AE">
              <w:rPr>
                <w:sz w:val="20"/>
              </w:rPr>
              <w:t>lubrificação</w:t>
            </w:r>
            <w:proofErr w:type="gramEnd"/>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19923</w:t>
            </w:r>
          </w:p>
        </w:tc>
        <w:tc>
          <w:tcPr>
            <w:tcW w:w="1112" w:type="pct"/>
            <w:vAlign w:val="center"/>
          </w:tcPr>
          <w:p w:rsidR="005205CF" w:rsidRPr="003541AE" w:rsidRDefault="005205CF" w:rsidP="002E0D74">
            <w:pPr>
              <w:spacing w:line="259" w:lineRule="auto"/>
              <w:jc w:val="center"/>
              <w:rPr>
                <w:sz w:val="20"/>
              </w:rPr>
            </w:pPr>
            <w:r w:rsidRPr="003541AE">
              <w:rPr>
                <w:sz w:val="20"/>
              </w:rPr>
              <w:t>UNIDADE</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3.000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r w:rsidRPr="003541AE">
              <w:rPr>
                <w:sz w:val="20"/>
              </w:rPr>
              <w:t>30</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Fita Adesiva Hospitalar crepado, 19 mm x 50 </w:t>
            </w:r>
            <w:proofErr w:type="gramStart"/>
            <w:r w:rsidRPr="003541AE">
              <w:rPr>
                <w:sz w:val="20"/>
              </w:rPr>
              <w:t>m</w:t>
            </w:r>
            <w:proofErr w:type="gramEnd"/>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17139</w:t>
            </w:r>
          </w:p>
        </w:tc>
        <w:tc>
          <w:tcPr>
            <w:tcW w:w="1112" w:type="pct"/>
            <w:vAlign w:val="center"/>
          </w:tcPr>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31</w:t>
            </w:r>
          </w:p>
        </w:tc>
        <w:tc>
          <w:tcPr>
            <w:tcW w:w="1666" w:type="pct"/>
            <w:shd w:val="clear" w:color="auto" w:fill="auto"/>
            <w:vAlign w:val="center"/>
          </w:tcPr>
          <w:p w:rsidR="005205CF" w:rsidRPr="003541AE" w:rsidRDefault="005205CF" w:rsidP="002E0D74">
            <w:pPr>
              <w:spacing w:line="274" w:lineRule="auto"/>
              <w:jc w:val="center"/>
              <w:rPr>
                <w:sz w:val="20"/>
              </w:rPr>
            </w:pPr>
            <w:r w:rsidRPr="003541AE">
              <w:rPr>
                <w:sz w:val="20"/>
              </w:rPr>
              <w:t>Filtro para Traqueostomia – permutador de calor e umidade (HME) – código SIASG 455706</w:t>
            </w:r>
          </w:p>
          <w:p w:rsidR="005205CF" w:rsidRPr="003541AE" w:rsidRDefault="005205CF" w:rsidP="002E0D74">
            <w:pPr>
              <w:spacing w:line="259" w:lineRule="auto"/>
              <w:jc w:val="center"/>
              <w:rPr>
                <w:sz w:val="20"/>
              </w:rPr>
            </w:pPr>
            <w:r w:rsidRPr="003541AE">
              <w:rPr>
                <w:sz w:val="20"/>
              </w:rPr>
              <w:t xml:space="preserve">Filtro tipo: para troca de calor e umidade, </w:t>
            </w:r>
            <w:proofErr w:type="gramStart"/>
            <w:r w:rsidRPr="003541AE">
              <w:rPr>
                <w:sz w:val="20"/>
              </w:rPr>
              <w:t>aplicação:</w:t>
            </w:r>
            <w:proofErr w:type="gramEnd"/>
            <w:r w:rsidRPr="003541AE">
              <w:rPr>
                <w:sz w:val="20"/>
              </w:rPr>
              <w:t>espaçomorto cerca de 5 ml, descartável. Uso em traqueostomia</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18009</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32</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Fita </w:t>
            </w:r>
            <w:r w:rsidRPr="003541AE">
              <w:rPr>
                <w:sz w:val="20"/>
              </w:rPr>
              <w:tab/>
              <w:t xml:space="preserve">Cirúrgica </w:t>
            </w:r>
            <w:r w:rsidRPr="003541AE">
              <w:rPr>
                <w:sz w:val="20"/>
              </w:rPr>
              <w:tab/>
              <w:t xml:space="preserve">Hospitalar, microporosa, não tecido de viscose rayon, branca, 50 mm x 10 m, com adesivo acrílico hipoalérgico, com </w:t>
            </w:r>
            <w:proofErr w:type="gramStart"/>
            <w:r w:rsidRPr="003541AE">
              <w:rPr>
                <w:sz w:val="20"/>
              </w:rPr>
              <w:t>capa</w:t>
            </w:r>
            <w:proofErr w:type="gramEnd"/>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2103</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ROLO 10M</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33</w:t>
            </w:r>
          </w:p>
        </w:tc>
        <w:tc>
          <w:tcPr>
            <w:tcW w:w="1666" w:type="pct"/>
            <w:shd w:val="clear" w:color="auto" w:fill="auto"/>
            <w:vAlign w:val="center"/>
          </w:tcPr>
          <w:p w:rsidR="005205CF" w:rsidRPr="003541AE" w:rsidRDefault="005205CF" w:rsidP="002E0D74">
            <w:pPr>
              <w:spacing w:line="279" w:lineRule="auto"/>
              <w:jc w:val="center"/>
              <w:rPr>
                <w:sz w:val="20"/>
              </w:rPr>
            </w:pPr>
            <w:r w:rsidRPr="003541AE">
              <w:rPr>
                <w:sz w:val="20"/>
              </w:rPr>
              <w:t xml:space="preserve">Fixador </w:t>
            </w:r>
            <w:r w:rsidRPr="003541AE">
              <w:rPr>
                <w:sz w:val="20"/>
              </w:rPr>
              <w:tab/>
              <w:t xml:space="preserve">de </w:t>
            </w:r>
            <w:r w:rsidRPr="003541AE">
              <w:rPr>
                <w:sz w:val="20"/>
              </w:rPr>
              <w:tab/>
              <w:t xml:space="preserve">Cânula </w:t>
            </w:r>
            <w:r w:rsidRPr="003541AE">
              <w:rPr>
                <w:sz w:val="20"/>
              </w:rPr>
              <w:tab/>
              <w:t>de Traqueostomia</w:t>
            </w:r>
          </w:p>
          <w:p w:rsidR="005205CF" w:rsidRPr="003541AE" w:rsidRDefault="005205CF" w:rsidP="002E0D74">
            <w:pPr>
              <w:spacing w:line="275" w:lineRule="auto"/>
              <w:jc w:val="center"/>
              <w:rPr>
                <w:sz w:val="20"/>
              </w:rPr>
            </w:pPr>
            <w:r w:rsidRPr="003541AE">
              <w:rPr>
                <w:sz w:val="20"/>
              </w:rPr>
              <w:t xml:space="preserve">Material: tira de espuma recoberta em malha sintética, fixação com velcro para abas cânula, regulável, antialérgico, tamanho </w:t>
            </w:r>
            <w:proofErr w:type="gramStart"/>
            <w:r w:rsidRPr="003541AE">
              <w:rPr>
                <w:sz w:val="20"/>
              </w:rPr>
              <w:t>ADULTO</w:t>
            </w:r>
            <w:proofErr w:type="gramEnd"/>
          </w:p>
          <w:p w:rsidR="005205CF" w:rsidRPr="003541AE" w:rsidRDefault="005205CF" w:rsidP="002E0D74">
            <w:pPr>
              <w:spacing w:line="259" w:lineRule="auto"/>
              <w:jc w:val="center"/>
              <w:rPr>
                <w:sz w:val="20"/>
              </w:rPr>
            </w:pPr>
            <w:r w:rsidRPr="003541AE">
              <w:rPr>
                <w:sz w:val="20"/>
              </w:rPr>
              <w:t xml:space="preserve">Descartável, não </w:t>
            </w:r>
            <w:proofErr w:type="gramStart"/>
            <w:r w:rsidRPr="003541AE">
              <w:rPr>
                <w:sz w:val="20"/>
              </w:rPr>
              <w:t>estéril</w:t>
            </w:r>
            <w:proofErr w:type="gramEnd"/>
          </w:p>
          <w:p w:rsidR="005205CF" w:rsidRPr="003541AE" w:rsidRDefault="005205CF" w:rsidP="002E0D74">
            <w:pPr>
              <w:spacing w:line="278" w:lineRule="auto"/>
              <w:jc w:val="center"/>
              <w:rPr>
                <w:sz w:val="20"/>
              </w:rPr>
            </w:pPr>
            <w:r w:rsidRPr="003541AE">
              <w:rPr>
                <w:sz w:val="20"/>
              </w:rPr>
              <w:t xml:space="preserve">Medidas: Ajustável </w:t>
            </w:r>
            <w:proofErr w:type="gramStart"/>
            <w:r w:rsidRPr="003541AE">
              <w:rPr>
                <w:sz w:val="20"/>
              </w:rPr>
              <w:t>do 35</w:t>
            </w:r>
            <w:proofErr w:type="gramEnd"/>
            <w:r w:rsidRPr="003541AE">
              <w:rPr>
                <w:sz w:val="20"/>
              </w:rPr>
              <w:t xml:space="preserve"> até 42 cm</w:t>
            </w:r>
          </w:p>
          <w:p w:rsidR="005205CF" w:rsidRPr="003541AE" w:rsidRDefault="005205CF" w:rsidP="002E0D74">
            <w:pPr>
              <w:spacing w:line="259" w:lineRule="auto"/>
              <w:jc w:val="center"/>
              <w:rPr>
                <w:sz w:val="20"/>
              </w:rPr>
            </w:pPr>
            <w:proofErr w:type="gramStart"/>
            <w:r w:rsidRPr="003541AE">
              <w:rPr>
                <w:sz w:val="20"/>
              </w:rPr>
              <w:t>Largura:</w:t>
            </w:r>
            <w:proofErr w:type="gramEnd"/>
            <w:r w:rsidRPr="003541AE">
              <w:rPr>
                <w:sz w:val="20"/>
              </w:rPr>
              <w:t>2,5 cm – extensor:7 cm – comp: 35 cm</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19947</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300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34</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Gel para ultrassom</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7955</w:t>
            </w:r>
          </w:p>
        </w:tc>
        <w:tc>
          <w:tcPr>
            <w:tcW w:w="1112" w:type="pct"/>
            <w:vAlign w:val="center"/>
          </w:tcPr>
          <w:p w:rsidR="005205CF" w:rsidRPr="003541AE" w:rsidRDefault="005205CF" w:rsidP="002E0D74">
            <w:pPr>
              <w:spacing w:line="259" w:lineRule="auto"/>
              <w:jc w:val="center"/>
              <w:rPr>
                <w:sz w:val="20"/>
              </w:rPr>
            </w:pPr>
            <w:r w:rsidRPr="003541AE">
              <w:rPr>
                <w:sz w:val="20"/>
              </w:rPr>
              <w:t>Frasco 1 litro</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80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r w:rsidRPr="003541AE">
              <w:rPr>
                <w:sz w:val="20"/>
              </w:rPr>
              <w:lastRenderedPageBreak/>
              <w:t>35</w:t>
            </w:r>
          </w:p>
        </w:tc>
        <w:tc>
          <w:tcPr>
            <w:tcW w:w="1666" w:type="pct"/>
            <w:shd w:val="clear" w:color="auto" w:fill="auto"/>
            <w:vAlign w:val="center"/>
          </w:tcPr>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r w:rsidRPr="003541AE">
              <w:rPr>
                <w:sz w:val="20"/>
              </w:rPr>
              <w:lastRenderedPageBreak/>
              <w:t xml:space="preserve">Iodopovidona (PVPI), a 10% (teor de Iodo 1%), solução </w:t>
            </w:r>
            <w:proofErr w:type="gramStart"/>
            <w:r w:rsidRPr="003541AE">
              <w:rPr>
                <w:sz w:val="20"/>
              </w:rPr>
              <w:t>degermante</w:t>
            </w:r>
            <w:proofErr w:type="gramEnd"/>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lastRenderedPageBreak/>
              <w:t>6810</w:t>
            </w:r>
          </w:p>
        </w:tc>
        <w:tc>
          <w:tcPr>
            <w:tcW w:w="1112" w:type="pct"/>
            <w:vAlign w:val="center"/>
          </w:tcPr>
          <w:p w:rsidR="005205CF" w:rsidRPr="003541AE" w:rsidRDefault="005205CF" w:rsidP="002E0D74">
            <w:pPr>
              <w:spacing w:line="259" w:lineRule="auto"/>
              <w:jc w:val="center"/>
              <w:rPr>
                <w:sz w:val="20"/>
              </w:rPr>
            </w:pPr>
            <w:r w:rsidRPr="003541AE">
              <w:rPr>
                <w:sz w:val="20"/>
              </w:rPr>
              <w:t>1 litro</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lastRenderedPageBreak/>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150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lastRenderedPageBreak/>
              <w:t>36</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Iodopovidona (PVPI), a 10% (teor de Iodo 1%), solução tópica </w:t>
            </w:r>
            <w:proofErr w:type="gramStart"/>
            <w:r w:rsidRPr="003541AE">
              <w:rPr>
                <w:sz w:val="20"/>
              </w:rPr>
              <w:t>–</w:t>
            </w:r>
            <w:proofErr w:type="gramEnd"/>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6810</w:t>
            </w:r>
          </w:p>
        </w:tc>
        <w:tc>
          <w:tcPr>
            <w:tcW w:w="1112" w:type="pct"/>
            <w:vAlign w:val="center"/>
          </w:tcPr>
          <w:p w:rsidR="005205CF" w:rsidRPr="003541AE" w:rsidRDefault="005205CF" w:rsidP="002E0D74">
            <w:pPr>
              <w:spacing w:line="259" w:lineRule="auto"/>
              <w:jc w:val="center"/>
              <w:rPr>
                <w:sz w:val="20"/>
              </w:rPr>
            </w:pPr>
            <w:r w:rsidRPr="003541AE">
              <w:rPr>
                <w:sz w:val="20"/>
              </w:rPr>
              <w:t>1 litro</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150</w:t>
            </w: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37</w:t>
            </w:r>
          </w:p>
          <w:p w:rsidR="005205CF" w:rsidRPr="003541AE" w:rsidRDefault="005205CF" w:rsidP="002E0D74">
            <w:pPr>
              <w:spacing w:line="259" w:lineRule="auto"/>
              <w:jc w:val="center"/>
              <w:rPr>
                <w:sz w:val="20"/>
              </w:rPr>
            </w:pP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Lâmina de vidro, ponta fosca, lapidada (26x76), para </w:t>
            </w:r>
            <w:proofErr w:type="gramStart"/>
            <w:r w:rsidRPr="003541AE">
              <w:rPr>
                <w:sz w:val="20"/>
              </w:rPr>
              <w:t>microscopia</w:t>
            </w:r>
            <w:proofErr w:type="gramEnd"/>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13426</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Caixa com 50 unidades</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300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38</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Lâmina para Bisturi – descartável em aço carbono nº 11</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30039</w:t>
            </w: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39</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Lâmina para Bisturi – descartável em aço carbono nº 15</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30039</w:t>
            </w: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5.000</w:t>
            </w: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40</w:t>
            </w:r>
          </w:p>
          <w:p w:rsidR="005205CF" w:rsidRPr="003541AE" w:rsidRDefault="005205CF" w:rsidP="002E0D74">
            <w:pPr>
              <w:spacing w:line="259" w:lineRule="auto"/>
              <w:jc w:val="center"/>
              <w:rPr>
                <w:sz w:val="20"/>
              </w:rPr>
            </w:pPr>
          </w:p>
        </w:tc>
        <w:tc>
          <w:tcPr>
            <w:tcW w:w="1666" w:type="pct"/>
            <w:shd w:val="clear" w:color="auto" w:fill="auto"/>
            <w:vAlign w:val="center"/>
          </w:tcPr>
          <w:p w:rsidR="005205CF" w:rsidRPr="003541AE" w:rsidRDefault="005205CF" w:rsidP="002E0D74">
            <w:pPr>
              <w:spacing w:line="274" w:lineRule="auto"/>
              <w:jc w:val="center"/>
              <w:rPr>
                <w:sz w:val="20"/>
              </w:rPr>
            </w:pPr>
            <w:r w:rsidRPr="003541AE">
              <w:rPr>
                <w:sz w:val="20"/>
              </w:rPr>
              <w:t xml:space="preserve">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w:t>
            </w:r>
            <w:proofErr w:type="gramStart"/>
            <w:r w:rsidRPr="003541AE">
              <w:rPr>
                <w:sz w:val="20"/>
              </w:rPr>
              <w:t>3</w:t>
            </w:r>
            <w:proofErr w:type="gramEnd"/>
            <w:r w:rsidRPr="003541AE">
              <w:rPr>
                <w:sz w:val="20"/>
              </w:rPr>
              <w:t xml:space="preserve"> milésimos de segundo, atende as Normas Reguladoras: ISSO 13485 e Nr32, formato ergonômico que facilita o manuseio, capa de esterilidade, corpo do lancetador e gatilho compostos por polipropileno.</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13653</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Caixa com 100 unidades</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41</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Lençol de papel para maca 70 cm x 50 </w:t>
            </w:r>
            <w:proofErr w:type="gramStart"/>
            <w:r w:rsidRPr="003541AE">
              <w:rPr>
                <w:sz w:val="20"/>
              </w:rPr>
              <w:t>mt</w:t>
            </w:r>
            <w:proofErr w:type="gramEnd"/>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8774</w:t>
            </w: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1.000</w:t>
            </w: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42</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Luva para procedimento não cirúrgico, tamanho P, látex natural, lubrificada com pó bio-absorvível, ambidestra.</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421</w:t>
            </w:r>
          </w:p>
        </w:tc>
        <w:tc>
          <w:tcPr>
            <w:tcW w:w="1112" w:type="pct"/>
            <w:vAlign w:val="center"/>
          </w:tcPr>
          <w:p w:rsidR="005205CF" w:rsidRPr="003541AE" w:rsidRDefault="005205CF" w:rsidP="002E0D74">
            <w:pPr>
              <w:spacing w:line="259" w:lineRule="auto"/>
              <w:jc w:val="center"/>
              <w:rPr>
                <w:sz w:val="20"/>
              </w:rPr>
            </w:pPr>
            <w:r w:rsidRPr="003541AE">
              <w:rPr>
                <w:sz w:val="20"/>
              </w:rPr>
              <w:t>Caixa com 100 unidades</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43</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Luva para procedimento não cirúrgico, tamanho M, látex natural, lubrificada com pó bioabsorvível, ambidestra.</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421</w:t>
            </w:r>
          </w:p>
        </w:tc>
        <w:tc>
          <w:tcPr>
            <w:tcW w:w="1112" w:type="pct"/>
            <w:vAlign w:val="center"/>
          </w:tcPr>
          <w:p w:rsidR="005205CF" w:rsidRPr="003541AE" w:rsidRDefault="005205CF" w:rsidP="002E0D74">
            <w:pPr>
              <w:spacing w:line="259" w:lineRule="auto"/>
              <w:jc w:val="center"/>
              <w:rPr>
                <w:sz w:val="20"/>
              </w:rPr>
            </w:pPr>
            <w:r w:rsidRPr="003541AE">
              <w:rPr>
                <w:sz w:val="20"/>
              </w:rPr>
              <w:t>Caixa com 100 unidades</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44</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Luva para procedimento não cirúrgico, </w:t>
            </w:r>
            <w:proofErr w:type="gramStart"/>
            <w:r w:rsidRPr="003541AE">
              <w:rPr>
                <w:sz w:val="20"/>
              </w:rPr>
              <w:t>tam</w:t>
            </w:r>
            <w:proofErr w:type="gramEnd"/>
            <w:r w:rsidRPr="003541AE">
              <w:rPr>
                <w:sz w:val="20"/>
              </w:rPr>
              <w:t xml:space="preserve"> G, látex natural, lubrificada com pó bio-absorvível, ambidestra.</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421</w:t>
            </w:r>
          </w:p>
        </w:tc>
        <w:tc>
          <w:tcPr>
            <w:tcW w:w="1112" w:type="pct"/>
            <w:vAlign w:val="center"/>
          </w:tcPr>
          <w:p w:rsidR="005205CF" w:rsidRPr="003541AE" w:rsidRDefault="005205CF" w:rsidP="002E0D74">
            <w:pPr>
              <w:spacing w:line="259" w:lineRule="auto"/>
              <w:jc w:val="center"/>
              <w:rPr>
                <w:sz w:val="20"/>
              </w:rPr>
            </w:pPr>
            <w:r w:rsidRPr="003541AE">
              <w:rPr>
                <w:sz w:val="20"/>
              </w:rPr>
              <w:t>Caixa com 100 unidades</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45</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Luva Toque Estéril</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2983</w:t>
            </w:r>
          </w:p>
        </w:tc>
        <w:tc>
          <w:tcPr>
            <w:tcW w:w="1112" w:type="pct"/>
            <w:vAlign w:val="center"/>
          </w:tcPr>
          <w:p w:rsidR="005205CF" w:rsidRPr="003541AE" w:rsidRDefault="005205CF" w:rsidP="002E0D74">
            <w:pPr>
              <w:spacing w:line="259" w:lineRule="auto"/>
              <w:jc w:val="center"/>
              <w:rPr>
                <w:sz w:val="20"/>
              </w:rPr>
            </w:pPr>
            <w:r w:rsidRPr="003541AE">
              <w:rPr>
                <w:sz w:val="20"/>
              </w:rPr>
              <w:t>Pacote com 100 unidades</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w:t>
            </w: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46</w:t>
            </w:r>
          </w:p>
        </w:tc>
        <w:tc>
          <w:tcPr>
            <w:tcW w:w="1666" w:type="pct"/>
            <w:shd w:val="clear" w:color="auto" w:fill="auto"/>
            <w:vAlign w:val="center"/>
          </w:tcPr>
          <w:p w:rsidR="005205CF" w:rsidRPr="003541AE" w:rsidRDefault="005205CF" w:rsidP="002E0D74">
            <w:pPr>
              <w:spacing w:line="273" w:lineRule="auto"/>
              <w:jc w:val="center"/>
              <w:rPr>
                <w:sz w:val="20"/>
              </w:rPr>
            </w:pPr>
            <w:r w:rsidRPr="003541AE">
              <w:rPr>
                <w:sz w:val="20"/>
              </w:rPr>
              <w:t>Máscara Cirúrgica Descartável. Equipamento de Proteção</w:t>
            </w:r>
          </w:p>
          <w:p w:rsidR="005205CF" w:rsidRPr="003541AE" w:rsidRDefault="005205CF" w:rsidP="002E0D74">
            <w:pPr>
              <w:spacing w:line="259" w:lineRule="auto"/>
              <w:jc w:val="center"/>
              <w:rPr>
                <w:sz w:val="20"/>
              </w:rPr>
            </w:pPr>
            <w:r w:rsidRPr="003541AE">
              <w:rPr>
                <w:sz w:val="20"/>
              </w:rPr>
              <w:lastRenderedPageBreak/>
              <w:t>Individual. Com elástico, branca, atóxica, hipoalergênica, 100% polipropileno, não estéril, não inflamável, isenta de fibra de vidro, sem látex, uso único. EFB&gt;= 95% eficiência de filtragem.</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lastRenderedPageBreak/>
              <w:t>9410</w:t>
            </w:r>
          </w:p>
        </w:tc>
        <w:tc>
          <w:tcPr>
            <w:tcW w:w="1112" w:type="pct"/>
            <w:vAlign w:val="center"/>
          </w:tcPr>
          <w:p w:rsidR="005205CF" w:rsidRPr="003541AE" w:rsidRDefault="005205CF" w:rsidP="002E0D74">
            <w:pPr>
              <w:spacing w:line="259" w:lineRule="auto"/>
              <w:jc w:val="center"/>
              <w:rPr>
                <w:sz w:val="20"/>
              </w:rPr>
            </w:pPr>
            <w:r w:rsidRPr="003541AE">
              <w:rPr>
                <w:sz w:val="20"/>
              </w:rPr>
              <w:t>Caixa com 100 máscaras</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lastRenderedPageBreak/>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lastRenderedPageBreak/>
              <w:t>47</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Óleo hidratante, apirogênico, contendo ácidos graxos essenciais, vitamina A, vitamina E, lecitina de soja.</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18179</w:t>
            </w:r>
          </w:p>
        </w:tc>
        <w:tc>
          <w:tcPr>
            <w:tcW w:w="1112" w:type="pct"/>
            <w:vAlign w:val="center"/>
          </w:tcPr>
          <w:p w:rsidR="005205CF" w:rsidRPr="003541AE" w:rsidRDefault="005205CF" w:rsidP="002E0D74">
            <w:pPr>
              <w:spacing w:line="259" w:lineRule="auto"/>
              <w:jc w:val="center"/>
              <w:rPr>
                <w:sz w:val="20"/>
              </w:rPr>
            </w:pPr>
            <w:r w:rsidRPr="003541AE">
              <w:rPr>
                <w:sz w:val="20"/>
              </w:rPr>
              <w:t>Frasco 200 ml</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4.000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48</w:t>
            </w:r>
          </w:p>
        </w:tc>
        <w:tc>
          <w:tcPr>
            <w:tcW w:w="1666" w:type="pct"/>
            <w:shd w:val="clear" w:color="auto" w:fill="auto"/>
            <w:vAlign w:val="center"/>
          </w:tcPr>
          <w:p w:rsidR="005205CF" w:rsidRPr="003541AE" w:rsidRDefault="005205CF" w:rsidP="002E0D74">
            <w:pPr>
              <w:spacing w:line="273" w:lineRule="auto"/>
              <w:jc w:val="center"/>
              <w:rPr>
                <w:sz w:val="20"/>
              </w:rPr>
            </w:pPr>
            <w:r w:rsidRPr="003541AE">
              <w:rPr>
                <w:sz w:val="20"/>
              </w:rPr>
              <w:t>Papel Grau Cirúrgico, tamanho – 15 cm (vide observação</w:t>
            </w:r>
            <w:proofErr w:type="gramStart"/>
            <w:r w:rsidRPr="003541AE">
              <w:rPr>
                <w:sz w:val="20"/>
              </w:rPr>
              <w:t>)</w:t>
            </w:r>
            <w:proofErr w:type="gramEnd"/>
          </w:p>
          <w:p w:rsidR="005205CF" w:rsidRPr="003541AE" w:rsidRDefault="005205CF" w:rsidP="002E0D74">
            <w:pPr>
              <w:spacing w:line="276" w:lineRule="auto"/>
              <w:jc w:val="center"/>
              <w:rPr>
                <w:sz w:val="20"/>
              </w:rPr>
            </w:pPr>
            <w:r w:rsidRPr="003541AE">
              <w:rPr>
                <w:b/>
                <w:sz w:val="20"/>
              </w:rPr>
              <w:t>*</w:t>
            </w:r>
            <w:r w:rsidRPr="003541AE">
              <w:rPr>
                <w:sz w:val="20"/>
              </w:rPr>
              <w:t xml:space="preserve">A empresa vencedora deverá fornecer em regime de comodato </w:t>
            </w:r>
            <w:proofErr w:type="gramStart"/>
            <w:r w:rsidRPr="003541AE">
              <w:rPr>
                <w:sz w:val="20"/>
              </w:rPr>
              <w:t>1</w:t>
            </w:r>
            <w:proofErr w:type="gramEnd"/>
            <w:r w:rsidRPr="003541AE">
              <w:rPr>
                <w:sz w:val="20"/>
              </w:rPr>
              <w:t xml:space="preserve"> (uma) seladora de papel para o Papel Grau Cirúrgico especificado, com especificações técnicas mínimas exigidas pela ANVISA, a ser utilizado pela Coordenação de Atenção Básica.</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18351</w:t>
            </w:r>
          </w:p>
        </w:tc>
        <w:tc>
          <w:tcPr>
            <w:tcW w:w="1112" w:type="pct"/>
            <w:vAlign w:val="center"/>
          </w:tcPr>
          <w:p w:rsidR="005205CF" w:rsidRPr="003541AE" w:rsidRDefault="005205CF" w:rsidP="002E0D74">
            <w:pPr>
              <w:spacing w:line="259" w:lineRule="auto"/>
              <w:jc w:val="center"/>
              <w:rPr>
                <w:sz w:val="20"/>
              </w:rPr>
            </w:pPr>
            <w:r w:rsidRPr="003541AE">
              <w:rPr>
                <w:sz w:val="20"/>
              </w:rPr>
              <w:t>Rolo com 100 metros</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80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49</w:t>
            </w:r>
          </w:p>
        </w:tc>
        <w:tc>
          <w:tcPr>
            <w:tcW w:w="1666" w:type="pct"/>
            <w:shd w:val="clear" w:color="auto" w:fill="auto"/>
            <w:vAlign w:val="center"/>
          </w:tcPr>
          <w:p w:rsidR="005205CF" w:rsidRPr="003541AE" w:rsidRDefault="005205CF" w:rsidP="002E0D74">
            <w:pPr>
              <w:spacing w:line="273" w:lineRule="auto"/>
              <w:jc w:val="center"/>
              <w:rPr>
                <w:sz w:val="20"/>
              </w:rPr>
            </w:pPr>
            <w:r w:rsidRPr="003541AE">
              <w:rPr>
                <w:sz w:val="20"/>
              </w:rPr>
              <w:t xml:space="preserve">Papel Grau Cirúrgico, tamanho – 30 </w:t>
            </w:r>
            <w:proofErr w:type="gramStart"/>
            <w:r w:rsidRPr="003541AE">
              <w:rPr>
                <w:sz w:val="20"/>
              </w:rPr>
              <w:t>cm</w:t>
            </w:r>
            <w:proofErr w:type="gramEnd"/>
          </w:p>
          <w:p w:rsidR="005205CF" w:rsidRPr="003541AE" w:rsidRDefault="005205CF" w:rsidP="002E0D74">
            <w:pPr>
              <w:spacing w:line="273" w:lineRule="auto"/>
              <w:jc w:val="center"/>
              <w:rPr>
                <w:sz w:val="20"/>
              </w:rPr>
            </w:pPr>
            <w:r w:rsidRPr="003541AE">
              <w:rPr>
                <w:b/>
                <w:sz w:val="20"/>
              </w:rPr>
              <w:t xml:space="preserve">* </w:t>
            </w:r>
            <w:r w:rsidRPr="003541AE">
              <w:rPr>
                <w:sz w:val="20"/>
              </w:rPr>
              <w:t xml:space="preserve">A empresa vencedora deverá fornecer em regime de comodato </w:t>
            </w:r>
            <w:proofErr w:type="gramStart"/>
            <w:r w:rsidRPr="003541AE">
              <w:rPr>
                <w:sz w:val="20"/>
              </w:rPr>
              <w:t>1</w:t>
            </w:r>
            <w:proofErr w:type="gramEnd"/>
            <w:r w:rsidRPr="003541AE">
              <w:rPr>
                <w:sz w:val="20"/>
              </w:rPr>
              <w:t xml:space="preserve"> (uma) seladora de papel para o</w:t>
            </w:r>
          </w:p>
          <w:p w:rsidR="005205CF" w:rsidRPr="003541AE" w:rsidRDefault="005205CF" w:rsidP="002E0D74">
            <w:pPr>
              <w:spacing w:line="259" w:lineRule="auto"/>
              <w:jc w:val="center"/>
              <w:rPr>
                <w:sz w:val="20"/>
              </w:rPr>
            </w:pPr>
            <w:r w:rsidRPr="003541AE">
              <w:rPr>
                <w:sz w:val="20"/>
              </w:rPr>
              <w:t>Papel Grau Cirúrgico especificado, com especificações técnicas mínimas exigidas pela ANVISA, a ser utilizado pela Coordenação de Atenção Básica.</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18351</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Rolo com 100 metros</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80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50</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Papel para Eletrocardiograma termossensível, 210 mm x 30 </w:t>
            </w:r>
            <w:proofErr w:type="gramStart"/>
            <w:r w:rsidRPr="003541AE">
              <w:rPr>
                <w:sz w:val="20"/>
              </w:rPr>
              <w:t>mt</w:t>
            </w:r>
            <w:proofErr w:type="gramEnd"/>
            <w:r w:rsidRPr="003541AE">
              <w:rPr>
                <w:sz w:val="20"/>
              </w:rPr>
              <w:t xml:space="preserve"> –</w:t>
            </w:r>
          </w:p>
        </w:tc>
        <w:tc>
          <w:tcPr>
            <w:tcW w:w="556" w:type="pct"/>
            <w:tcBorders>
              <w:right w:val="single" w:sz="4" w:space="0" w:color="auto"/>
            </w:tcBorders>
            <w:shd w:val="clear" w:color="auto" w:fill="auto"/>
            <w:vAlign w:val="center"/>
          </w:tcPr>
          <w:p w:rsidR="005205CF" w:rsidRPr="003541AE" w:rsidRDefault="005205CF" w:rsidP="002E0D74">
            <w:pPr>
              <w:tabs>
                <w:tab w:val="left" w:pos="532"/>
              </w:tabs>
              <w:spacing w:line="259" w:lineRule="auto"/>
              <w:jc w:val="center"/>
              <w:rPr>
                <w:sz w:val="20"/>
              </w:rPr>
            </w:pPr>
            <w:r w:rsidRPr="003541AE">
              <w:rPr>
                <w:sz w:val="20"/>
              </w:rPr>
              <w:t>8305</w:t>
            </w:r>
          </w:p>
        </w:tc>
        <w:tc>
          <w:tcPr>
            <w:tcW w:w="1112" w:type="pct"/>
            <w:vAlign w:val="center"/>
          </w:tcPr>
          <w:p w:rsidR="005205CF" w:rsidRPr="003541AE" w:rsidRDefault="005205CF" w:rsidP="002E0D74">
            <w:pPr>
              <w:spacing w:line="259" w:lineRule="auto"/>
              <w:jc w:val="center"/>
              <w:rPr>
                <w:sz w:val="20"/>
              </w:rPr>
            </w:pPr>
            <w:r w:rsidRPr="003541AE">
              <w:rPr>
                <w:sz w:val="20"/>
              </w:rPr>
              <w:t>Rolo</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w:t>
            </w: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51</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Saco branco leitoso para lixo hospitalar de 30 litros </w:t>
            </w:r>
            <w:r w:rsidRPr="003541AE">
              <w:rPr>
                <w:b/>
                <w:sz w:val="20"/>
              </w:rPr>
              <w:t>COM LACRE</w:t>
            </w:r>
          </w:p>
        </w:tc>
        <w:tc>
          <w:tcPr>
            <w:tcW w:w="556" w:type="pct"/>
            <w:tcBorders>
              <w:right w:val="single" w:sz="4" w:space="0" w:color="auto"/>
            </w:tcBorders>
            <w:shd w:val="clear" w:color="auto" w:fill="auto"/>
            <w:vAlign w:val="center"/>
          </w:tcPr>
          <w:p w:rsidR="005205CF" w:rsidRPr="003541AE" w:rsidRDefault="005205CF" w:rsidP="002E0D74">
            <w:pPr>
              <w:tabs>
                <w:tab w:val="left" w:pos="532"/>
              </w:tabs>
              <w:spacing w:line="259" w:lineRule="auto"/>
              <w:jc w:val="center"/>
              <w:rPr>
                <w:sz w:val="20"/>
              </w:rPr>
            </w:pPr>
            <w:r w:rsidRPr="003541AE">
              <w:rPr>
                <w:sz w:val="20"/>
              </w:rPr>
              <w:t>15114</w:t>
            </w:r>
          </w:p>
        </w:tc>
        <w:tc>
          <w:tcPr>
            <w:tcW w:w="1112" w:type="pct"/>
            <w:vAlign w:val="center"/>
          </w:tcPr>
          <w:p w:rsidR="005205CF" w:rsidRPr="003541AE" w:rsidRDefault="005205CF" w:rsidP="002E0D74">
            <w:pPr>
              <w:spacing w:line="259" w:lineRule="auto"/>
              <w:jc w:val="center"/>
              <w:rPr>
                <w:sz w:val="20"/>
              </w:rPr>
            </w:pPr>
            <w:r w:rsidRPr="003541AE">
              <w:rPr>
                <w:sz w:val="20"/>
              </w:rPr>
              <w:t>UNIDADE</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3.000</w:t>
            </w: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52</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Saco branco leitoso para lixo hospitalar de 50 litros </w:t>
            </w:r>
            <w:r w:rsidRPr="003541AE">
              <w:rPr>
                <w:b/>
                <w:sz w:val="20"/>
              </w:rPr>
              <w:t>COM LACRE</w:t>
            </w:r>
            <w:r w:rsidRPr="003541AE">
              <w:rPr>
                <w:sz w:val="20"/>
              </w:rPr>
              <w:t>–</w:t>
            </w:r>
          </w:p>
        </w:tc>
        <w:tc>
          <w:tcPr>
            <w:tcW w:w="556" w:type="pct"/>
            <w:tcBorders>
              <w:right w:val="single" w:sz="4" w:space="0" w:color="auto"/>
            </w:tcBorders>
            <w:shd w:val="clear" w:color="auto" w:fill="auto"/>
            <w:vAlign w:val="center"/>
          </w:tcPr>
          <w:p w:rsidR="005205CF" w:rsidRPr="003541AE" w:rsidRDefault="005205CF" w:rsidP="002E0D74">
            <w:pPr>
              <w:tabs>
                <w:tab w:val="left" w:pos="532"/>
              </w:tabs>
              <w:spacing w:line="259" w:lineRule="auto"/>
              <w:jc w:val="center"/>
              <w:rPr>
                <w:sz w:val="20"/>
              </w:rPr>
            </w:pPr>
            <w:r w:rsidRPr="003541AE">
              <w:rPr>
                <w:sz w:val="20"/>
              </w:rPr>
              <w:t>15114</w:t>
            </w: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3.000</w:t>
            </w: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53</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Sapatilha cirúrgica descartável 20</w:t>
            </w:r>
          </w:p>
          <w:p w:rsidR="005205CF" w:rsidRPr="003541AE" w:rsidRDefault="005205CF" w:rsidP="002E0D74">
            <w:pPr>
              <w:spacing w:line="259" w:lineRule="auto"/>
              <w:jc w:val="center"/>
              <w:rPr>
                <w:sz w:val="20"/>
              </w:rPr>
            </w:pPr>
            <w:r w:rsidRPr="003541AE">
              <w:rPr>
                <w:sz w:val="20"/>
              </w:rPr>
              <w:t>G/M2</w:t>
            </w:r>
          </w:p>
        </w:tc>
        <w:tc>
          <w:tcPr>
            <w:tcW w:w="556" w:type="pct"/>
            <w:tcBorders>
              <w:right w:val="single" w:sz="4" w:space="0" w:color="auto"/>
            </w:tcBorders>
            <w:shd w:val="clear" w:color="auto" w:fill="auto"/>
            <w:vAlign w:val="center"/>
          </w:tcPr>
          <w:p w:rsidR="005205CF" w:rsidRPr="003541AE" w:rsidRDefault="005205CF" w:rsidP="002E0D74">
            <w:pPr>
              <w:tabs>
                <w:tab w:val="left" w:pos="532"/>
              </w:tabs>
              <w:spacing w:line="259" w:lineRule="auto"/>
              <w:jc w:val="center"/>
              <w:rPr>
                <w:sz w:val="20"/>
              </w:rPr>
            </w:pPr>
            <w:r w:rsidRPr="003541AE">
              <w:rPr>
                <w:sz w:val="20"/>
              </w:rPr>
              <w:t>11939</w:t>
            </w:r>
          </w:p>
        </w:tc>
        <w:tc>
          <w:tcPr>
            <w:tcW w:w="1112" w:type="pct"/>
            <w:vAlign w:val="center"/>
          </w:tcPr>
          <w:p w:rsidR="005205CF" w:rsidRPr="003541AE" w:rsidRDefault="005205CF" w:rsidP="002E0D74">
            <w:pPr>
              <w:spacing w:line="259" w:lineRule="auto"/>
              <w:jc w:val="center"/>
              <w:rPr>
                <w:sz w:val="20"/>
              </w:rPr>
            </w:pPr>
            <w:r w:rsidRPr="003541AE">
              <w:rPr>
                <w:sz w:val="20"/>
              </w:rPr>
              <w:t>PAR</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10.000</w:t>
            </w: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54</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Seringa </w:t>
            </w:r>
            <w:proofErr w:type="gramStart"/>
            <w:r w:rsidRPr="003541AE">
              <w:rPr>
                <w:sz w:val="20"/>
              </w:rPr>
              <w:t>10ml</w:t>
            </w:r>
            <w:proofErr w:type="gramEnd"/>
            <w:r w:rsidRPr="003541AE">
              <w:rPr>
                <w:sz w:val="20"/>
              </w:rPr>
              <w:t xml:space="preserve"> descartável</w:t>
            </w:r>
          </w:p>
        </w:tc>
        <w:tc>
          <w:tcPr>
            <w:tcW w:w="556" w:type="pct"/>
            <w:tcBorders>
              <w:right w:val="single" w:sz="4" w:space="0" w:color="auto"/>
            </w:tcBorders>
            <w:shd w:val="clear" w:color="auto" w:fill="auto"/>
            <w:vAlign w:val="center"/>
          </w:tcPr>
          <w:p w:rsidR="005205CF" w:rsidRPr="003541AE" w:rsidRDefault="005205CF" w:rsidP="002E0D74">
            <w:pPr>
              <w:tabs>
                <w:tab w:val="left" w:pos="532"/>
              </w:tabs>
              <w:spacing w:line="259" w:lineRule="auto"/>
              <w:jc w:val="center"/>
              <w:rPr>
                <w:sz w:val="20"/>
              </w:rPr>
            </w:pPr>
            <w:r w:rsidRPr="003541AE">
              <w:rPr>
                <w:sz w:val="20"/>
              </w:rPr>
              <w:t>17428</w:t>
            </w:r>
          </w:p>
        </w:tc>
        <w:tc>
          <w:tcPr>
            <w:tcW w:w="1112" w:type="pct"/>
            <w:vAlign w:val="center"/>
          </w:tcPr>
          <w:p w:rsidR="005205CF" w:rsidRPr="003541AE" w:rsidRDefault="005205CF" w:rsidP="002E0D74">
            <w:pPr>
              <w:spacing w:line="259" w:lineRule="auto"/>
              <w:jc w:val="center"/>
              <w:rPr>
                <w:sz w:val="20"/>
              </w:rPr>
            </w:pPr>
            <w:r w:rsidRPr="003541AE">
              <w:rPr>
                <w:sz w:val="20"/>
              </w:rPr>
              <w:t>UNIDADE</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55</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Seringa </w:t>
            </w:r>
            <w:proofErr w:type="gramStart"/>
            <w:r w:rsidRPr="003541AE">
              <w:rPr>
                <w:sz w:val="20"/>
              </w:rPr>
              <w:t>1</w:t>
            </w:r>
            <w:proofErr w:type="gramEnd"/>
            <w:r w:rsidRPr="003541AE">
              <w:rPr>
                <w:sz w:val="20"/>
              </w:rPr>
              <w:t xml:space="preserve"> ml com agulha 13 x 0,45, com graduação firme e perfeitamente legível, graduada de 0,02 em 0,02 ml, numerada de 1 em 1 ml</w:t>
            </w:r>
          </w:p>
        </w:tc>
        <w:tc>
          <w:tcPr>
            <w:tcW w:w="556" w:type="pct"/>
            <w:tcBorders>
              <w:right w:val="single" w:sz="4" w:space="0" w:color="auto"/>
            </w:tcBorders>
            <w:shd w:val="clear" w:color="auto" w:fill="auto"/>
            <w:vAlign w:val="center"/>
          </w:tcPr>
          <w:p w:rsidR="005205CF" w:rsidRPr="003541AE" w:rsidRDefault="005205CF" w:rsidP="002E0D74">
            <w:pPr>
              <w:tabs>
                <w:tab w:val="left" w:pos="532"/>
              </w:tabs>
              <w:spacing w:line="259" w:lineRule="auto"/>
              <w:jc w:val="center"/>
              <w:rPr>
                <w:sz w:val="20"/>
              </w:rPr>
            </w:pPr>
            <w:r w:rsidRPr="003541AE">
              <w:rPr>
                <w:sz w:val="20"/>
              </w:rPr>
              <w:t>17428</w:t>
            </w: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56</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Seringa </w:t>
            </w:r>
            <w:proofErr w:type="gramStart"/>
            <w:r w:rsidRPr="003541AE">
              <w:rPr>
                <w:sz w:val="20"/>
              </w:rPr>
              <w:t>20ml</w:t>
            </w:r>
            <w:proofErr w:type="gramEnd"/>
            <w:r w:rsidRPr="003541AE">
              <w:rPr>
                <w:sz w:val="20"/>
              </w:rPr>
              <w:t xml:space="preserve"> descartável</w:t>
            </w:r>
          </w:p>
        </w:tc>
        <w:tc>
          <w:tcPr>
            <w:tcW w:w="556" w:type="pct"/>
            <w:tcBorders>
              <w:right w:val="single" w:sz="4" w:space="0" w:color="auto"/>
            </w:tcBorders>
            <w:shd w:val="clear" w:color="auto" w:fill="auto"/>
            <w:vAlign w:val="center"/>
          </w:tcPr>
          <w:p w:rsidR="005205CF" w:rsidRPr="003541AE" w:rsidRDefault="005205CF" w:rsidP="002E0D74">
            <w:pPr>
              <w:tabs>
                <w:tab w:val="left" w:pos="532"/>
              </w:tabs>
              <w:spacing w:line="259" w:lineRule="auto"/>
              <w:jc w:val="center"/>
              <w:rPr>
                <w:sz w:val="20"/>
              </w:rPr>
            </w:pPr>
            <w:r w:rsidRPr="003541AE">
              <w:rPr>
                <w:sz w:val="20"/>
              </w:rPr>
              <w:t>17428</w:t>
            </w:r>
          </w:p>
        </w:tc>
        <w:tc>
          <w:tcPr>
            <w:tcW w:w="1112" w:type="pct"/>
            <w:vAlign w:val="center"/>
          </w:tcPr>
          <w:p w:rsidR="005205CF" w:rsidRPr="003541AE" w:rsidRDefault="005205CF" w:rsidP="002E0D74">
            <w:pPr>
              <w:spacing w:line="259" w:lineRule="auto"/>
              <w:jc w:val="center"/>
              <w:rPr>
                <w:sz w:val="20"/>
              </w:rPr>
            </w:pPr>
            <w:r w:rsidRPr="003541AE">
              <w:rPr>
                <w:sz w:val="20"/>
              </w:rPr>
              <w:t>UNIDADE</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57</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Seringa </w:t>
            </w:r>
            <w:proofErr w:type="gramStart"/>
            <w:r w:rsidRPr="003541AE">
              <w:rPr>
                <w:sz w:val="20"/>
              </w:rPr>
              <w:t>3ml</w:t>
            </w:r>
            <w:proofErr w:type="gramEnd"/>
            <w:r w:rsidRPr="003541AE">
              <w:rPr>
                <w:sz w:val="20"/>
              </w:rPr>
              <w:t xml:space="preserve"> descartável</w:t>
            </w:r>
          </w:p>
        </w:tc>
        <w:tc>
          <w:tcPr>
            <w:tcW w:w="556" w:type="pct"/>
            <w:tcBorders>
              <w:right w:val="single" w:sz="4" w:space="0" w:color="auto"/>
            </w:tcBorders>
            <w:shd w:val="clear" w:color="auto" w:fill="auto"/>
            <w:vAlign w:val="center"/>
          </w:tcPr>
          <w:p w:rsidR="005205CF" w:rsidRPr="003541AE" w:rsidRDefault="005205CF" w:rsidP="002E0D74">
            <w:pPr>
              <w:tabs>
                <w:tab w:val="left" w:pos="532"/>
              </w:tabs>
              <w:spacing w:line="259" w:lineRule="auto"/>
              <w:jc w:val="center"/>
              <w:rPr>
                <w:sz w:val="20"/>
              </w:rPr>
            </w:pPr>
            <w:r w:rsidRPr="003541AE">
              <w:rPr>
                <w:sz w:val="20"/>
              </w:rPr>
              <w:t>17428</w:t>
            </w:r>
          </w:p>
        </w:tc>
        <w:tc>
          <w:tcPr>
            <w:tcW w:w="1112" w:type="pct"/>
            <w:vAlign w:val="center"/>
          </w:tcPr>
          <w:p w:rsidR="005205CF" w:rsidRPr="003541AE" w:rsidRDefault="005205CF" w:rsidP="002E0D74">
            <w:pPr>
              <w:spacing w:line="259" w:lineRule="auto"/>
              <w:jc w:val="center"/>
              <w:rPr>
                <w:sz w:val="20"/>
              </w:rPr>
            </w:pPr>
            <w:r w:rsidRPr="003541AE">
              <w:rPr>
                <w:sz w:val="20"/>
              </w:rPr>
              <w:t>UNIDADE</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10.000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lastRenderedPageBreak/>
              <w:t>58</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Seringa </w:t>
            </w:r>
            <w:proofErr w:type="gramStart"/>
            <w:r w:rsidRPr="003541AE">
              <w:rPr>
                <w:sz w:val="20"/>
              </w:rPr>
              <w:t>3</w:t>
            </w:r>
            <w:proofErr w:type="gramEnd"/>
            <w:r w:rsidRPr="003541AE">
              <w:rPr>
                <w:sz w:val="20"/>
              </w:rPr>
              <w:t xml:space="preserve"> ml descartável agulhada 13 x 4,5</w:t>
            </w:r>
          </w:p>
        </w:tc>
        <w:tc>
          <w:tcPr>
            <w:tcW w:w="556" w:type="pct"/>
            <w:tcBorders>
              <w:right w:val="single" w:sz="4" w:space="0" w:color="auto"/>
            </w:tcBorders>
            <w:shd w:val="clear" w:color="auto" w:fill="auto"/>
            <w:vAlign w:val="center"/>
          </w:tcPr>
          <w:p w:rsidR="005205CF" w:rsidRPr="003541AE" w:rsidRDefault="005205CF" w:rsidP="002E0D74">
            <w:pPr>
              <w:tabs>
                <w:tab w:val="left" w:pos="532"/>
              </w:tabs>
              <w:spacing w:line="259" w:lineRule="auto"/>
              <w:jc w:val="center"/>
              <w:rPr>
                <w:sz w:val="20"/>
              </w:rPr>
            </w:pPr>
            <w:r w:rsidRPr="003541AE">
              <w:rPr>
                <w:sz w:val="20"/>
              </w:rPr>
              <w:t>17428</w:t>
            </w: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10.000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59</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Seringa </w:t>
            </w:r>
            <w:proofErr w:type="gramStart"/>
            <w:r w:rsidRPr="003541AE">
              <w:rPr>
                <w:sz w:val="20"/>
              </w:rPr>
              <w:t>3</w:t>
            </w:r>
            <w:proofErr w:type="gramEnd"/>
            <w:r w:rsidRPr="003541AE">
              <w:rPr>
                <w:sz w:val="20"/>
              </w:rPr>
              <w:t xml:space="preserve"> ml descartável agulhada 20 x 5,5</w:t>
            </w:r>
          </w:p>
        </w:tc>
        <w:tc>
          <w:tcPr>
            <w:tcW w:w="556" w:type="pct"/>
            <w:tcBorders>
              <w:right w:val="single" w:sz="4" w:space="0" w:color="auto"/>
            </w:tcBorders>
            <w:shd w:val="clear" w:color="auto" w:fill="auto"/>
            <w:vAlign w:val="center"/>
          </w:tcPr>
          <w:p w:rsidR="005205CF" w:rsidRPr="003541AE" w:rsidRDefault="005205CF" w:rsidP="002E0D74">
            <w:pPr>
              <w:tabs>
                <w:tab w:val="left" w:pos="532"/>
              </w:tabs>
              <w:spacing w:line="259" w:lineRule="auto"/>
              <w:jc w:val="center"/>
              <w:rPr>
                <w:sz w:val="20"/>
              </w:rPr>
            </w:pPr>
            <w:r w:rsidRPr="003541AE">
              <w:rPr>
                <w:sz w:val="20"/>
              </w:rPr>
              <w:t>17428</w:t>
            </w: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10.000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60</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Seringa </w:t>
            </w:r>
            <w:proofErr w:type="gramStart"/>
            <w:r w:rsidRPr="003541AE">
              <w:rPr>
                <w:sz w:val="20"/>
              </w:rPr>
              <w:t>3</w:t>
            </w:r>
            <w:proofErr w:type="gramEnd"/>
            <w:r w:rsidRPr="003541AE">
              <w:rPr>
                <w:sz w:val="20"/>
              </w:rPr>
              <w:t xml:space="preserve"> ml descartável agulhada 25 x 0,7</w:t>
            </w:r>
          </w:p>
        </w:tc>
        <w:tc>
          <w:tcPr>
            <w:tcW w:w="556" w:type="pct"/>
            <w:tcBorders>
              <w:right w:val="single" w:sz="4" w:space="0" w:color="auto"/>
            </w:tcBorders>
            <w:shd w:val="clear" w:color="auto" w:fill="auto"/>
            <w:vAlign w:val="center"/>
          </w:tcPr>
          <w:p w:rsidR="005205CF" w:rsidRPr="003541AE" w:rsidRDefault="005205CF" w:rsidP="002E0D74">
            <w:pPr>
              <w:tabs>
                <w:tab w:val="left" w:pos="532"/>
              </w:tabs>
              <w:spacing w:line="259" w:lineRule="auto"/>
              <w:jc w:val="center"/>
              <w:rPr>
                <w:sz w:val="20"/>
              </w:rPr>
            </w:pPr>
            <w:r w:rsidRPr="003541AE">
              <w:rPr>
                <w:sz w:val="20"/>
              </w:rPr>
              <w:t>17428</w:t>
            </w: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10.000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61</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Seringa </w:t>
            </w:r>
            <w:proofErr w:type="gramStart"/>
            <w:r w:rsidRPr="003541AE">
              <w:rPr>
                <w:sz w:val="20"/>
              </w:rPr>
              <w:t>3</w:t>
            </w:r>
            <w:proofErr w:type="gramEnd"/>
            <w:r w:rsidRPr="003541AE">
              <w:rPr>
                <w:sz w:val="20"/>
              </w:rPr>
              <w:t xml:space="preserve"> ml descartável agulhada 25 x 0,8</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17428</w:t>
            </w: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10.000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62</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Seringa </w:t>
            </w:r>
            <w:proofErr w:type="gramStart"/>
            <w:r w:rsidRPr="003541AE">
              <w:rPr>
                <w:sz w:val="20"/>
              </w:rPr>
              <w:t>5ml</w:t>
            </w:r>
            <w:proofErr w:type="gramEnd"/>
            <w:r w:rsidRPr="003541AE">
              <w:rPr>
                <w:sz w:val="20"/>
              </w:rPr>
              <w:t xml:space="preserve"> descartável</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17482</w:t>
            </w:r>
          </w:p>
        </w:tc>
        <w:tc>
          <w:tcPr>
            <w:tcW w:w="1112" w:type="pct"/>
            <w:vAlign w:val="center"/>
          </w:tcPr>
          <w:p w:rsidR="005205CF" w:rsidRPr="003541AE" w:rsidRDefault="005205CF" w:rsidP="002E0D74">
            <w:pPr>
              <w:spacing w:line="259" w:lineRule="auto"/>
              <w:jc w:val="center"/>
              <w:rPr>
                <w:sz w:val="20"/>
              </w:rPr>
            </w:pPr>
            <w:r w:rsidRPr="003541AE">
              <w:rPr>
                <w:sz w:val="20"/>
              </w:rPr>
              <w:t>UNIDADE</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63</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Seringa </w:t>
            </w:r>
            <w:proofErr w:type="gramStart"/>
            <w:r w:rsidRPr="003541AE">
              <w:rPr>
                <w:sz w:val="20"/>
              </w:rPr>
              <w:t>5</w:t>
            </w:r>
            <w:proofErr w:type="gramEnd"/>
            <w:r w:rsidRPr="003541AE">
              <w:rPr>
                <w:sz w:val="20"/>
              </w:rPr>
              <w:t xml:space="preserve"> ml descartável agulhada 25 x 0,7</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17428</w:t>
            </w: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2.000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64</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Seringa </w:t>
            </w:r>
            <w:proofErr w:type="gramStart"/>
            <w:r w:rsidRPr="003541AE">
              <w:rPr>
                <w:sz w:val="20"/>
              </w:rPr>
              <w:t>5</w:t>
            </w:r>
            <w:proofErr w:type="gramEnd"/>
            <w:r w:rsidRPr="003541AE">
              <w:rPr>
                <w:sz w:val="20"/>
              </w:rPr>
              <w:t xml:space="preserve"> ml descartável agulhada 25 x 0,8</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17428</w:t>
            </w: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2.000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65</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Seringa 60 ml, estéril, bico cateter de uso único, para uso manual em alimentos. Atóxica e Apirogênica.</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17428</w:t>
            </w: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3.000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66</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Solução de Cloreto de Sódio 0,9%, via tópica, inalatória ou intranasal</w:t>
            </w:r>
            <w:proofErr w:type="gramStart"/>
            <w:r w:rsidRPr="003541AE">
              <w:rPr>
                <w:sz w:val="20"/>
              </w:rPr>
              <w:t>,.</w:t>
            </w:r>
            <w:proofErr w:type="gramEnd"/>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18153</w:t>
            </w:r>
          </w:p>
        </w:tc>
        <w:tc>
          <w:tcPr>
            <w:tcW w:w="1112" w:type="pct"/>
            <w:vAlign w:val="center"/>
          </w:tcPr>
          <w:p w:rsidR="005205CF" w:rsidRPr="003541AE" w:rsidRDefault="005205CF" w:rsidP="002E0D74">
            <w:pPr>
              <w:spacing w:line="259" w:lineRule="auto"/>
              <w:jc w:val="center"/>
              <w:rPr>
                <w:sz w:val="20"/>
              </w:rPr>
            </w:pPr>
            <w:r w:rsidRPr="003541AE">
              <w:rPr>
                <w:sz w:val="20"/>
              </w:rPr>
              <w:t>Caixa com 24 frascos 500 ml</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800</w:t>
            </w: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67</w:t>
            </w:r>
          </w:p>
        </w:tc>
        <w:tc>
          <w:tcPr>
            <w:tcW w:w="1666" w:type="pct"/>
            <w:shd w:val="clear" w:color="auto" w:fill="auto"/>
            <w:vAlign w:val="center"/>
          </w:tcPr>
          <w:p w:rsidR="005205CF" w:rsidRPr="003541AE" w:rsidRDefault="005205CF" w:rsidP="002E0D74">
            <w:pPr>
              <w:spacing w:line="273" w:lineRule="auto"/>
              <w:jc w:val="center"/>
              <w:rPr>
                <w:sz w:val="20"/>
              </w:rPr>
            </w:pPr>
            <w:r w:rsidRPr="003541AE">
              <w:rPr>
                <w:sz w:val="20"/>
              </w:rPr>
              <w:t xml:space="preserve">Sonda Aspiração Traqueal, estéril, nº 10, confeccionado em </w:t>
            </w:r>
            <w:proofErr w:type="gramStart"/>
            <w:r w:rsidRPr="003541AE">
              <w:rPr>
                <w:sz w:val="20"/>
              </w:rPr>
              <w:t>PVC</w:t>
            </w:r>
            <w:proofErr w:type="gramEnd"/>
          </w:p>
          <w:p w:rsidR="005205CF" w:rsidRPr="003541AE" w:rsidRDefault="005205CF" w:rsidP="002E0D74">
            <w:pPr>
              <w:spacing w:line="274" w:lineRule="auto"/>
              <w:jc w:val="center"/>
              <w:rPr>
                <w:sz w:val="20"/>
              </w:rPr>
            </w:pPr>
            <w:r w:rsidRPr="003541AE">
              <w:rPr>
                <w:sz w:val="20"/>
              </w:rPr>
              <w:t xml:space="preserve">(cloreto de polivinila), transparente, flexível, atóxico; em forma de cilindro reto e inteiriço, com extremidade proximal arredondada, aberta, isenta de rebarbas (similares </w:t>
            </w:r>
            <w:proofErr w:type="gramStart"/>
            <w:r w:rsidRPr="003541AE">
              <w:rPr>
                <w:sz w:val="20"/>
              </w:rPr>
              <w:t>as</w:t>
            </w:r>
            <w:proofErr w:type="gramEnd"/>
            <w:r w:rsidRPr="003541AE">
              <w:rPr>
                <w:sz w:val="20"/>
              </w:rPr>
              <w:t xml:space="preserve"> marcas MARK MED ou</w:t>
            </w:r>
          </w:p>
          <w:p w:rsidR="005205CF" w:rsidRPr="003541AE" w:rsidRDefault="005205CF" w:rsidP="002E0D74">
            <w:pPr>
              <w:spacing w:line="259" w:lineRule="auto"/>
              <w:jc w:val="center"/>
              <w:rPr>
                <w:sz w:val="20"/>
              </w:rPr>
            </w:pPr>
            <w:r w:rsidRPr="003541AE">
              <w:rPr>
                <w:sz w:val="20"/>
              </w:rPr>
              <w:t xml:space="preserve">SANOBIOL, vide </w:t>
            </w:r>
            <w:proofErr w:type="gramStart"/>
            <w:r w:rsidRPr="003541AE">
              <w:rPr>
                <w:sz w:val="20"/>
              </w:rPr>
              <w:t>Especificação</w:t>
            </w:r>
            <w:proofErr w:type="gramEnd"/>
          </w:p>
          <w:p w:rsidR="005205CF" w:rsidRPr="003541AE" w:rsidRDefault="005205CF" w:rsidP="002E0D74">
            <w:pPr>
              <w:spacing w:line="259" w:lineRule="auto"/>
              <w:jc w:val="center"/>
              <w:rPr>
                <w:sz w:val="20"/>
              </w:rPr>
            </w:pPr>
            <w:proofErr w:type="gramStart"/>
            <w:r w:rsidRPr="003541AE">
              <w:rPr>
                <w:sz w:val="20"/>
              </w:rPr>
              <w:t>Técnica II)</w:t>
            </w:r>
            <w:proofErr w:type="gramEnd"/>
            <w:r w:rsidRPr="003541AE">
              <w:rPr>
                <w:sz w:val="20"/>
              </w:rPr>
              <w:t xml:space="preserve">  em anexo</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9539</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68</w:t>
            </w:r>
          </w:p>
        </w:tc>
        <w:tc>
          <w:tcPr>
            <w:tcW w:w="1666" w:type="pct"/>
            <w:shd w:val="clear" w:color="auto" w:fill="auto"/>
            <w:vAlign w:val="center"/>
          </w:tcPr>
          <w:p w:rsidR="005205CF" w:rsidRPr="003541AE" w:rsidRDefault="005205CF" w:rsidP="002E0D74">
            <w:pPr>
              <w:spacing w:line="273" w:lineRule="auto"/>
              <w:jc w:val="center"/>
              <w:rPr>
                <w:sz w:val="20"/>
              </w:rPr>
            </w:pPr>
            <w:r w:rsidRPr="003541AE">
              <w:rPr>
                <w:sz w:val="20"/>
              </w:rPr>
              <w:t xml:space="preserve">Sonda Aspiração Traqueal, estéril, nº 8, confeccionado em </w:t>
            </w:r>
            <w:proofErr w:type="gramStart"/>
            <w:r w:rsidRPr="003541AE">
              <w:rPr>
                <w:sz w:val="20"/>
              </w:rPr>
              <w:t>PVC</w:t>
            </w:r>
            <w:proofErr w:type="gramEnd"/>
          </w:p>
          <w:p w:rsidR="005205CF" w:rsidRPr="003541AE" w:rsidRDefault="005205CF" w:rsidP="002E0D74">
            <w:pPr>
              <w:spacing w:line="274" w:lineRule="auto"/>
              <w:jc w:val="center"/>
              <w:rPr>
                <w:sz w:val="20"/>
              </w:rPr>
            </w:pPr>
            <w:r w:rsidRPr="003541AE">
              <w:rPr>
                <w:sz w:val="20"/>
              </w:rPr>
              <w:t xml:space="preserve">(cloreto de polivinila), transparente, flexível, atóxico; em forma de cilindro reto e inteiriço, com extremidade proximal arredondada, aberta, isenta de rebarbas (similares </w:t>
            </w:r>
            <w:proofErr w:type="gramStart"/>
            <w:r w:rsidRPr="003541AE">
              <w:rPr>
                <w:sz w:val="20"/>
              </w:rPr>
              <w:t>as</w:t>
            </w:r>
            <w:proofErr w:type="gramEnd"/>
            <w:r w:rsidRPr="003541AE">
              <w:rPr>
                <w:sz w:val="20"/>
              </w:rPr>
              <w:t xml:space="preserve"> marcas MARK MED ou</w:t>
            </w:r>
          </w:p>
          <w:p w:rsidR="005205CF" w:rsidRPr="003541AE" w:rsidRDefault="005205CF" w:rsidP="002E0D74">
            <w:pPr>
              <w:spacing w:line="259" w:lineRule="auto"/>
              <w:jc w:val="center"/>
              <w:rPr>
                <w:sz w:val="20"/>
              </w:rPr>
            </w:pPr>
            <w:proofErr w:type="gramStart"/>
            <w:r w:rsidRPr="003541AE">
              <w:rPr>
                <w:sz w:val="20"/>
              </w:rPr>
              <w:t>SANOBIOL, vide Especificação Técnica II)</w:t>
            </w:r>
            <w:proofErr w:type="gramEnd"/>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9539</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69</w:t>
            </w:r>
          </w:p>
        </w:tc>
        <w:tc>
          <w:tcPr>
            <w:tcW w:w="1666" w:type="pct"/>
            <w:shd w:val="clear" w:color="auto" w:fill="auto"/>
            <w:vAlign w:val="center"/>
          </w:tcPr>
          <w:p w:rsidR="005205CF" w:rsidRPr="003541AE" w:rsidRDefault="005205CF" w:rsidP="002E0D74">
            <w:pPr>
              <w:spacing w:line="273" w:lineRule="auto"/>
              <w:jc w:val="center"/>
              <w:rPr>
                <w:sz w:val="20"/>
              </w:rPr>
            </w:pPr>
            <w:r w:rsidRPr="003541AE">
              <w:rPr>
                <w:sz w:val="20"/>
              </w:rPr>
              <w:t xml:space="preserve">Sonda Aspiração Traqueal, estéril, nº 6, confeccionado em </w:t>
            </w:r>
            <w:proofErr w:type="gramStart"/>
            <w:r w:rsidRPr="003541AE">
              <w:rPr>
                <w:sz w:val="20"/>
              </w:rPr>
              <w:t>PVC</w:t>
            </w:r>
            <w:proofErr w:type="gramEnd"/>
          </w:p>
          <w:p w:rsidR="005205CF" w:rsidRPr="003541AE" w:rsidRDefault="005205CF" w:rsidP="002E0D74">
            <w:pPr>
              <w:spacing w:line="274" w:lineRule="auto"/>
              <w:jc w:val="center"/>
              <w:rPr>
                <w:sz w:val="20"/>
              </w:rPr>
            </w:pPr>
            <w:r w:rsidRPr="003541AE">
              <w:rPr>
                <w:sz w:val="20"/>
              </w:rPr>
              <w:t xml:space="preserve">(cloreto de polivinila), transparente, flexível, atóxico; em forma de cilindro reto e inteiriço, com extremidade proximal arredondada, aberta, isenta de rebarbas (similares </w:t>
            </w:r>
            <w:proofErr w:type="gramStart"/>
            <w:r w:rsidRPr="003541AE">
              <w:rPr>
                <w:sz w:val="20"/>
              </w:rPr>
              <w:t>as</w:t>
            </w:r>
            <w:proofErr w:type="gramEnd"/>
            <w:r w:rsidRPr="003541AE">
              <w:rPr>
                <w:sz w:val="20"/>
              </w:rPr>
              <w:t xml:space="preserve"> marcas MARK MED ou</w:t>
            </w:r>
          </w:p>
          <w:p w:rsidR="005205CF" w:rsidRPr="003541AE" w:rsidRDefault="005205CF" w:rsidP="002E0D74">
            <w:pPr>
              <w:spacing w:line="259" w:lineRule="auto"/>
              <w:jc w:val="center"/>
              <w:rPr>
                <w:sz w:val="20"/>
              </w:rPr>
            </w:pPr>
            <w:r w:rsidRPr="003541AE">
              <w:rPr>
                <w:sz w:val="20"/>
              </w:rPr>
              <w:lastRenderedPageBreak/>
              <w:t xml:space="preserve">SANOBIOL, vide </w:t>
            </w:r>
            <w:proofErr w:type="gramStart"/>
            <w:r w:rsidRPr="003541AE">
              <w:rPr>
                <w:sz w:val="20"/>
              </w:rPr>
              <w:t>Especificação</w:t>
            </w:r>
            <w:proofErr w:type="gramEnd"/>
          </w:p>
          <w:p w:rsidR="005205CF" w:rsidRPr="003541AE" w:rsidRDefault="005205CF" w:rsidP="002E0D74">
            <w:pPr>
              <w:spacing w:line="259" w:lineRule="auto"/>
              <w:jc w:val="center"/>
              <w:rPr>
                <w:sz w:val="20"/>
              </w:rPr>
            </w:pPr>
            <w:proofErr w:type="gramStart"/>
            <w:r w:rsidRPr="003541AE">
              <w:rPr>
                <w:sz w:val="20"/>
              </w:rPr>
              <w:t>Técnica II)</w:t>
            </w:r>
            <w:proofErr w:type="gramEnd"/>
            <w:r w:rsidRPr="003541AE">
              <w:rPr>
                <w:sz w:val="20"/>
              </w:rPr>
              <w:t xml:space="preserve"> em anexo</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lastRenderedPageBreak/>
              <w:t>9539</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lastRenderedPageBreak/>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lastRenderedPageBreak/>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lastRenderedPageBreak/>
              <w:t>70</w:t>
            </w:r>
          </w:p>
        </w:tc>
        <w:tc>
          <w:tcPr>
            <w:tcW w:w="1666" w:type="pct"/>
            <w:shd w:val="clear" w:color="auto" w:fill="auto"/>
            <w:vAlign w:val="center"/>
          </w:tcPr>
          <w:p w:rsidR="005205CF" w:rsidRPr="003541AE" w:rsidRDefault="005205CF" w:rsidP="002E0D74">
            <w:pPr>
              <w:spacing w:line="273" w:lineRule="auto"/>
              <w:jc w:val="center"/>
              <w:rPr>
                <w:sz w:val="20"/>
              </w:rPr>
            </w:pPr>
            <w:r w:rsidRPr="003541AE">
              <w:rPr>
                <w:sz w:val="20"/>
              </w:rPr>
              <w:t xml:space="preserve">Sonda Aspiração Traqueal, estéril, nº 4, confeccionado em </w:t>
            </w:r>
            <w:proofErr w:type="gramStart"/>
            <w:r w:rsidRPr="003541AE">
              <w:rPr>
                <w:sz w:val="20"/>
              </w:rPr>
              <w:t>PVC</w:t>
            </w:r>
            <w:proofErr w:type="gramEnd"/>
          </w:p>
          <w:p w:rsidR="005205CF" w:rsidRPr="003541AE" w:rsidRDefault="005205CF" w:rsidP="002E0D74">
            <w:pPr>
              <w:spacing w:line="274" w:lineRule="auto"/>
              <w:jc w:val="center"/>
              <w:rPr>
                <w:sz w:val="20"/>
              </w:rPr>
            </w:pPr>
            <w:r w:rsidRPr="003541AE">
              <w:rPr>
                <w:sz w:val="20"/>
              </w:rPr>
              <w:t xml:space="preserve">(cloreto de polivinila), transparente, flexível, atóxico; em forma de cilindro reto e inteiriço, com extremidade proximal arredondada, aberta, isenta de rebarbas (similares </w:t>
            </w:r>
            <w:proofErr w:type="gramStart"/>
            <w:r w:rsidRPr="003541AE">
              <w:rPr>
                <w:sz w:val="20"/>
              </w:rPr>
              <w:t>as</w:t>
            </w:r>
            <w:proofErr w:type="gramEnd"/>
            <w:r w:rsidRPr="003541AE">
              <w:rPr>
                <w:sz w:val="20"/>
              </w:rPr>
              <w:t xml:space="preserve"> marcas MARK MED ou</w:t>
            </w:r>
          </w:p>
          <w:p w:rsidR="005205CF" w:rsidRPr="003541AE" w:rsidRDefault="005205CF" w:rsidP="002E0D74">
            <w:pPr>
              <w:spacing w:line="259" w:lineRule="auto"/>
              <w:jc w:val="center"/>
              <w:rPr>
                <w:sz w:val="20"/>
              </w:rPr>
            </w:pPr>
            <w:r w:rsidRPr="003541AE">
              <w:rPr>
                <w:sz w:val="20"/>
              </w:rPr>
              <w:t xml:space="preserve">SANOBIOL, vide </w:t>
            </w:r>
            <w:proofErr w:type="gramStart"/>
            <w:r w:rsidRPr="003541AE">
              <w:rPr>
                <w:sz w:val="20"/>
              </w:rPr>
              <w:t>Especificação</w:t>
            </w:r>
            <w:proofErr w:type="gramEnd"/>
          </w:p>
          <w:p w:rsidR="005205CF" w:rsidRPr="003541AE" w:rsidRDefault="005205CF" w:rsidP="002E0D74">
            <w:pPr>
              <w:spacing w:line="259" w:lineRule="auto"/>
              <w:jc w:val="center"/>
              <w:rPr>
                <w:sz w:val="20"/>
              </w:rPr>
            </w:pPr>
            <w:proofErr w:type="gramStart"/>
            <w:r w:rsidRPr="003541AE">
              <w:rPr>
                <w:sz w:val="20"/>
              </w:rPr>
              <w:t>Técnica II)</w:t>
            </w:r>
            <w:proofErr w:type="gramEnd"/>
            <w:r w:rsidRPr="003541AE">
              <w:rPr>
                <w:sz w:val="20"/>
              </w:rPr>
              <w:t xml:space="preserve"> em anexo</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9539</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69"/>
        </w:trPr>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71</w:t>
            </w:r>
          </w:p>
        </w:tc>
        <w:tc>
          <w:tcPr>
            <w:tcW w:w="1666" w:type="pct"/>
            <w:shd w:val="clear" w:color="auto" w:fill="auto"/>
            <w:vAlign w:val="center"/>
          </w:tcPr>
          <w:p w:rsidR="005205CF" w:rsidRPr="003541AE" w:rsidRDefault="005205CF" w:rsidP="002E0D74">
            <w:pPr>
              <w:spacing w:line="274" w:lineRule="auto"/>
              <w:jc w:val="center"/>
              <w:rPr>
                <w:sz w:val="20"/>
              </w:rPr>
            </w:pPr>
            <w:r w:rsidRPr="003541AE">
              <w:rPr>
                <w:sz w:val="20"/>
              </w:rPr>
              <w:t xml:space="preserve">Sonda Uretral, Nelaton, atóxico, nº 12, com orifício único, distal, siliconizada, descartável, estéril, apirogênica (similares </w:t>
            </w:r>
            <w:proofErr w:type="gramStart"/>
            <w:r w:rsidRPr="003541AE">
              <w:rPr>
                <w:sz w:val="20"/>
              </w:rPr>
              <w:t>as</w:t>
            </w:r>
            <w:proofErr w:type="gramEnd"/>
            <w:r w:rsidRPr="003541AE">
              <w:rPr>
                <w:sz w:val="20"/>
              </w:rPr>
              <w:t xml:space="preserve"> marcas MARK MED ou SANOBIOL, vide</w:t>
            </w:r>
          </w:p>
          <w:p w:rsidR="005205CF" w:rsidRPr="003541AE" w:rsidRDefault="005205CF" w:rsidP="002E0D74">
            <w:pPr>
              <w:spacing w:line="259" w:lineRule="auto"/>
              <w:jc w:val="center"/>
              <w:rPr>
                <w:sz w:val="20"/>
              </w:rPr>
            </w:pPr>
            <w:proofErr w:type="gramStart"/>
            <w:r w:rsidRPr="003541AE">
              <w:rPr>
                <w:sz w:val="20"/>
              </w:rPr>
              <w:t>parecer</w:t>
            </w:r>
            <w:proofErr w:type="gramEnd"/>
            <w:r w:rsidRPr="003541AE">
              <w:rPr>
                <w:sz w:val="20"/>
              </w:rPr>
              <w:t xml:space="preserve"> técnico I)  em anexo</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2639</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20.000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72</w:t>
            </w:r>
          </w:p>
        </w:tc>
        <w:tc>
          <w:tcPr>
            <w:tcW w:w="1666" w:type="pct"/>
            <w:shd w:val="clear" w:color="auto" w:fill="auto"/>
            <w:vAlign w:val="center"/>
          </w:tcPr>
          <w:p w:rsidR="005205CF" w:rsidRPr="003541AE" w:rsidRDefault="005205CF" w:rsidP="002E0D74">
            <w:pPr>
              <w:spacing w:line="274" w:lineRule="auto"/>
              <w:jc w:val="center"/>
              <w:rPr>
                <w:sz w:val="20"/>
              </w:rPr>
            </w:pPr>
            <w:r w:rsidRPr="003541AE">
              <w:rPr>
                <w:sz w:val="20"/>
              </w:rPr>
              <w:t xml:space="preserve">Sonda Uretral, Nelaton, atóxico, nº 10, com orifício único, distal, siliconizada, descartável, estéril, apirogênica (similares </w:t>
            </w:r>
            <w:proofErr w:type="gramStart"/>
            <w:r w:rsidRPr="003541AE">
              <w:rPr>
                <w:sz w:val="20"/>
              </w:rPr>
              <w:t>as</w:t>
            </w:r>
            <w:proofErr w:type="gramEnd"/>
            <w:r w:rsidRPr="003541AE">
              <w:rPr>
                <w:sz w:val="20"/>
              </w:rPr>
              <w:t xml:space="preserve"> marcas MARK MED ou SANOBIOL, vide</w:t>
            </w:r>
          </w:p>
          <w:p w:rsidR="005205CF" w:rsidRPr="003541AE" w:rsidRDefault="005205CF" w:rsidP="002E0D74">
            <w:pPr>
              <w:spacing w:line="259" w:lineRule="auto"/>
              <w:jc w:val="center"/>
              <w:rPr>
                <w:sz w:val="20"/>
              </w:rPr>
            </w:pPr>
            <w:proofErr w:type="gramStart"/>
            <w:r w:rsidRPr="003541AE">
              <w:rPr>
                <w:sz w:val="20"/>
              </w:rPr>
              <w:t>parecer</w:t>
            </w:r>
            <w:proofErr w:type="gramEnd"/>
            <w:r w:rsidRPr="003541AE">
              <w:rPr>
                <w:sz w:val="20"/>
              </w:rPr>
              <w:t xml:space="preserve"> técnico I)  em anexo</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2639</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18.000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73</w:t>
            </w:r>
          </w:p>
        </w:tc>
        <w:tc>
          <w:tcPr>
            <w:tcW w:w="1666" w:type="pct"/>
            <w:shd w:val="clear" w:color="auto" w:fill="auto"/>
            <w:vAlign w:val="center"/>
          </w:tcPr>
          <w:p w:rsidR="005205CF" w:rsidRPr="003541AE" w:rsidRDefault="005205CF" w:rsidP="002E0D74">
            <w:pPr>
              <w:spacing w:line="273" w:lineRule="auto"/>
              <w:jc w:val="center"/>
              <w:rPr>
                <w:sz w:val="20"/>
              </w:rPr>
            </w:pPr>
            <w:r w:rsidRPr="003541AE">
              <w:rPr>
                <w:sz w:val="20"/>
              </w:rPr>
              <w:t xml:space="preserve">Sonda Uretral, Nelaton, atóxico, nº 8, com orifício único, distal, siliconizada, descartável, estéril, apirogênica (similares </w:t>
            </w:r>
            <w:proofErr w:type="gramStart"/>
            <w:r w:rsidRPr="003541AE">
              <w:rPr>
                <w:sz w:val="20"/>
              </w:rPr>
              <w:t>as</w:t>
            </w:r>
            <w:proofErr w:type="gramEnd"/>
            <w:r w:rsidRPr="003541AE">
              <w:rPr>
                <w:sz w:val="20"/>
              </w:rPr>
              <w:t xml:space="preserve"> marcas MARK MED ou SANOBIOL, vide</w:t>
            </w:r>
          </w:p>
          <w:p w:rsidR="005205CF" w:rsidRPr="003541AE" w:rsidRDefault="005205CF" w:rsidP="002E0D74">
            <w:pPr>
              <w:spacing w:line="259" w:lineRule="auto"/>
              <w:jc w:val="center"/>
              <w:rPr>
                <w:sz w:val="20"/>
              </w:rPr>
            </w:pPr>
            <w:proofErr w:type="gramStart"/>
            <w:r w:rsidRPr="003541AE">
              <w:rPr>
                <w:sz w:val="20"/>
              </w:rPr>
              <w:t>parecer</w:t>
            </w:r>
            <w:proofErr w:type="gramEnd"/>
            <w:r w:rsidRPr="003541AE">
              <w:rPr>
                <w:sz w:val="20"/>
              </w:rPr>
              <w:t xml:space="preserve"> técnico I) em anexo</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2639</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74</w:t>
            </w:r>
          </w:p>
        </w:tc>
        <w:tc>
          <w:tcPr>
            <w:tcW w:w="1666" w:type="pct"/>
            <w:shd w:val="clear" w:color="auto" w:fill="auto"/>
            <w:vAlign w:val="center"/>
          </w:tcPr>
          <w:p w:rsidR="005205CF" w:rsidRPr="003541AE" w:rsidRDefault="005205CF" w:rsidP="002E0D74">
            <w:pPr>
              <w:spacing w:line="275" w:lineRule="auto"/>
              <w:jc w:val="center"/>
              <w:rPr>
                <w:sz w:val="20"/>
              </w:rPr>
            </w:pPr>
            <w:r w:rsidRPr="003541AE">
              <w:rPr>
                <w:sz w:val="20"/>
              </w:rPr>
              <w:t xml:space="preserve">Sonda Uretral, Nelaton, atóxico, nº 6, com orifício único, distal, siliconizada, descartável, estéril, apirogênica (similares </w:t>
            </w:r>
            <w:proofErr w:type="gramStart"/>
            <w:r w:rsidRPr="003541AE">
              <w:rPr>
                <w:sz w:val="20"/>
              </w:rPr>
              <w:t>as</w:t>
            </w:r>
            <w:proofErr w:type="gramEnd"/>
            <w:r w:rsidRPr="003541AE">
              <w:rPr>
                <w:sz w:val="20"/>
              </w:rPr>
              <w:t xml:space="preserve"> marcas MARK MED ou SANOBIOL, vide</w:t>
            </w:r>
          </w:p>
          <w:p w:rsidR="005205CF" w:rsidRPr="003541AE" w:rsidRDefault="005205CF" w:rsidP="002E0D74">
            <w:pPr>
              <w:spacing w:line="259" w:lineRule="auto"/>
              <w:jc w:val="center"/>
              <w:rPr>
                <w:sz w:val="20"/>
              </w:rPr>
            </w:pPr>
            <w:proofErr w:type="gramStart"/>
            <w:r w:rsidRPr="003541AE">
              <w:rPr>
                <w:sz w:val="20"/>
              </w:rPr>
              <w:t>parecer</w:t>
            </w:r>
            <w:proofErr w:type="gramEnd"/>
            <w:r w:rsidRPr="003541AE">
              <w:rPr>
                <w:sz w:val="20"/>
              </w:rPr>
              <w:t xml:space="preserve"> técnico I)  em anexo</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2639</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75</w:t>
            </w:r>
          </w:p>
        </w:tc>
        <w:tc>
          <w:tcPr>
            <w:tcW w:w="1666" w:type="pct"/>
            <w:shd w:val="clear" w:color="auto" w:fill="auto"/>
            <w:vAlign w:val="center"/>
          </w:tcPr>
          <w:p w:rsidR="005205CF" w:rsidRPr="003541AE" w:rsidRDefault="005205CF" w:rsidP="002E0D74">
            <w:pPr>
              <w:spacing w:line="275" w:lineRule="auto"/>
              <w:jc w:val="center"/>
              <w:rPr>
                <w:sz w:val="20"/>
              </w:rPr>
            </w:pPr>
            <w:r w:rsidRPr="003541AE">
              <w:rPr>
                <w:sz w:val="20"/>
              </w:rPr>
              <w:t>Sonda de Gastrostomia (GTT)</w:t>
            </w:r>
          </w:p>
          <w:p w:rsidR="005205CF" w:rsidRPr="003541AE" w:rsidRDefault="005205CF" w:rsidP="002E0D74">
            <w:pPr>
              <w:jc w:val="center"/>
              <w:textAlignment w:val="baseline"/>
              <w:rPr>
                <w:spacing w:val="8"/>
                <w:sz w:val="20"/>
              </w:rPr>
            </w:pPr>
            <w:r w:rsidRPr="003541AE">
              <w:rPr>
                <w:b/>
                <w:bCs/>
                <w:spacing w:val="8"/>
                <w:sz w:val="20"/>
              </w:rPr>
              <w:t>Tamanho:</w:t>
            </w:r>
            <w:r w:rsidRPr="003541AE">
              <w:rPr>
                <w:spacing w:val="8"/>
                <w:sz w:val="20"/>
              </w:rPr>
              <w:t xml:space="preserve"> 20FR/</w:t>
            </w:r>
            <w:proofErr w:type="gramStart"/>
            <w:r w:rsidRPr="003541AE">
              <w:rPr>
                <w:spacing w:val="8"/>
                <w:sz w:val="20"/>
              </w:rPr>
              <w:t>67MM</w:t>
            </w:r>
            <w:proofErr w:type="gramEnd"/>
          </w:p>
          <w:p w:rsidR="005205CF" w:rsidRPr="003541AE" w:rsidRDefault="005205CF" w:rsidP="002E0D74">
            <w:pPr>
              <w:jc w:val="center"/>
              <w:textAlignment w:val="baseline"/>
              <w:rPr>
                <w:spacing w:val="8"/>
                <w:sz w:val="20"/>
              </w:rPr>
            </w:pPr>
            <w:r w:rsidRPr="003541AE">
              <w:rPr>
                <w:b/>
                <w:bCs/>
                <w:spacing w:val="8"/>
                <w:sz w:val="20"/>
              </w:rPr>
              <w:t xml:space="preserve">Material: </w:t>
            </w:r>
            <w:r w:rsidRPr="003541AE">
              <w:rPr>
                <w:spacing w:val="8"/>
                <w:sz w:val="20"/>
              </w:rPr>
              <w:t>Silicone – Estéril</w:t>
            </w:r>
          </w:p>
          <w:p w:rsidR="005205CF" w:rsidRPr="003541AE" w:rsidRDefault="005205CF" w:rsidP="002E0D74">
            <w:pPr>
              <w:jc w:val="center"/>
              <w:textAlignment w:val="baseline"/>
              <w:rPr>
                <w:spacing w:val="8"/>
                <w:sz w:val="20"/>
              </w:rPr>
            </w:pPr>
            <w:r w:rsidRPr="003541AE">
              <w:rPr>
                <w:b/>
                <w:bCs/>
                <w:spacing w:val="8"/>
                <w:sz w:val="20"/>
              </w:rPr>
              <w:t>Tipo:</w:t>
            </w:r>
            <w:r w:rsidRPr="003541AE">
              <w:rPr>
                <w:spacing w:val="8"/>
                <w:sz w:val="20"/>
              </w:rPr>
              <w:t xml:space="preserve"> Gastrostomia para Alimentação</w:t>
            </w:r>
          </w:p>
          <w:p w:rsidR="005205CF" w:rsidRPr="003541AE" w:rsidRDefault="005205CF" w:rsidP="002E0D74">
            <w:pPr>
              <w:spacing w:line="275" w:lineRule="auto"/>
              <w:jc w:val="center"/>
              <w:rPr>
                <w:sz w:val="20"/>
              </w:rPr>
            </w:pPr>
            <w:r w:rsidRPr="003541AE">
              <w:rPr>
                <w:sz w:val="20"/>
              </w:rPr>
              <w:t>Ponta arredondada com abertura distal</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10565</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76</w:t>
            </w:r>
          </w:p>
        </w:tc>
        <w:tc>
          <w:tcPr>
            <w:tcW w:w="1666" w:type="pct"/>
            <w:shd w:val="clear" w:color="auto" w:fill="auto"/>
            <w:vAlign w:val="center"/>
          </w:tcPr>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r w:rsidRPr="003541AE">
              <w:rPr>
                <w:sz w:val="20"/>
              </w:rPr>
              <w:t xml:space="preserve">TERMÔMETRO CLÍNICO DIGITAL, verificado e </w:t>
            </w:r>
            <w:r w:rsidRPr="003541AE">
              <w:rPr>
                <w:sz w:val="20"/>
              </w:rPr>
              <w:lastRenderedPageBreak/>
              <w:t>aprovado pelo INETRO, à prova d’água, alarme sonoro diferenciado para temperatura normal e febril, memoriza última temperatura, desligamento automático, visor decimal, medição em</w:t>
            </w:r>
            <w:proofErr w:type="gramStart"/>
            <w:r w:rsidRPr="003541AE">
              <w:rPr>
                <w:sz w:val="20"/>
              </w:rPr>
              <w:t xml:space="preserve">  </w:t>
            </w:r>
            <w:proofErr w:type="gramEnd"/>
            <w:r w:rsidRPr="003541AE">
              <w:rPr>
                <w:sz w:val="20"/>
              </w:rPr>
              <w:t>º C, alimentação elétrica: Bateria LR41.</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lastRenderedPageBreak/>
              <w:t>12670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lastRenderedPageBreak/>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lastRenderedPageBreak/>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300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lastRenderedPageBreak/>
              <w:t>77</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Vaselina líquida</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12599</w:t>
            </w:r>
          </w:p>
        </w:tc>
        <w:tc>
          <w:tcPr>
            <w:tcW w:w="1112" w:type="pct"/>
            <w:vAlign w:val="center"/>
          </w:tcPr>
          <w:p w:rsidR="005205CF" w:rsidRPr="003541AE" w:rsidRDefault="005205CF" w:rsidP="002E0D74">
            <w:pPr>
              <w:spacing w:line="259" w:lineRule="auto"/>
              <w:jc w:val="center"/>
              <w:rPr>
                <w:sz w:val="20"/>
              </w:rPr>
            </w:pPr>
            <w:r w:rsidRPr="003541AE">
              <w:rPr>
                <w:sz w:val="20"/>
              </w:rPr>
              <w:t>Frasco 1 litro</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200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78</w:t>
            </w:r>
          </w:p>
        </w:tc>
        <w:tc>
          <w:tcPr>
            <w:tcW w:w="1666" w:type="pct"/>
            <w:shd w:val="clear" w:color="auto" w:fill="auto"/>
            <w:vAlign w:val="center"/>
          </w:tcPr>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r w:rsidRPr="003541AE">
              <w:rPr>
                <w:sz w:val="20"/>
              </w:rPr>
              <w:t xml:space="preserve">Eletrodo Cardiológico de membros </w:t>
            </w:r>
            <w:proofErr w:type="gramStart"/>
            <w:r w:rsidRPr="003541AE">
              <w:rPr>
                <w:sz w:val="20"/>
              </w:rPr>
              <w:t>infantil –para</w:t>
            </w:r>
            <w:proofErr w:type="gramEnd"/>
            <w:r w:rsidRPr="003541AE">
              <w:rPr>
                <w:sz w:val="20"/>
              </w:rPr>
              <w:t xml:space="preserve"> faixa de borracha</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6460</w:t>
            </w: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 xml:space="preserve">Pacote com </w:t>
            </w:r>
            <w:proofErr w:type="gramStart"/>
            <w:r w:rsidRPr="003541AE">
              <w:rPr>
                <w:sz w:val="20"/>
              </w:rPr>
              <w:t>4</w:t>
            </w:r>
            <w:proofErr w:type="gramEnd"/>
            <w:r w:rsidRPr="003541AE">
              <w:rPr>
                <w:sz w:val="20"/>
              </w:rPr>
              <w:t xml:space="preserve"> unidades</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12</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79</w:t>
            </w:r>
          </w:p>
        </w:tc>
        <w:tc>
          <w:tcPr>
            <w:tcW w:w="1666" w:type="pct"/>
            <w:shd w:val="clear" w:color="auto" w:fill="auto"/>
            <w:vAlign w:val="center"/>
          </w:tcPr>
          <w:p w:rsidR="005205CF" w:rsidRPr="003541AE" w:rsidRDefault="005205CF" w:rsidP="002E0D74">
            <w:pPr>
              <w:tabs>
                <w:tab w:val="center" w:pos="244"/>
                <w:tab w:val="center" w:pos="1033"/>
                <w:tab w:val="center" w:pos="1964"/>
                <w:tab w:val="center" w:pos="2974"/>
              </w:tabs>
              <w:spacing w:line="259" w:lineRule="auto"/>
              <w:jc w:val="center"/>
              <w:rPr>
                <w:sz w:val="20"/>
              </w:rPr>
            </w:pPr>
            <w:r w:rsidRPr="003541AE">
              <w:rPr>
                <w:sz w:val="20"/>
              </w:rPr>
              <w:t xml:space="preserve">Faixa </w:t>
            </w:r>
            <w:r w:rsidRPr="003541AE">
              <w:rPr>
                <w:sz w:val="20"/>
              </w:rPr>
              <w:tab/>
              <w:t xml:space="preserve">de </w:t>
            </w:r>
            <w:r w:rsidRPr="003541AE">
              <w:rPr>
                <w:sz w:val="20"/>
              </w:rPr>
              <w:tab/>
              <w:t xml:space="preserve">borracha </w:t>
            </w:r>
            <w:r w:rsidRPr="003541AE">
              <w:rPr>
                <w:sz w:val="20"/>
              </w:rPr>
              <w:tab/>
              <w:t>para</w:t>
            </w:r>
          </w:p>
          <w:p w:rsidR="005205CF" w:rsidRPr="003541AE" w:rsidRDefault="005205CF" w:rsidP="002E0D74">
            <w:pPr>
              <w:spacing w:line="259" w:lineRule="auto"/>
              <w:jc w:val="center"/>
              <w:rPr>
                <w:sz w:val="20"/>
              </w:rPr>
            </w:pPr>
            <w:proofErr w:type="gramStart"/>
            <w:r w:rsidRPr="003541AE">
              <w:rPr>
                <w:sz w:val="20"/>
              </w:rPr>
              <w:t>eletrocardiograma</w:t>
            </w:r>
            <w:proofErr w:type="gramEnd"/>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10565</w:t>
            </w:r>
          </w:p>
        </w:tc>
        <w:tc>
          <w:tcPr>
            <w:tcW w:w="1112" w:type="pct"/>
            <w:vAlign w:val="center"/>
          </w:tcPr>
          <w:p w:rsidR="005205CF" w:rsidRPr="003541AE" w:rsidRDefault="005205CF" w:rsidP="002E0D74">
            <w:pPr>
              <w:spacing w:line="259" w:lineRule="auto"/>
              <w:jc w:val="center"/>
              <w:rPr>
                <w:sz w:val="20"/>
              </w:rPr>
            </w:pPr>
            <w:r w:rsidRPr="003541AE">
              <w:rPr>
                <w:sz w:val="20"/>
              </w:rPr>
              <w:t xml:space="preserve">Pacote com </w:t>
            </w:r>
            <w:proofErr w:type="gramStart"/>
            <w:r w:rsidRPr="003541AE">
              <w:rPr>
                <w:sz w:val="20"/>
              </w:rPr>
              <w:t>4</w:t>
            </w:r>
            <w:proofErr w:type="gramEnd"/>
            <w:r w:rsidRPr="003541AE">
              <w:rPr>
                <w:sz w:val="20"/>
              </w:rPr>
              <w:t xml:space="preserve"> unidades</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r w:rsidRPr="003541AE">
              <w:rPr>
                <w:sz w:val="20"/>
              </w:rPr>
              <w:t>06</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80</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Pêra para eletrodo pré-cordial em látex</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10645</w:t>
            </w:r>
          </w:p>
        </w:tc>
        <w:tc>
          <w:tcPr>
            <w:tcW w:w="1112" w:type="pct"/>
            <w:vAlign w:val="center"/>
          </w:tcPr>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r w:rsidRPr="003541AE">
              <w:rPr>
                <w:sz w:val="20"/>
              </w:rPr>
              <w:t>UNIDADE</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r w:rsidRPr="003541AE">
              <w:rPr>
                <w:sz w:val="20"/>
              </w:rPr>
              <w:t>60</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81</w:t>
            </w:r>
          </w:p>
        </w:tc>
        <w:tc>
          <w:tcPr>
            <w:tcW w:w="1666" w:type="pct"/>
            <w:shd w:val="clear" w:color="auto" w:fill="auto"/>
            <w:vAlign w:val="center"/>
          </w:tcPr>
          <w:p w:rsidR="005205CF" w:rsidRPr="003541AE" w:rsidRDefault="005205CF" w:rsidP="002E0D74">
            <w:pPr>
              <w:spacing w:line="275" w:lineRule="auto"/>
              <w:jc w:val="center"/>
              <w:rPr>
                <w:sz w:val="20"/>
              </w:rPr>
            </w:pPr>
            <w:r w:rsidRPr="003541AE">
              <w:rPr>
                <w:sz w:val="20"/>
              </w:rPr>
              <w:t xml:space="preserve">Cabo para Eletrodos Tripolar compatível com aparelho eletroestimulador FES + TENS </w:t>
            </w:r>
            <w:proofErr w:type="gramStart"/>
            <w:r w:rsidRPr="003541AE">
              <w:rPr>
                <w:sz w:val="20"/>
              </w:rPr>
              <w:t>4</w:t>
            </w:r>
            <w:proofErr w:type="gramEnd"/>
            <w:r w:rsidRPr="003541AE">
              <w:rPr>
                <w:sz w:val="20"/>
              </w:rPr>
              <w:t xml:space="preserve"> canais FESMED IV – CARCI, comprimento 153 cm, diâmetro 1</w:t>
            </w:r>
          </w:p>
          <w:p w:rsidR="005205CF" w:rsidRPr="003541AE" w:rsidRDefault="005205CF" w:rsidP="002E0D74">
            <w:pPr>
              <w:spacing w:line="259" w:lineRule="auto"/>
              <w:jc w:val="center"/>
              <w:rPr>
                <w:sz w:val="20"/>
              </w:rPr>
            </w:pPr>
            <w:r w:rsidRPr="003541AE">
              <w:rPr>
                <w:sz w:val="20"/>
              </w:rPr>
              <w:t>cm, peso 50 g (</w:t>
            </w:r>
            <w:proofErr w:type="gramStart"/>
            <w:r w:rsidRPr="003541AE">
              <w:rPr>
                <w:sz w:val="20"/>
              </w:rPr>
              <w:t>5</w:t>
            </w:r>
            <w:proofErr w:type="gramEnd"/>
            <w:r w:rsidRPr="003541AE">
              <w:rPr>
                <w:sz w:val="20"/>
              </w:rPr>
              <w:t xml:space="preserve"> prox.)</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2773</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82</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Eletrodo Autoadesivo Valutrode</w:t>
            </w:r>
          </w:p>
          <w:p w:rsidR="005205CF" w:rsidRPr="003541AE" w:rsidRDefault="005205CF" w:rsidP="002E0D74">
            <w:pPr>
              <w:spacing w:line="259" w:lineRule="auto"/>
              <w:jc w:val="center"/>
              <w:rPr>
                <w:sz w:val="20"/>
              </w:rPr>
            </w:pPr>
            <w:r w:rsidRPr="003541AE">
              <w:rPr>
                <w:sz w:val="20"/>
              </w:rPr>
              <w:t xml:space="preserve">5x5 cm, CF5050 5x5 cm adesivo, quadrado, emborrachado e autoadesivo, maleável, descartável, tamanho </w:t>
            </w:r>
            <w:proofErr w:type="gramStart"/>
            <w:r w:rsidRPr="003541AE">
              <w:rPr>
                <w:sz w:val="20"/>
              </w:rPr>
              <w:t>5x5x0,</w:t>
            </w:r>
            <w:proofErr w:type="gramEnd"/>
            <w:r w:rsidRPr="003541AE">
              <w:rPr>
                <w:sz w:val="20"/>
              </w:rPr>
              <w:t>1 cm, indicados para eletroestimulação de superfície, usado em TENS, FES, Corrente Interferencial (IFC), Russa, Aussie e outras.</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16898</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Embalagem com 04 unidades</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150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83</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Faixa Elástica para Exercícios de Resistência, 1,5 m x 14 cm, Azul, </w:t>
            </w:r>
            <w:r w:rsidRPr="003541AE">
              <w:rPr>
                <w:b/>
                <w:sz w:val="20"/>
              </w:rPr>
              <w:t>média forte.</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13968</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12</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84</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Faixa Elástica para Exercícios de Resistência, 1,5 m x 14 cm, Roxa, </w:t>
            </w:r>
            <w:r w:rsidRPr="003541AE">
              <w:rPr>
                <w:b/>
                <w:sz w:val="20"/>
              </w:rPr>
              <w:t>forte.</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13968</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12</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85</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Faixa Elástica para Exercícios de Resistência, 1,5 m x 14 cm, Prata, </w:t>
            </w:r>
            <w:r w:rsidRPr="003541AE">
              <w:rPr>
                <w:b/>
                <w:sz w:val="20"/>
              </w:rPr>
              <w:t>superforte.</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13968</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12</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86</w:t>
            </w:r>
          </w:p>
        </w:tc>
        <w:tc>
          <w:tcPr>
            <w:tcW w:w="1666" w:type="pct"/>
            <w:shd w:val="clear" w:color="auto" w:fill="auto"/>
            <w:vAlign w:val="center"/>
          </w:tcPr>
          <w:p w:rsidR="005205CF" w:rsidRPr="003541AE" w:rsidRDefault="005205CF" w:rsidP="002E0D74">
            <w:pPr>
              <w:spacing w:line="278" w:lineRule="auto"/>
              <w:jc w:val="center"/>
              <w:rPr>
                <w:sz w:val="20"/>
              </w:rPr>
            </w:pPr>
            <w:r w:rsidRPr="003541AE">
              <w:rPr>
                <w:sz w:val="20"/>
              </w:rPr>
              <w:t>Faixa Elástica para Exercícios de Resistência, 1,5 m x 14 cm,</w:t>
            </w:r>
          </w:p>
          <w:p w:rsidR="005205CF" w:rsidRPr="003541AE" w:rsidRDefault="005205CF" w:rsidP="002E0D74">
            <w:pPr>
              <w:spacing w:line="259" w:lineRule="auto"/>
              <w:jc w:val="center"/>
              <w:rPr>
                <w:sz w:val="20"/>
              </w:rPr>
            </w:pPr>
            <w:r w:rsidRPr="003541AE">
              <w:rPr>
                <w:sz w:val="20"/>
              </w:rPr>
              <w:t xml:space="preserve">Laranja, </w:t>
            </w:r>
            <w:r w:rsidRPr="003541AE">
              <w:rPr>
                <w:b/>
                <w:sz w:val="20"/>
              </w:rPr>
              <w:t xml:space="preserve">extra </w:t>
            </w:r>
            <w:proofErr w:type="gramStart"/>
            <w:r w:rsidRPr="003541AE">
              <w:rPr>
                <w:b/>
                <w:sz w:val="20"/>
              </w:rPr>
              <w:t>forte</w:t>
            </w:r>
            <w:proofErr w:type="gramEnd"/>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13968</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06</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87</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Faixa Elástica para Exercícios de Resistência, 1,5 m x 14 cm, Rosa, </w:t>
            </w:r>
            <w:r w:rsidRPr="003541AE">
              <w:rPr>
                <w:b/>
                <w:sz w:val="20"/>
              </w:rPr>
              <w:t>leve.</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13968</w:t>
            </w: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12</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88</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Faixa Elástica para Exercícios de Resistência, 1,5 m x 14 cm, Verde, </w:t>
            </w:r>
            <w:r w:rsidRPr="003541AE">
              <w:rPr>
                <w:b/>
                <w:sz w:val="20"/>
              </w:rPr>
              <w:t>média.</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13968</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12</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89</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Faixa Elástica em látex, para exercício com nível de </w:t>
            </w:r>
            <w:r w:rsidRPr="003541AE">
              <w:rPr>
                <w:sz w:val="20"/>
              </w:rPr>
              <w:lastRenderedPageBreak/>
              <w:t>resistência média,</w:t>
            </w:r>
          </w:p>
        </w:tc>
        <w:tc>
          <w:tcPr>
            <w:tcW w:w="556" w:type="pct"/>
            <w:tcBorders>
              <w:right w:val="single" w:sz="4" w:space="0" w:color="auto"/>
            </w:tcBorders>
            <w:shd w:val="clear" w:color="auto" w:fill="auto"/>
            <w:vAlign w:val="center"/>
          </w:tcPr>
          <w:p w:rsidR="005205CF" w:rsidRPr="003541AE" w:rsidRDefault="005205CF" w:rsidP="002E0D74">
            <w:pPr>
              <w:spacing w:line="259" w:lineRule="auto"/>
              <w:ind w:hanging="11"/>
              <w:jc w:val="center"/>
              <w:rPr>
                <w:sz w:val="20"/>
              </w:rPr>
            </w:pPr>
            <w:r w:rsidRPr="003541AE">
              <w:rPr>
                <w:sz w:val="20"/>
              </w:rPr>
              <w:lastRenderedPageBreak/>
              <w:t>13968</w:t>
            </w:r>
          </w:p>
          <w:p w:rsidR="005205CF" w:rsidRPr="003541AE" w:rsidRDefault="005205CF" w:rsidP="002E0D74">
            <w:pPr>
              <w:spacing w:line="259" w:lineRule="auto"/>
              <w:ind w:hanging="11"/>
              <w:jc w:val="center"/>
              <w:rPr>
                <w:sz w:val="20"/>
              </w:rPr>
            </w:pPr>
          </w:p>
        </w:tc>
        <w:tc>
          <w:tcPr>
            <w:tcW w:w="1112" w:type="pct"/>
            <w:vAlign w:val="center"/>
          </w:tcPr>
          <w:p w:rsidR="005205CF" w:rsidRPr="003541AE" w:rsidRDefault="005205CF" w:rsidP="002E0D74">
            <w:pPr>
              <w:spacing w:line="259" w:lineRule="auto"/>
              <w:ind w:hanging="11"/>
              <w:jc w:val="center"/>
              <w:rPr>
                <w:sz w:val="20"/>
              </w:rPr>
            </w:pPr>
            <w:r w:rsidRPr="003541AE">
              <w:rPr>
                <w:sz w:val="20"/>
              </w:rPr>
              <w:t>25 unidades ou rolo de 25 metros</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25</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lastRenderedPageBreak/>
              <w:t>90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Água Destilada para Injeção, frasco com 10 ml, estéril e apirogênica, uso objetivo a diluição e solubilização de medicamentos injetáveis.</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2162</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Ampolas</w:t>
            </w:r>
          </w:p>
          <w:p w:rsidR="005205CF" w:rsidRPr="003541AE" w:rsidRDefault="005205CF" w:rsidP="002E0D74">
            <w:pPr>
              <w:spacing w:line="273" w:lineRule="auto"/>
              <w:jc w:val="center"/>
              <w:rPr>
                <w:sz w:val="20"/>
              </w:rPr>
            </w:pPr>
            <w:proofErr w:type="gramStart"/>
            <w:r w:rsidRPr="003541AE">
              <w:rPr>
                <w:sz w:val="20"/>
              </w:rPr>
              <w:t>plásticas</w:t>
            </w:r>
            <w:proofErr w:type="gramEnd"/>
            <w:r w:rsidRPr="003541AE">
              <w:rPr>
                <w:sz w:val="20"/>
              </w:rPr>
              <w:t xml:space="preserve"> em polietileno</w:t>
            </w:r>
          </w:p>
          <w:p w:rsidR="005205CF" w:rsidRPr="003541AE" w:rsidRDefault="005205CF" w:rsidP="002E0D74">
            <w:pPr>
              <w:spacing w:line="259" w:lineRule="auto"/>
              <w:jc w:val="center"/>
              <w:rPr>
                <w:sz w:val="20"/>
              </w:rPr>
            </w:pPr>
            <w:proofErr w:type="gramStart"/>
            <w:r w:rsidRPr="003541AE">
              <w:rPr>
                <w:sz w:val="20"/>
              </w:rPr>
              <w:t>transparentes</w:t>
            </w:r>
            <w:proofErr w:type="gramEnd"/>
            <w:r w:rsidRPr="003541AE">
              <w:rPr>
                <w:sz w:val="20"/>
              </w:rPr>
              <w:t xml:space="preserve"> de 10 ml</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91</w:t>
            </w:r>
          </w:p>
        </w:tc>
        <w:tc>
          <w:tcPr>
            <w:tcW w:w="1666" w:type="pct"/>
            <w:shd w:val="clear" w:color="auto" w:fill="auto"/>
            <w:vAlign w:val="center"/>
          </w:tcPr>
          <w:p w:rsidR="005205CF" w:rsidRPr="003541AE" w:rsidRDefault="005205CF" w:rsidP="002E0D74">
            <w:pPr>
              <w:tabs>
                <w:tab w:val="center" w:pos="385"/>
                <w:tab w:val="center" w:pos="1679"/>
                <w:tab w:val="center" w:pos="2708"/>
              </w:tabs>
              <w:spacing w:line="259" w:lineRule="auto"/>
              <w:jc w:val="center"/>
              <w:rPr>
                <w:sz w:val="20"/>
              </w:rPr>
            </w:pPr>
            <w:r w:rsidRPr="003541AE">
              <w:rPr>
                <w:sz w:val="20"/>
              </w:rPr>
              <w:t>Alginato</w:t>
            </w:r>
            <w:r w:rsidRPr="003541AE">
              <w:rPr>
                <w:sz w:val="20"/>
              </w:rPr>
              <w:tab/>
              <w:t xml:space="preserve">de </w:t>
            </w:r>
            <w:r w:rsidRPr="003541AE">
              <w:rPr>
                <w:sz w:val="20"/>
              </w:rPr>
              <w:tab/>
              <w:t>Cálcio</w:t>
            </w:r>
          </w:p>
          <w:p w:rsidR="005205CF" w:rsidRPr="003541AE" w:rsidRDefault="005205CF" w:rsidP="002E0D74">
            <w:pPr>
              <w:spacing w:line="275" w:lineRule="auto"/>
              <w:jc w:val="center"/>
              <w:rPr>
                <w:sz w:val="20"/>
              </w:rPr>
            </w:pPr>
            <w:r w:rsidRPr="003541AE">
              <w:rPr>
                <w:sz w:val="20"/>
              </w:rPr>
              <w:t>(Algicare</w:t>
            </w:r>
            <w:proofErr w:type="gramStart"/>
            <w:r w:rsidRPr="003541AE">
              <w:rPr>
                <w:sz w:val="20"/>
              </w:rPr>
              <w:t>),</w:t>
            </w:r>
            <w:proofErr w:type="gramEnd"/>
            <w:r w:rsidRPr="003541AE">
              <w:rPr>
                <w:sz w:val="20"/>
              </w:rPr>
              <w:t>curativo dealginato de cálcio,composto de fibras de ácido algínico que possuem cálcio, sódio, ácido manurônico e gulurônico na sua formulação com a propriedade de absorverem o exsudadto da ferida e se transformar em gel. Este gel se torna um meio úmido propício ao crescimento celular.</w:t>
            </w:r>
          </w:p>
          <w:p w:rsidR="005205CF" w:rsidRPr="003541AE" w:rsidRDefault="005205CF" w:rsidP="002E0D74">
            <w:pPr>
              <w:spacing w:line="259" w:lineRule="auto"/>
              <w:jc w:val="center"/>
              <w:rPr>
                <w:sz w:val="20"/>
              </w:rPr>
            </w:pPr>
            <w:r w:rsidRPr="003541AE">
              <w:rPr>
                <w:sz w:val="20"/>
              </w:rPr>
              <w:t>Tamanho: 10 x 10 cm.</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30022</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300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92</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Equipo Macrogotas para Soro com Filtro de Ar e Partículas e Injetor Lateral. Com a finalidade de infundir soluções parenterais em paciente por gravidade. Pode ser combinado com agulhas, escalpes, cateter, torneira e outro dispositivos de </w:t>
            </w:r>
            <w:proofErr w:type="gramStart"/>
            <w:r w:rsidRPr="003541AE">
              <w:rPr>
                <w:sz w:val="20"/>
              </w:rPr>
              <w:t>infusão.</w:t>
            </w:r>
            <w:proofErr w:type="gramEnd"/>
            <w:r w:rsidRPr="003541AE">
              <w:rPr>
                <w:sz w:val="20"/>
              </w:rPr>
              <w:t>Com Macrogotas:20 gotas = 1 ± 0,1 ml de água destilada.Características do produto:Equipo de infusão gravitacional estéril e de uso único; Equipo para infusão de soro e/ou medicamentos;Somente para infusão por gravidade; Esterilizado por Óxido de Etileno;Atóxico e apirogênico; Ponta perfurante com entrada de ar e filtro hidrofóbico; Câmera gotejadora flexível; Regulador de fluxo; Conector luerslip; Injetor lateral – Y autocicatrizante.Validade de 05 anos.</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6864</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tc>
        <w:tc>
          <w:tcPr>
            <w:tcW w:w="625" w:type="pct"/>
            <w:tcBorders>
              <w:righ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tcBorders>
              <w:lef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180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93</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Equipo para Alimentação/Nutrição Enteral, destinado à nutrição enteral. Ponta perfurante adaptável com facilidade e segurança em qualquer tipo de frasco/ampola/bolsa, contendo protetor. Câmara de gotejamento e macro flexível, transparente. Tubo flexível de </w:t>
            </w:r>
            <w:r w:rsidRPr="003541AE">
              <w:rPr>
                <w:sz w:val="20"/>
              </w:rPr>
              <w:lastRenderedPageBreak/>
              <w:t>coloração azul em P.V.C., com 1,2m de comprimento, estéril e de uso único; descartável. Regulador de fluxo (clamp e rolete) para controle de fluxo com segurança. Conector escalonado para diferentes diâmetros de sonda, contendo protetor. Embalado individualmente em Papel Grau Cirúrgico e filme termoplástico, contendo os dados impressos de identificação, código, lote, data de fabricação e validade e registro no Ministério da Saúde.</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lastRenderedPageBreak/>
              <w:t>6864</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tcBorders>
              <w:right w:val="single" w:sz="4" w:space="0" w:color="auto"/>
            </w:tcBorders>
            <w:vAlign w:val="center"/>
          </w:tcPr>
          <w:p w:rsidR="005205CF" w:rsidRPr="003541AE" w:rsidRDefault="005205CF" w:rsidP="002E0D74">
            <w:pPr>
              <w:spacing w:line="259" w:lineRule="auto"/>
              <w:jc w:val="center"/>
              <w:rPr>
                <w:sz w:val="20"/>
              </w:rPr>
            </w:pPr>
            <w:r w:rsidRPr="003541AE">
              <w:rPr>
                <w:sz w:val="20"/>
              </w:rPr>
              <w:lastRenderedPageBreak/>
              <w:t>UNIDADE</w:t>
            </w:r>
          </w:p>
        </w:tc>
        <w:tc>
          <w:tcPr>
            <w:tcW w:w="625" w:type="pct"/>
            <w:shd w:val="clear" w:color="auto" w:fill="auto"/>
            <w:vAlign w:val="center"/>
          </w:tcPr>
          <w:p w:rsidR="005205CF" w:rsidRPr="003541AE" w:rsidRDefault="005205CF" w:rsidP="002E0D74">
            <w:pPr>
              <w:jc w:val="center"/>
            </w:pPr>
            <w:r w:rsidRPr="003541AE">
              <w:rPr>
                <w:sz w:val="20"/>
              </w:rPr>
              <w:t>01</w:t>
            </w:r>
          </w:p>
        </w:tc>
        <w:tc>
          <w:tcPr>
            <w:tcW w:w="556" w:type="pct"/>
            <w:shd w:val="clear" w:color="auto" w:fill="auto"/>
            <w:vAlign w:val="center"/>
          </w:tcPr>
          <w:p w:rsidR="005205CF" w:rsidRPr="003541AE" w:rsidRDefault="005205CF" w:rsidP="002E0D74">
            <w:pPr>
              <w:spacing w:line="259" w:lineRule="auto"/>
              <w:jc w:val="center"/>
              <w:rPr>
                <w:sz w:val="20"/>
              </w:rPr>
            </w:pPr>
            <w:r w:rsidRPr="003541AE">
              <w:rPr>
                <w:sz w:val="20"/>
              </w:rPr>
              <w:t>400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lastRenderedPageBreak/>
              <w:t>94</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Equipo para alimentação Enteral modelo SMART NLPARA LF SMART – fusíveis 2x20 ag – 630 MA – Tensão 115-230 v – potência máxima de entrada 60 VA. Equipo energizado internamente.</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2685</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lef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shd w:val="clear" w:color="auto" w:fill="auto"/>
            <w:vAlign w:val="center"/>
          </w:tcPr>
          <w:p w:rsidR="005205CF" w:rsidRPr="003541AE" w:rsidRDefault="005205CF" w:rsidP="002E0D74">
            <w:pPr>
              <w:spacing w:line="259" w:lineRule="auto"/>
              <w:jc w:val="center"/>
              <w:rPr>
                <w:sz w:val="20"/>
              </w:rPr>
            </w:pPr>
            <w:r w:rsidRPr="003541AE">
              <w:rPr>
                <w:sz w:val="20"/>
              </w:rPr>
              <w:t>2.000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95</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Frasco para administração de nutrição enteral. Em polietileno de alta qualidade, graduados, com trava de segurança e alça de </w:t>
            </w:r>
            <w:proofErr w:type="gramStart"/>
            <w:r w:rsidRPr="003541AE">
              <w:rPr>
                <w:sz w:val="20"/>
              </w:rPr>
              <w:t>sustentação.</w:t>
            </w:r>
            <w:proofErr w:type="gramEnd"/>
            <w:r w:rsidRPr="003541AE">
              <w:rPr>
                <w:sz w:val="20"/>
              </w:rPr>
              <w:t xml:space="preserve">Permite tratamento térmico (aquecimento, resfriamento) de soluções enterais. Alça de fixação na sua base para pendurar o frasco com </w:t>
            </w:r>
            <w:proofErr w:type="gramStart"/>
            <w:r w:rsidRPr="003541AE">
              <w:rPr>
                <w:sz w:val="20"/>
              </w:rPr>
              <w:t>travamento.</w:t>
            </w:r>
            <w:proofErr w:type="gramEnd"/>
            <w:r w:rsidRPr="003541AE">
              <w:rPr>
                <w:sz w:val="20"/>
              </w:rPr>
              <w:t xml:space="preserve">Capacidade: 300 ml.Etiquetaauto-adesiva para identificação do paciente. Embalado Individualmente. MEDIDAS DO FRASCO: Altura 14 cm. Largura </w:t>
            </w:r>
            <w:proofErr w:type="gramStart"/>
            <w:r w:rsidRPr="003541AE">
              <w:rPr>
                <w:sz w:val="20"/>
              </w:rPr>
              <w:t>7</w:t>
            </w:r>
            <w:proofErr w:type="gramEnd"/>
            <w:r w:rsidRPr="003541AE">
              <w:rPr>
                <w:sz w:val="20"/>
              </w:rPr>
              <w:t xml:space="preserve"> cm. Profundidade </w:t>
            </w:r>
            <w:proofErr w:type="gramStart"/>
            <w:r w:rsidRPr="003541AE">
              <w:rPr>
                <w:sz w:val="20"/>
              </w:rPr>
              <w:t>7</w:t>
            </w:r>
            <w:proofErr w:type="gramEnd"/>
            <w:r w:rsidRPr="003541AE">
              <w:rPr>
                <w:sz w:val="20"/>
              </w:rPr>
              <w:t xml:space="preserve"> cm. Peso líquido 210 g.</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7824</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Embalagem 210g</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lef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shd w:val="clear" w:color="auto" w:fill="auto"/>
            <w:vAlign w:val="center"/>
          </w:tcPr>
          <w:p w:rsidR="005205CF" w:rsidRPr="003541AE" w:rsidRDefault="005205CF" w:rsidP="002E0D74">
            <w:pPr>
              <w:spacing w:line="259" w:lineRule="auto"/>
              <w:jc w:val="center"/>
              <w:rPr>
                <w:sz w:val="20"/>
              </w:rPr>
            </w:pPr>
            <w:r w:rsidRPr="003541AE">
              <w:rPr>
                <w:sz w:val="20"/>
              </w:rPr>
              <w:t>5.000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96</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Solução de Cloreto de Sódio 0,9%, Solução Fisiológica. Solução injetável, límpida, estéril e apirogênica. Frasco com 10 ml. Uso intravenoso. Uso adulto ou pediátrico. Composição: Cloreto de sódio 0,9 g; água para injetáveis q.s.p 100 ml. Conteúdo Eletrolítico: sódio 154 </w:t>
            </w:r>
            <w:proofErr w:type="gramStart"/>
            <w:r w:rsidRPr="003541AE">
              <w:rPr>
                <w:sz w:val="20"/>
              </w:rPr>
              <w:t>mEq</w:t>
            </w:r>
            <w:proofErr w:type="gramEnd"/>
            <w:r w:rsidRPr="003541AE">
              <w:rPr>
                <w:sz w:val="20"/>
              </w:rPr>
              <w:t>/L; cloreto 154 mEq/L. Osmolaridade: 308 mOsm/L. pH 4,50-7,00.</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5118</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Ampolas</w:t>
            </w:r>
          </w:p>
          <w:p w:rsidR="005205CF" w:rsidRPr="003541AE" w:rsidRDefault="005205CF" w:rsidP="002E0D74">
            <w:pPr>
              <w:spacing w:line="259" w:lineRule="auto"/>
              <w:jc w:val="center"/>
              <w:rPr>
                <w:sz w:val="20"/>
              </w:rPr>
            </w:pPr>
            <w:proofErr w:type="gramStart"/>
            <w:r w:rsidRPr="003541AE">
              <w:rPr>
                <w:sz w:val="20"/>
              </w:rPr>
              <w:t>de</w:t>
            </w:r>
            <w:proofErr w:type="gramEnd"/>
            <w:r w:rsidRPr="003541AE">
              <w:rPr>
                <w:sz w:val="20"/>
              </w:rPr>
              <w:t xml:space="preserve"> 10 ml</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lef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shd w:val="clear" w:color="auto" w:fill="auto"/>
            <w:vAlign w:val="center"/>
          </w:tcPr>
          <w:p w:rsidR="005205CF" w:rsidRPr="003541AE" w:rsidRDefault="005205CF" w:rsidP="002E0D74">
            <w:pPr>
              <w:spacing w:line="259" w:lineRule="auto"/>
              <w:jc w:val="center"/>
              <w:rPr>
                <w:sz w:val="20"/>
              </w:rPr>
            </w:pPr>
            <w:r w:rsidRPr="003541AE">
              <w:rPr>
                <w:sz w:val="20"/>
              </w:rPr>
              <w:t>100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97</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Solução de Cloreto de Sódio 20%. Solução injetável, límpida, estéril e apirogênica. Frasco com 10 ml. Uso intravenoso. </w:t>
            </w:r>
            <w:r w:rsidRPr="003541AE">
              <w:rPr>
                <w:sz w:val="20"/>
              </w:rPr>
              <w:lastRenderedPageBreak/>
              <w:t xml:space="preserve">Uso adulto ou pediátrico. Composição: Cloreto de sódio 20 g; água para injetáveis q.s.p 100 ml. Conteúdo Eletrolítico: sódio 3,4 </w:t>
            </w:r>
            <w:proofErr w:type="gramStart"/>
            <w:r w:rsidRPr="003541AE">
              <w:rPr>
                <w:sz w:val="20"/>
              </w:rPr>
              <w:t>mEq</w:t>
            </w:r>
            <w:proofErr w:type="gramEnd"/>
            <w:r w:rsidRPr="003541AE">
              <w:rPr>
                <w:sz w:val="20"/>
              </w:rPr>
              <w:t xml:space="preserve">/ml; cloreto 3,4 mEq/ml. Osmolaridade: 6845 </w:t>
            </w:r>
            <w:proofErr w:type="gramStart"/>
            <w:r w:rsidRPr="003541AE">
              <w:rPr>
                <w:sz w:val="20"/>
              </w:rPr>
              <w:t>mOsmol</w:t>
            </w:r>
            <w:proofErr w:type="gramEnd"/>
            <w:r w:rsidRPr="003541AE">
              <w:rPr>
                <w:sz w:val="20"/>
              </w:rPr>
              <w:t>/L. pH 4,50-7,00.</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lastRenderedPageBreak/>
              <w:t>5118</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lastRenderedPageBreak/>
              <w:t>Ampolas</w:t>
            </w:r>
          </w:p>
          <w:p w:rsidR="005205CF" w:rsidRPr="003541AE" w:rsidRDefault="005205CF" w:rsidP="002E0D74">
            <w:pPr>
              <w:spacing w:line="259" w:lineRule="auto"/>
              <w:jc w:val="center"/>
              <w:rPr>
                <w:sz w:val="20"/>
              </w:rPr>
            </w:pPr>
            <w:proofErr w:type="gramStart"/>
            <w:r w:rsidRPr="003541AE">
              <w:rPr>
                <w:sz w:val="20"/>
              </w:rPr>
              <w:t>de</w:t>
            </w:r>
            <w:proofErr w:type="gramEnd"/>
            <w:r w:rsidRPr="003541AE">
              <w:rPr>
                <w:sz w:val="20"/>
              </w:rPr>
              <w:t xml:space="preserve"> 10 ml.</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left w:val="single" w:sz="4" w:space="0" w:color="auto"/>
            </w:tcBorders>
            <w:shd w:val="clear" w:color="auto" w:fill="auto"/>
            <w:vAlign w:val="center"/>
          </w:tcPr>
          <w:p w:rsidR="005205CF" w:rsidRPr="003541AE" w:rsidRDefault="005205CF" w:rsidP="002E0D74">
            <w:pPr>
              <w:jc w:val="center"/>
            </w:pPr>
            <w:r w:rsidRPr="003541AE">
              <w:rPr>
                <w:sz w:val="20"/>
              </w:rPr>
              <w:lastRenderedPageBreak/>
              <w:t>01</w:t>
            </w:r>
          </w:p>
        </w:tc>
        <w:tc>
          <w:tcPr>
            <w:tcW w:w="556" w:type="pct"/>
            <w:shd w:val="clear" w:color="auto" w:fill="auto"/>
            <w:vAlign w:val="center"/>
          </w:tcPr>
          <w:p w:rsidR="005205CF" w:rsidRPr="003541AE" w:rsidRDefault="005205CF" w:rsidP="002E0D74">
            <w:pPr>
              <w:spacing w:line="259" w:lineRule="auto"/>
              <w:jc w:val="center"/>
              <w:rPr>
                <w:sz w:val="20"/>
              </w:rPr>
            </w:pPr>
            <w:r w:rsidRPr="003541AE">
              <w:rPr>
                <w:sz w:val="20"/>
              </w:rPr>
              <w:t>100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lastRenderedPageBreak/>
              <w:t>98</w:t>
            </w:r>
          </w:p>
        </w:tc>
        <w:tc>
          <w:tcPr>
            <w:tcW w:w="1666" w:type="pct"/>
            <w:shd w:val="clear" w:color="auto" w:fill="auto"/>
            <w:vAlign w:val="center"/>
          </w:tcPr>
          <w:p w:rsidR="005205CF" w:rsidRPr="003541AE" w:rsidRDefault="005205CF" w:rsidP="002E0D74">
            <w:pPr>
              <w:spacing w:line="275" w:lineRule="auto"/>
              <w:jc w:val="center"/>
              <w:rPr>
                <w:sz w:val="20"/>
              </w:rPr>
            </w:pPr>
            <w:r w:rsidRPr="003541AE">
              <w:rPr>
                <w:sz w:val="20"/>
              </w:rPr>
              <w:t>Tegaderm (curativo), película fina com um adesivo hipoalergênico isento de látex. Permite a passagem de oxigênio e umidade.</w:t>
            </w:r>
          </w:p>
          <w:p w:rsidR="005205CF" w:rsidRPr="003541AE" w:rsidRDefault="005205CF" w:rsidP="002E0D74">
            <w:pPr>
              <w:spacing w:line="259" w:lineRule="auto"/>
              <w:jc w:val="center"/>
              <w:rPr>
                <w:sz w:val="20"/>
              </w:rPr>
            </w:pPr>
            <w:r w:rsidRPr="003541AE">
              <w:rPr>
                <w:sz w:val="20"/>
              </w:rPr>
              <w:t>Impermeável à água e líquidos, a bactérias e vírus. Tamanho: 10 cm x 12 cm.</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30022</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lef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shd w:val="clear" w:color="auto" w:fill="auto"/>
            <w:vAlign w:val="center"/>
          </w:tcPr>
          <w:p w:rsidR="005205CF" w:rsidRPr="003541AE" w:rsidRDefault="005205CF" w:rsidP="002E0D74">
            <w:pPr>
              <w:spacing w:line="259" w:lineRule="auto"/>
              <w:jc w:val="center"/>
              <w:rPr>
                <w:sz w:val="20"/>
              </w:rPr>
            </w:pPr>
            <w:r w:rsidRPr="003541AE">
              <w:rPr>
                <w:sz w:val="20"/>
              </w:rPr>
              <w:t>150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99</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 xml:space="preserve">Touca Descartável Sanfonada. Tamanho 45 x </w:t>
            </w:r>
            <w:proofErr w:type="gramStart"/>
            <w:r w:rsidRPr="003541AE">
              <w:rPr>
                <w:sz w:val="20"/>
              </w:rPr>
              <w:t>52cm</w:t>
            </w:r>
            <w:proofErr w:type="gramEnd"/>
            <w:r w:rsidRPr="003541AE">
              <w:rPr>
                <w:sz w:val="20"/>
              </w:rPr>
              <w:t>. Fabricada em não tecido spunbonded 100 % polipropileno utilizando soldagem eletrônica por ultrassom. Hipoalergênicas. Possuem elástico revestido. Produto Descartável.</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437</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lef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shd w:val="clear" w:color="auto" w:fill="auto"/>
            <w:vAlign w:val="center"/>
          </w:tcPr>
          <w:p w:rsidR="005205CF" w:rsidRPr="003541AE" w:rsidRDefault="005205CF" w:rsidP="002E0D74">
            <w:pPr>
              <w:spacing w:line="259" w:lineRule="auto"/>
              <w:jc w:val="center"/>
              <w:rPr>
                <w:sz w:val="20"/>
              </w:rPr>
            </w:pPr>
            <w:r w:rsidRPr="003541AE">
              <w:rPr>
                <w:sz w:val="20"/>
              </w:rPr>
              <w:t>5.000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100</w:t>
            </w:r>
          </w:p>
        </w:tc>
        <w:tc>
          <w:tcPr>
            <w:tcW w:w="1666" w:type="pct"/>
            <w:shd w:val="clear" w:color="auto" w:fill="auto"/>
            <w:vAlign w:val="center"/>
          </w:tcPr>
          <w:p w:rsidR="005205CF" w:rsidRPr="003541AE" w:rsidRDefault="005205CF" w:rsidP="002E0D74">
            <w:pPr>
              <w:spacing w:line="259" w:lineRule="auto"/>
              <w:jc w:val="center"/>
              <w:rPr>
                <w:sz w:val="20"/>
              </w:rPr>
            </w:pPr>
            <w:r w:rsidRPr="003541AE">
              <w:rPr>
                <w:sz w:val="20"/>
              </w:rPr>
              <w:t>Bota de Unna, pronta para uso, composta de Bandagem flexível branca (30% algodão e 70% poliéster), impregnada de pasta não solidificável, de óxido de zinco, acácia, glicerina, óleo de rícino e vaselina.</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16373</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lef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shd w:val="clear" w:color="auto" w:fill="auto"/>
            <w:vAlign w:val="center"/>
          </w:tcPr>
          <w:p w:rsidR="005205CF" w:rsidRPr="003541AE" w:rsidRDefault="005205CF" w:rsidP="002E0D74">
            <w:pPr>
              <w:spacing w:line="259" w:lineRule="auto"/>
              <w:jc w:val="center"/>
              <w:rPr>
                <w:sz w:val="20"/>
              </w:rPr>
            </w:pPr>
            <w:r w:rsidRPr="003541AE">
              <w:rPr>
                <w:sz w:val="20"/>
              </w:rPr>
              <w:t>300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r w:rsidR="005205CF"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0"/>
        </w:trPr>
        <w:tc>
          <w:tcPr>
            <w:tcW w:w="485" w:type="pct"/>
            <w:shd w:val="clear" w:color="auto" w:fill="auto"/>
            <w:vAlign w:val="center"/>
          </w:tcPr>
          <w:p w:rsidR="005205CF" w:rsidRPr="003541AE" w:rsidRDefault="005205CF" w:rsidP="002E0D74">
            <w:pPr>
              <w:spacing w:line="259" w:lineRule="auto"/>
              <w:jc w:val="center"/>
              <w:rPr>
                <w:sz w:val="20"/>
              </w:rPr>
            </w:pPr>
            <w:r w:rsidRPr="003541AE">
              <w:rPr>
                <w:sz w:val="20"/>
              </w:rPr>
              <w:t>101</w:t>
            </w:r>
          </w:p>
        </w:tc>
        <w:tc>
          <w:tcPr>
            <w:tcW w:w="1666" w:type="pct"/>
            <w:shd w:val="clear" w:color="auto" w:fill="auto"/>
            <w:vAlign w:val="center"/>
          </w:tcPr>
          <w:p w:rsidR="005205CF" w:rsidRPr="003541AE" w:rsidRDefault="005205CF" w:rsidP="002E0D74">
            <w:pPr>
              <w:pStyle w:val="Ttulo2"/>
              <w:ind w:left="0"/>
              <w:jc w:val="center"/>
              <w:rPr>
                <w:sz w:val="20"/>
              </w:rPr>
            </w:pPr>
            <w:r w:rsidRPr="003541AE">
              <w:rPr>
                <w:sz w:val="20"/>
              </w:rPr>
              <w:t>Sonda de Gastrostomia Mic* G-TUBE</w:t>
            </w:r>
            <w:r w:rsidRPr="003541AE">
              <w:rPr>
                <w:sz w:val="20"/>
                <w:lang w:val="pt-BR"/>
              </w:rPr>
              <w:t xml:space="preserve"> </w:t>
            </w:r>
            <w:r w:rsidRPr="003541AE">
              <w:rPr>
                <w:b w:val="0"/>
                <w:bCs w:val="0"/>
                <w:sz w:val="20"/>
              </w:rPr>
              <w:t>Características do produto</w:t>
            </w:r>
          </w:p>
          <w:p w:rsidR="005205CF" w:rsidRPr="003541AE" w:rsidRDefault="005205CF" w:rsidP="002E0D74">
            <w:pPr>
              <w:widowControl/>
              <w:numPr>
                <w:ilvl w:val="0"/>
                <w:numId w:val="35"/>
              </w:numPr>
              <w:autoSpaceDE/>
              <w:autoSpaceDN/>
              <w:ind w:left="0"/>
              <w:jc w:val="center"/>
              <w:rPr>
                <w:sz w:val="20"/>
              </w:rPr>
            </w:pPr>
            <w:r w:rsidRPr="003541AE">
              <w:rPr>
                <w:sz w:val="20"/>
              </w:rPr>
              <w:t>Construção de silicone de grau médico</w:t>
            </w:r>
          </w:p>
          <w:p w:rsidR="005205CF" w:rsidRPr="003541AE" w:rsidRDefault="005205CF" w:rsidP="002E0D74">
            <w:pPr>
              <w:widowControl/>
              <w:numPr>
                <w:ilvl w:val="0"/>
                <w:numId w:val="35"/>
              </w:numPr>
              <w:autoSpaceDE/>
              <w:autoSpaceDN/>
              <w:ind w:left="0"/>
              <w:jc w:val="center"/>
              <w:rPr>
                <w:sz w:val="20"/>
              </w:rPr>
            </w:pPr>
            <w:r w:rsidRPr="003541AE">
              <w:rPr>
                <w:sz w:val="20"/>
              </w:rPr>
              <w:t>Balão inflável de retenção interna de silicone</w:t>
            </w:r>
          </w:p>
          <w:p w:rsidR="005205CF" w:rsidRPr="003541AE" w:rsidRDefault="005205CF" w:rsidP="002E0D74">
            <w:pPr>
              <w:widowControl/>
              <w:numPr>
                <w:ilvl w:val="0"/>
                <w:numId w:val="35"/>
              </w:numPr>
              <w:autoSpaceDE/>
              <w:autoSpaceDN/>
              <w:ind w:left="0"/>
              <w:jc w:val="center"/>
              <w:rPr>
                <w:sz w:val="20"/>
              </w:rPr>
            </w:pPr>
            <w:r w:rsidRPr="003541AE">
              <w:rPr>
                <w:sz w:val="20"/>
              </w:rPr>
              <w:t>Anel de retenção externo SECUR-LOK*</w:t>
            </w:r>
          </w:p>
          <w:p w:rsidR="005205CF" w:rsidRPr="003541AE" w:rsidRDefault="005205CF" w:rsidP="002E0D74">
            <w:pPr>
              <w:widowControl/>
              <w:numPr>
                <w:ilvl w:val="0"/>
                <w:numId w:val="35"/>
              </w:numPr>
              <w:autoSpaceDE/>
              <w:autoSpaceDN/>
              <w:ind w:left="0"/>
              <w:jc w:val="center"/>
              <w:rPr>
                <w:sz w:val="20"/>
              </w:rPr>
            </w:pPr>
            <w:r w:rsidRPr="003541AE">
              <w:rPr>
                <w:sz w:val="20"/>
              </w:rPr>
              <w:t>Ponta distal cônica ou não cônica</w:t>
            </w:r>
          </w:p>
          <w:p w:rsidR="005205CF" w:rsidRPr="003541AE" w:rsidRDefault="005205CF" w:rsidP="002E0D74">
            <w:pPr>
              <w:widowControl/>
              <w:numPr>
                <w:ilvl w:val="0"/>
                <w:numId w:val="35"/>
              </w:numPr>
              <w:autoSpaceDE/>
              <w:autoSpaceDN/>
              <w:ind w:left="0"/>
              <w:jc w:val="center"/>
              <w:rPr>
                <w:sz w:val="20"/>
              </w:rPr>
            </w:pPr>
            <w:r w:rsidRPr="003541AE">
              <w:rPr>
                <w:sz w:val="20"/>
              </w:rPr>
              <w:t>Faixa radiopaca</w:t>
            </w:r>
          </w:p>
          <w:p w:rsidR="005205CF" w:rsidRPr="003541AE" w:rsidRDefault="005205CF" w:rsidP="002E0D74">
            <w:pPr>
              <w:jc w:val="center"/>
              <w:rPr>
                <w:sz w:val="20"/>
              </w:rPr>
            </w:pPr>
            <w:r w:rsidRPr="003541AE">
              <w:rPr>
                <w:sz w:val="20"/>
              </w:rPr>
              <w:t>Diâmetro: 16 Fr</w:t>
            </w:r>
          </w:p>
          <w:p w:rsidR="005205CF" w:rsidRPr="003541AE" w:rsidRDefault="005205CF" w:rsidP="002E0D74">
            <w:pPr>
              <w:jc w:val="center"/>
              <w:rPr>
                <w:sz w:val="20"/>
              </w:rPr>
            </w:pPr>
            <w:r w:rsidRPr="003541AE">
              <w:rPr>
                <w:sz w:val="20"/>
              </w:rPr>
              <w:t>Balão Volume 7 – 10 ml</w:t>
            </w:r>
          </w:p>
        </w:tc>
        <w:tc>
          <w:tcPr>
            <w:tcW w:w="556" w:type="pct"/>
            <w:tcBorders>
              <w:right w:val="single" w:sz="4" w:space="0" w:color="auto"/>
            </w:tcBorders>
            <w:shd w:val="clear" w:color="auto" w:fill="auto"/>
            <w:vAlign w:val="center"/>
          </w:tcPr>
          <w:p w:rsidR="005205CF" w:rsidRPr="003541AE" w:rsidRDefault="005205CF" w:rsidP="002E0D74">
            <w:pPr>
              <w:spacing w:line="259" w:lineRule="auto"/>
              <w:jc w:val="center"/>
              <w:rPr>
                <w:sz w:val="20"/>
              </w:rPr>
            </w:pPr>
            <w:r w:rsidRPr="003541AE">
              <w:rPr>
                <w:sz w:val="20"/>
              </w:rPr>
              <w:t>10565</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1112" w:type="pct"/>
            <w:vAlign w:val="center"/>
          </w:tcPr>
          <w:p w:rsidR="005205CF" w:rsidRPr="003541AE" w:rsidRDefault="005205CF" w:rsidP="002E0D74">
            <w:pPr>
              <w:spacing w:line="259" w:lineRule="auto"/>
              <w:jc w:val="center"/>
              <w:rPr>
                <w:sz w:val="20"/>
              </w:rPr>
            </w:pPr>
            <w:r w:rsidRPr="003541AE">
              <w:rPr>
                <w:sz w:val="20"/>
              </w:rPr>
              <w:t>UNIDADE</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c>
          <w:tcPr>
            <w:tcW w:w="625" w:type="pct"/>
            <w:tcBorders>
              <w:left w:val="single" w:sz="4" w:space="0" w:color="auto"/>
            </w:tcBorders>
            <w:shd w:val="clear" w:color="auto" w:fill="auto"/>
            <w:vAlign w:val="center"/>
          </w:tcPr>
          <w:p w:rsidR="005205CF" w:rsidRPr="003541AE" w:rsidRDefault="005205CF" w:rsidP="002E0D74">
            <w:pPr>
              <w:jc w:val="center"/>
            </w:pPr>
            <w:r w:rsidRPr="003541AE">
              <w:rPr>
                <w:sz w:val="20"/>
              </w:rPr>
              <w:t>01</w:t>
            </w:r>
          </w:p>
        </w:tc>
        <w:tc>
          <w:tcPr>
            <w:tcW w:w="556" w:type="pct"/>
            <w:shd w:val="clear" w:color="auto" w:fill="auto"/>
            <w:vAlign w:val="center"/>
          </w:tcPr>
          <w:p w:rsidR="005205CF" w:rsidRPr="003541AE" w:rsidRDefault="005205CF" w:rsidP="002E0D74">
            <w:pPr>
              <w:spacing w:line="259" w:lineRule="auto"/>
              <w:jc w:val="center"/>
              <w:rPr>
                <w:sz w:val="20"/>
              </w:rPr>
            </w:pPr>
            <w:r w:rsidRPr="003541AE">
              <w:rPr>
                <w:sz w:val="20"/>
              </w:rPr>
              <w:t>120</w:t>
            </w: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p w:rsidR="005205CF" w:rsidRPr="003541AE" w:rsidRDefault="005205CF" w:rsidP="002E0D74">
            <w:pPr>
              <w:spacing w:line="259" w:lineRule="auto"/>
              <w:jc w:val="center"/>
              <w:rPr>
                <w:sz w:val="20"/>
              </w:rPr>
            </w:pPr>
          </w:p>
        </w:tc>
      </w:tr>
    </w:tbl>
    <w:p w:rsidR="005205CF" w:rsidRPr="003541AE" w:rsidRDefault="005205CF" w:rsidP="002E0D74">
      <w:pPr>
        <w:spacing w:line="360" w:lineRule="auto"/>
        <w:jc w:val="both"/>
        <w:rPr>
          <w:rFonts w:eastAsia="Calibri"/>
        </w:rPr>
      </w:pPr>
    </w:p>
    <w:p w:rsidR="005205CF" w:rsidRPr="003541AE" w:rsidRDefault="005205CF" w:rsidP="002E0D74">
      <w:pPr>
        <w:spacing w:line="360" w:lineRule="auto"/>
        <w:jc w:val="both"/>
        <w:rPr>
          <w:rFonts w:eastAsia="Calibri"/>
        </w:rPr>
      </w:pPr>
      <w:r w:rsidRPr="003541AE">
        <w:rPr>
          <w:rFonts w:eastAsia="Calibri"/>
        </w:rPr>
        <w:t>1.2.1 – As quantidades máximas e mínimas ora dispostas são mera estimativa, elaboradas com intuito de orientar a empresa na apresentação de sua proposta, não obrigando a Administração a adquirir a quantidade mínima ou integral dos bens.</w:t>
      </w:r>
    </w:p>
    <w:p w:rsidR="005205CF" w:rsidRPr="003541AE" w:rsidRDefault="005205CF" w:rsidP="002E0D74">
      <w:pPr>
        <w:jc w:val="both"/>
        <w:rPr>
          <w:rFonts w:eastAsia="Arial Unicode MS"/>
          <w:b/>
        </w:rPr>
      </w:pPr>
      <w:proofErr w:type="gramStart"/>
      <w:r w:rsidRPr="003541AE">
        <w:rPr>
          <w:rFonts w:eastAsia="Arial Unicode MS"/>
          <w:b/>
        </w:rPr>
        <w:t>1.3 – SITUAÇÃO</w:t>
      </w:r>
      <w:proofErr w:type="gramEnd"/>
      <w:r w:rsidRPr="003541AE">
        <w:rPr>
          <w:rFonts w:eastAsia="Arial Unicode MS"/>
          <w:b/>
        </w:rPr>
        <w:t xml:space="preserve"> QUE ORIGINA A DEMANDA</w:t>
      </w:r>
    </w:p>
    <w:p w:rsidR="005205CF" w:rsidRPr="003541AE" w:rsidRDefault="005205CF" w:rsidP="002E0D74">
      <w:pPr>
        <w:spacing w:line="360" w:lineRule="auto"/>
        <w:jc w:val="both"/>
        <w:rPr>
          <w:rFonts w:eastAsia="Calibri"/>
        </w:rPr>
      </w:pPr>
      <w:r w:rsidRPr="003541AE">
        <w:rPr>
          <w:rFonts w:eastAsia="Calibri"/>
        </w:rPr>
        <w:t xml:space="preserve">Os itens especificados se fazem necessários para o atendimento básico nas Unidades de Saúde </w:t>
      </w:r>
      <w:r w:rsidRPr="003541AE">
        <w:rPr>
          <w:rFonts w:eastAsia="Calibri"/>
        </w:rPr>
        <w:lastRenderedPageBreak/>
        <w:t>em conformidade com os serviços prestados aos pacientes pelas Unidades, diariamente.</w:t>
      </w:r>
    </w:p>
    <w:p w:rsidR="005205CF" w:rsidRPr="003541AE" w:rsidRDefault="005205CF" w:rsidP="002E0D74">
      <w:pPr>
        <w:spacing w:line="360" w:lineRule="auto"/>
        <w:jc w:val="both"/>
        <w:rPr>
          <w:rFonts w:eastAsia="Calibri"/>
        </w:rPr>
      </w:pPr>
      <w:r w:rsidRPr="003541AE">
        <w:rPr>
          <w:rFonts w:eastAsia="Calibri"/>
        </w:rPr>
        <w:t xml:space="preserve">Destaca-se ainda o aumento de pacientes com processos oriundos do Ministério Público para dispensação de insumos, ocasionando um significativo aumento de itens. </w:t>
      </w:r>
    </w:p>
    <w:p w:rsidR="005205CF" w:rsidRPr="003541AE" w:rsidRDefault="005205CF" w:rsidP="002E0D74">
      <w:pPr>
        <w:spacing w:line="360" w:lineRule="auto"/>
        <w:jc w:val="both"/>
        <w:rPr>
          <w:rFonts w:eastAsia="Calibri"/>
        </w:rPr>
      </w:pPr>
      <w:r w:rsidRPr="003541AE">
        <w:rPr>
          <w:rFonts w:eastAsia="Calibri"/>
        </w:rPr>
        <w:t>As Unidades de Saúde são atendidas conforme suas demandas.</w:t>
      </w:r>
    </w:p>
    <w:p w:rsidR="005205CF" w:rsidRPr="003541AE" w:rsidRDefault="005205CF" w:rsidP="002E0D74">
      <w:pPr>
        <w:jc w:val="both"/>
        <w:rPr>
          <w:rFonts w:eastAsia="Arial Unicode MS"/>
          <w:b/>
        </w:rPr>
      </w:pPr>
      <w:r w:rsidRPr="003541AE">
        <w:rPr>
          <w:rFonts w:eastAsia="Arial Unicode MS"/>
          <w:b/>
        </w:rPr>
        <w:t>1.4 – ESTUDOS TÉCNICOS QUE EMBASAM A SOLUÇÃO</w:t>
      </w:r>
    </w:p>
    <w:p w:rsidR="005205CF" w:rsidRPr="003541AE" w:rsidRDefault="005205CF" w:rsidP="002E0D74">
      <w:pPr>
        <w:spacing w:line="360" w:lineRule="auto"/>
        <w:jc w:val="both"/>
        <w:rPr>
          <w:rFonts w:eastAsia="Arial Unicode MS"/>
        </w:rPr>
      </w:pPr>
      <w:r w:rsidRPr="003541AE">
        <w:rPr>
          <w:rFonts w:eastAsia="Arial Unicode MS"/>
        </w:rPr>
        <w:t xml:space="preserve">Este Termo de referência foi elaborado em consonância com o Estudo Técnico Preliminar apresentado no processo nº 1330/23. </w:t>
      </w:r>
    </w:p>
    <w:p w:rsidR="005205CF" w:rsidRPr="003541AE" w:rsidRDefault="005205CF" w:rsidP="002E0D74">
      <w:pPr>
        <w:ind w:firstLine="709"/>
        <w:jc w:val="both"/>
        <w:rPr>
          <w:rFonts w:eastAsia="Arial Unicode MS"/>
          <w:b/>
        </w:rPr>
      </w:pPr>
      <w:proofErr w:type="gramStart"/>
      <w:r w:rsidRPr="003541AE">
        <w:rPr>
          <w:rFonts w:eastAsia="Arial Unicode MS"/>
          <w:b/>
        </w:rPr>
        <w:t>1.5 – JUSTIFICATIVA DA QUANTIDADE DE DEMANDA</w:t>
      </w:r>
      <w:proofErr w:type="gramEnd"/>
      <w:r w:rsidRPr="003541AE">
        <w:rPr>
          <w:rFonts w:eastAsia="Arial Unicode MS"/>
          <w:b/>
        </w:rPr>
        <w:t xml:space="preserve"> </w:t>
      </w:r>
    </w:p>
    <w:p w:rsidR="005205CF" w:rsidRPr="003541AE" w:rsidRDefault="005205CF" w:rsidP="002E0D74">
      <w:pPr>
        <w:spacing w:line="276" w:lineRule="auto"/>
        <w:jc w:val="both"/>
        <w:rPr>
          <w:rFonts w:eastAsia="Calibri"/>
        </w:rPr>
      </w:pPr>
      <w:r w:rsidRPr="003541AE">
        <w:rPr>
          <w:rFonts w:eastAsia="Calibri"/>
        </w:rPr>
        <w:t xml:space="preserve">Os quantitativos especificados baseiam-se no consumo médio mensal, apontado pelos responsáveis de cada Unidade de Saúde e estimados para 12(doze) meses, sendo </w:t>
      </w:r>
      <w:proofErr w:type="gramStart"/>
      <w:r w:rsidRPr="003541AE">
        <w:rPr>
          <w:rFonts w:eastAsia="Calibri"/>
        </w:rPr>
        <w:t>acrescido uma quantia significativa, visando novas demandas</w:t>
      </w:r>
      <w:proofErr w:type="gramEnd"/>
      <w:r w:rsidRPr="003541AE">
        <w:rPr>
          <w:rFonts w:eastAsia="Calibri"/>
        </w:rPr>
        <w:t xml:space="preserve">. </w:t>
      </w:r>
    </w:p>
    <w:p w:rsidR="005205CF" w:rsidRPr="003541AE" w:rsidRDefault="005205CF" w:rsidP="002E0D74">
      <w:pPr>
        <w:spacing w:line="276" w:lineRule="auto"/>
        <w:jc w:val="both"/>
        <w:rPr>
          <w:rFonts w:eastAsia="Calibri"/>
        </w:rPr>
      </w:pPr>
      <w:r w:rsidRPr="003541AE">
        <w:t>Sendo assim, optou-se pelo Sistema de Registro de Preços e os quantitativos especificados visam o atendimento por período estimado de 12 meses.</w:t>
      </w:r>
    </w:p>
    <w:p w:rsidR="005205CF" w:rsidRPr="003541AE" w:rsidRDefault="005205CF" w:rsidP="002E0D74">
      <w:pPr>
        <w:ind w:firstLine="709"/>
        <w:jc w:val="both"/>
        <w:rPr>
          <w:rFonts w:eastAsia="Arial Unicode MS"/>
          <w:b/>
        </w:rPr>
      </w:pPr>
      <w:proofErr w:type="gramStart"/>
      <w:r w:rsidRPr="003541AE">
        <w:rPr>
          <w:rFonts w:eastAsia="Arial Unicode MS"/>
          <w:b/>
        </w:rPr>
        <w:t>1.6 – JUSTIFICATIVA DO PARCELAMENTO</w:t>
      </w:r>
      <w:proofErr w:type="gramEnd"/>
    </w:p>
    <w:p w:rsidR="005205CF" w:rsidRPr="003541AE" w:rsidRDefault="005205CF" w:rsidP="002E0D74">
      <w:pPr>
        <w:spacing w:line="360" w:lineRule="auto"/>
        <w:jc w:val="both"/>
      </w:pPr>
      <w:r w:rsidRPr="003541AE">
        <w:t>Tendo em vista o objetivo de propiciar a ampla participação dos licitantes, sem prejuízos ou perda de economia, fez-se a opção pelo parcelamento, com o julgamento pelo MENOR PREÇO POR ITEM.</w:t>
      </w:r>
    </w:p>
    <w:p w:rsidR="005205CF" w:rsidRPr="003541AE" w:rsidRDefault="005205CF" w:rsidP="002E0D74">
      <w:pPr>
        <w:spacing w:line="360" w:lineRule="auto"/>
        <w:jc w:val="both"/>
        <w:rPr>
          <w:rFonts w:eastAsia="Arial Unicode MS"/>
        </w:rPr>
      </w:pPr>
    </w:p>
    <w:p w:rsidR="005205CF" w:rsidRPr="003541AE" w:rsidRDefault="005205CF" w:rsidP="002E0D74">
      <w:pPr>
        <w:widowControl/>
        <w:numPr>
          <w:ilvl w:val="0"/>
          <w:numId w:val="54"/>
        </w:numPr>
        <w:autoSpaceDE/>
        <w:autoSpaceDN/>
        <w:spacing w:line="276" w:lineRule="auto"/>
        <w:ind w:left="0"/>
        <w:jc w:val="both"/>
        <w:rPr>
          <w:rFonts w:eastAsia="Arial Unicode MS"/>
          <w:b/>
        </w:rPr>
      </w:pPr>
      <w:r w:rsidRPr="003541AE">
        <w:rPr>
          <w:rFonts w:eastAsia="Arial Unicode MS"/>
          <w:b/>
        </w:rPr>
        <w:t>– OBRIGAÇÕES DA CONTRATADA</w:t>
      </w:r>
    </w:p>
    <w:p w:rsidR="005205CF" w:rsidRPr="003541AE" w:rsidRDefault="005205CF" w:rsidP="002E0D74">
      <w:pPr>
        <w:spacing w:line="360" w:lineRule="auto"/>
        <w:jc w:val="both"/>
        <w:rPr>
          <w:rFonts w:eastAsia="Arial Unicode MS"/>
        </w:rPr>
      </w:pPr>
      <w:r w:rsidRPr="003541AE">
        <w:rPr>
          <w:rFonts w:eastAsia="Arial Unicode MS"/>
        </w:rPr>
        <w:t>2.1 – A CONTRATADA deve cumprir todas as obrigações constantes no instrumento convocatório, seus anexos e sua proposta, assumindo como exclusivamente seus os riscos e as despesas decorrentes da boa execução do objeto e, ainda:</w:t>
      </w:r>
    </w:p>
    <w:p w:rsidR="005205CF" w:rsidRPr="003541AE" w:rsidRDefault="005205CF" w:rsidP="002E0D74">
      <w:pPr>
        <w:spacing w:line="360" w:lineRule="auto"/>
        <w:jc w:val="both"/>
        <w:rPr>
          <w:rFonts w:eastAsia="Arial Unicode MS"/>
        </w:rPr>
      </w:pPr>
      <w:r w:rsidRPr="003541AE">
        <w:rPr>
          <w:rFonts w:eastAsia="Arial Unicode MS"/>
        </w:rPr>
        <w:t xml:space="preserve">2.1.1 – Efetuar a entrega do objeto em perfeitas condições, conforme especificações, prazo e local constantes no Termo de Referência e seus anexos, acompanhado da respectiva nota fiscal, na qual constarão as indicações referentes </w:t>
      </w:r>
      <w:proofErr w:type="gramStart"/>
      <w:r w:rsidRPr="003541AE">
        <w:rPr>
          <w:rFonts w:eastAsia="Arial Unicode MS"/>
        </w:rPr>
        <w:t>a</w:t>
      </w:r>
      <w:proofErr w:type="gramEnd"/>
      <w:r w:rsidRPr="003541AE">
        <w:rPr>
          <w:rFonts w:eastAsia="Arial Unicode MS"/>
        </w:rPr>
        <w:t>: marca, fabricante, modelo e prazo de validade;</w:t>
      </w:r>
    </w:p>
    <w:p w:rsidR="005205CF" w:rsidRPr="003541AE" w:rsidRDefault="005205CF" w:rsidP="002E0D74">
      <w:pPr>
        <w:spacing w:line="360" w:lineRule="auto"/>
        <w:jc w:val="both"/>
        <w:rPr>
          <w:rFonts w:eastAsia="Arial Unicode MS"/>
        </w:rPr>
      </w:pPr>
      <w:r w:rsidRPr="003541AE">
        <w:rPr>
          <w:rFonts w:eastAsia="Arial Unicode MS"/>
        </w:rPr>
        <w:t>2.1.2 – Responsabilizar-se pelos vícios e danos decorrentes do objeto, de acordo com o Código de Defesa do Consumidor (Lei nº 8.078/1990);</w:t>
      </w:r>
    </w:p>
    <w:p w:rsidR="005205CF" w:rsidRPr="003541AE" w:rsidRDefault="005205CF" w:rsidP="002E0D74">
      <w:pPr>
        <w:spacing w:line="360" w:lineRule="auto"/>
        <w:jc w:val="both"/>
        <w:rPr>
          <w:rFonts w:eastAsia="Arial Unicode MS"/>
        </w:rPr>
      </w:pPr>
      <w:r w:rsidRPr="003541AE">
        <w:rPr>
          <w:rFonts w:eastAsia="Arial Unicode MS"/>
        </w:rPr>
        <w:t>2.1.3 – Substituir, reparar ou corrigir, às suas expensas, em até 05 (cinco) dias úteis, o objeto com avarias ou defeitos;</w:t>
      </w:r>
    </w:p>
    <w:p w:rsidR="005205CF" w:rsidRPr="003541AE" w:rsidRDefault="005205CF" w:rsidP="002E0D74">
      <w:pPr>
        <w:spacing w:line="360" w:lineRule="auto"/>
        <w:jc w:val="both"/>
        <w:rPr>
          <w:rFonts w:eastAsia="Arial Unicode MS"/>
        </w:rPr>
      </w:pPr>
      <w:r w:rsidRPr="003541AE">
        <w:rPr>
          <w:rFonts w:eastAsia="Arial Unicode MS"/>
        </w:rPr>
        <w:t>2.1.4 – Comunicar à Administração, com antecedência mínima de 24 (vinte e quatro) horas que antecede a data da entrega, os motivos que impossibilitem o cumprimento do prazo previsto, com a devida comprovação;</w:t>
      </w:r>
    </w:p>
    <w:p w:rsidR="005205CF" w:rsidRPr="003541AE" w:rsidRDefault="005205CF" w:rsidP="002E0D74">
      <w:pPr>
        <w:spacing w:line="360" w:lineRule="auto"/>
        <w:jc w:val="both"/>
        <w:rPr>
          <w:rFonts w:eastAsia="Arial Unicode MS"/>
        </w:rPr>
      </w:pPr>
      <w:r w:rsidRPr="003541AE">
        <w:rPr>
          <w:rFonts w:eastAsia="Arial Unicode MS"/>
        </w:rPr>
        <w:t>2.1.5 – Manter, durante toda a execução do contrato, em compatibilidade com as obrigações assumidas, todas as condições de habilitação e qualificação exigidas na licitação;</w:t>
      </w:r>
    </w:p>
    <w:p w:rsidR="005205CF" w:rsidRPr="003541AE" w:rsidRDefault="005205CF" w:rsidP="002E0D74">
      <w:pPr>
        <w:spacing w:line="360" w:lineRule="auto"/>
        <w:jc w:val="both"/>
        <w:rPr>
          <w:rFonts w:eastAsia="Arial Unicode MS"/>
        </w:rPr>
      </w:pPr>
      <w:r w:rsidRPr="003541AE">
        <w:rPr>
          <w:rFonts w:eastAsia="Arial Unicode MS"/>
        </w:rPr>
        <w:t>2.1.6 – Indicar preposto para representá-la durante a execução do contrato;</w:t>
      </w:r>
    </w:p>
    <w:p w:rsidR="005205CF" w:rsidRPr="003541AE" w:rsidRDefault="005205CF" w:rsidP="002E0D74">
      <w:pPr>
        <w:spacing w:line="360" w:lineRule="auto"/>
        <w:jc w:val="both"/>
        <w:rPr>
          <w:rFonts w:eastAsia="Arial Unicode MS"/>
        </w:rPr>
      </w:pPr>
      <w:r w:rsidRPr="003541AE">
        <w:rPr>
          <w:rFonts w:eastAsia="Arial Unicode MS"/>
        </w:rPr>
        <w:t>2.1.7 – Comunicar à Administração sobre qualquer alteração no endereço, conta bancária ou outros dados necessários para recebimento de correspondência, enquanto perdurar os efeitos da contratação;</w:t>
      </w:r>
    </w:p>
    <w:p w:rsidR="005205CF" w:rsidRPr="003541AE" w:rsidRDefault="005205CF" w:rsidP="002E0D74">
      <w:pPr>
        <w:spacing w:line="360" w:lineRule="auto"/>
        <w:jc w:val="both"/>
        <w:rPr>
          <w:rFonts w:eastAsia="Arial Unicode MS"/>
        </w:rPr>
      </w:pPr>
      <w:r w:rsidRPr="003541AE">
        <w:rPr>
          <w:rFonts w:eastAsia="Arial Unicode MS"/>
        </w:rPr>
        <w:t xml:space="preserve">2.1.8 – Receber as comunicações da Administração e respondê-las ou atendê-las nos prazos </w:t>
      </w:r>
      <w:r w:rsidRPr="003541AE">
        <w:rPr>
          <w:rFonts w:eastAsia="Arial Unicode MS"/>
        </w:rPr>
        <w:lastRenderedPageBreak/>
        <w:t>específicos constantes da comunicação;</w:t>
      </w:r>
    </w:p>
    <w:p w:rsidR="005205CF" w:rsidRPr="003541AE" w:rsidRDefault="005205CF" w:rsidP="002E0D74">
      <w:pPr>
        <w:spacing w:line="360" w:lineRule="auto"/>
        <w:jc w:val="both"/>
        <w:rPr>
          <w:rFonts w:eastAsia="Arial Unicode MS"/>
        </w:rPr>
      </w:pPr>
      <w:r w:rsidRPr="003541AE">
        <w:rPr>
          <w:rFonts w:eastAsia="Arial Unicode MS"/>
        </w:rPr>
        <w:t>2.1.9 – Arcar com todas as despesas diretas e indiretas decorrentes do objeto, tais como tributos, encargos sociais e trabalhistas, transporte, depósito e entrega dos objetos.</w:t>
      </w:r>
    </w:p>
    <w:p w:rsidR="005205CF" w:rsidRPr="003541AE" w:rsidRDefault="005205CF" w:rsidP="002E0D74">
      <w:pPr>
        <w:spacing w:line="360" w:lineRule="auto"/>
        <w:jc w:val="both"/>
        <w:rPr>
          <w:rFonts w:eastAsia="Calibri"/>
        </w:rPr>
      </w:pPr>
      <w:r w:rsidRPr="003541AE">
        <w:rPr>
          <w:rFonts w:eastAsia="Calibri"/>
        </w:rPr>
        <w:t>2.1.10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D32F5D" w:rsidRPr="003541AE" w:rsidRDefault="00D32F5D" w:rsidP="00D32F5D">
      <w:pPr>
        <w:widowControl/>
        <w:autoSpaceDE/>
        <w:autoSpaceDN/>
        <w:spacing w:line="360" w:lineRule="auto"/>
        <w:jc w:val="both"/>
      </w:pPr>
      <w:r w:rsidRPr="003541AE">
        <w:t>2.1.11 - Apresentar, no momento da assinatura do contrato, AFE – Autorização de Funcionamento da Empresa, emitido pela ANVISA, e Alvará expedido pela vigilância Sanitária da Sede do licitante, tendo em vista tratar-se de material médico-hospitalar.</w:t>
      </w:r>
    </w:p>
    <w:p w:rsidR="00D32F5D" w:rsidRPr="003541AE" w:rsidRDefault="00D32F5D" w:rsidP="00D32F5D">
      <w:pPr>
        <w:widowControl/>
        <w:autoSpaceDE/>
        <w:autoSpaceDN/>
        <w:spacing w:line="360" w:lineRule="auto"/>
        <w:jc w:val="both"/>
        <w:rPr>
          <w:rFonts w:cs="Arial"/>
        </w:rPr>
      </w:pPr>
      <w:r w:rsidRPr="003541AE">
        <w:rPr>
          <w:rFonts w:cs="Arial"/>
        </w:rPr>
        <w:t>2.1.12 -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e a data de vencimento. B = Cálculo da quantidade de dias obtido pela diferença entre a data de fabricação do insumo e sua data de vencimento;</w:t>
      </w:r>
    </w:p>
    <w:p w:rsidR="00D32F5D" w:rsidRPr="003541AE" w:rsidRDefault="00D32F5D" w:rsidP="00D32F5D">
      <w:pPr>
        <w:widowControl/>
        <w:autoSpaceDE/>
        <w:autoSpaceDN/>
        <w:spacing w:line="360" w:lineRule="auto"/>
        <w:jc w:val="both"/>
        <w:rPr>
          <w:rFonts w:cs="Arial"/>
        </w:rPr>
      </w:pPr>
      <w:r w:rsidRPr="003541AE">
        <w:rPr>
          <w:rFonts w:cs="Arial"/>
          <w:bCs/>
        </w:rPr>
        <w:t>2.1.13 - Juntamente com o fornecimento dos itens 45 e 46 a empresa vencedora do certame deverá fornecer em regime de comodato 01 (uma) seladora de papel para o Papel Grau Cirúrgico</w:t>
      </w:r>
      <w:proofErr w:type="gramStart"/>
      <w:r w:rsidRPr="003541AE">
        <w:rPr>
          <w:rFonts w:cs="Arial"/>
          <w:bCs/>
        </w:rPr>
        <w:t xml:space="preserve">  </w:t>
      </w:r>
      <w:proofErr w:type="gramEnd"/>
      <w:r w:rsidRPr="003541AE">
        <w:rPr>
          <w:rFonts w:cs="Arial"/>
          <w:bCs/>
        </w:rPr>
        <w:t>especificado, com especificações técnica mínimas exigidas pela ANVISA, a ser utilizado pela Coordenação de Atenção Básica.</w:t>
      </w:r>
    </w:p>
    <w:p w:rsidR="00D32F5D" w:rsidRPr="003541AE" w:rsidRDefault="00D32F5D" w:rsidP="002E0D74">
      <w:pPr>
        <w:spacing w:line="360" w:lineRule="auto"/>
        <w:jc w:val="both"/>
        <w:rPr>
          <w:rFonts w:eastAsia="Calibri"/>
        </w:rPr>
      </w:pPr>
    </w:p>
    <w:p w:rsidR="005205CF" w:rsidRPr="003541AE" w:rsidRDefault="005205CF" w:rsidP="002E0D74">
      <w:pPr>
        <w:jc w:val="both"/>
        <w:rPr>
          <w:rFonts w:eastAsia="Arial Unicode MS"/>
          <w:b/>
        </w:rPr>
      </w:pPr>
      <w:r w:rsidRPr="003541AE">
        <w:rPr>
          <w:rFonts w:eastAsia="Arial Unicode MS"/>
          <w:b/>
        </w:rPr>
        <w:t>3 – OBRIGAÇÕES DA ADMINISTRAÇÃO</w:t>
      </w:r>
    </w:p>
    <w:p w:rsidR="005205CF" w:rsidRPr="003541AE" w:rsidRDefault="005205CF" w:rsidP="002E0D74">
      <w:pPr>
        <w:spacing w:line="360" w:lineRule="auto"/>
        <w:jc w:val="both"/>
        <w:rPr>
          <w:rFonts w:eastAsia="Arial Unicode MS"/>
        </w:rPr>
      </w:pPr>
      <w:r w:rsidRPr="003541AE">
        <w:rPr>
          <w:rFonts w:eastAsia="Arial Unicode MS"/>
        </w:rPr>
        <w:t>3.1 – A Administração está sujeita às seguintes obrigações:</w:t>
      </w:r>
    </w:p>
    <w:p w:rsidR="005205CF" w:rsidRPr="003541AE" w:rsidRDefault="005205CF" w:rsidP="002E0D74">
      <w:pPr>
        <w:spacing w:line="360" w:lineRule="auto"/>
        <w:jc w:val="both"/>
        <w:rPr>
          <w:rFonts w:eastAsia="Arial Unicode MS"/>
        </w:rPr>
      </w:pPr>
      <w:r w:rsidRPr="003541AE">
        <w:rPr>
          <w:rFonts w:eastAsia="Arial Unicode MS"/>
        </w:rPr>
        <w:t>3.1.1 – Emitir a ordem de fornecimento e receber o objeto no prazo e condições estabelecidas no instrumento convocatório e seus anexos;</w:t>
      </w:r>
    </w:p>
    <w:p w:rsidR="005205CF" w:rsidRPr="003541AE" w:rsidRDefault="005205CF" w:rsidP="002E0D74">
      <w:pPr>
        <w:spacing w:line="360" w:lineRule="auto"/>
        <w:jc w:val="both"/>
        <w:rPr>
          <w:rFonts w:eastAsia="Arial Unicode MS"/>
        </w:rPr>
      </w:pPr>
      <w:r w:rsidRPr="003541AE">
        <w:rPr>
          <w:rFonts w:eastAsia="Arial Unicode MS"/>
        </w:rPr>
        <w:t>3.1.2 – Verificar minuciosamente, no prazo fixado, a conformidade dos bens recebidos provisoriamente com as especificações constantes do instrumento convocatório e da proposta, para fins de aceitação e recebimento definitivo;</w:t>
      </w:r>
    </w:p>
    <w:p w:rsidR="005205CF" w:rsidRPr="003541AE" w:rsidRDefault="005205CF" w:rsidP="002E0D74">
      <w:pPr>
        <w:spacing w:line="360" w:lineRule="auto"/>
        <w:jc w:val="both"/>
        <w:rPr>
          <w:rFonts w:eastAsia="Arial Unicode MS"/>
        </w:rPr>
      </w:pPr>
      <w:r w:rsidRPr="003541AE">
        <w:rPr>
          <w:rFonts w:eastAsia="Arial Unicode MS"/>
        </w:rPr>
        <w:t>3.1.3 – Comunicar à CONTRATADA, por escrito, sobre imperfeições, falhas ou irregularidades verificadas no objeto fornecido, para que seja substituído, reparado ou corrigido;</w:t>
      </w:r>
    </w:p>
    <w:p w:rsidR="005205CF" w:rsidRPr="003541AE" w:rsidRDefault="005205CF" w:rsidP="002E0D74">
      <w:pPr>
        <w:spacing w:line="360" w:lineRule="auto"/>
        <w:jc w:val="both"/>
        <w:rPr>
          <w:rFonts w:eastAsia="Arial Unicode MS"/>
        </w:rPr>
      </w:pPr>
      <w:r w:rsidRPr="003541AE">
        <w:rPr>
          <w:rFonts w:eastAsia="Arial Unicode MS"/>
        </w:rPr>
        <w:t>3.1.4 – Acompanhar e fiscalizar o cumprimento das obrigações da CONTRATADA, através de comissão ou servidor especialmente designado para tanto, aplicando sanções administrativas em caso de descumprimento das obrigações sem justificativa;</w:t>
      </w:r>
    </w:p>
    <w:p w:rsidR="005205CF" w:rsidRPr="003541AE" w:rsidRDefault="005205CF" w:rsidP="002E0D74">
      <w:pPr>
        <w:spacing w:line="360" w:lineRule="auto"/>
        <w:jc w:val="both"/>
        <w:rPr>
          <w:rFonts w:eastAsia="Arial Unicode MS"/>
        </w:rPr>
      </w:pPr>
      <w:r w:rsidRPr="003541AE">
        <w:rPr>
          <w:rFonts w:eastAsia="Arial Unicode MS"/>
        </w:rPr>
        <w:t>3.1.5 – Efetuar o pagamento à CONTRATADA no valor correspondente ao fornecimento do objeto, no prazo e forma estabelecidos no instrumento convocatório e seus anexos;</w:t>
      </w:r>
    </w:p>
    <w:p w:rsidR="005205CF" w:rsidRPr="003541AE" w:rsidRDefault="005205CF" w:rsidP="002E0D74">
      <w:pPr>
        <w:spacing w:line="360" w:lineRule="auto"/>
        <w:jc w:val="both"/>
        <w:rPr>
          <w:rFonts w:eastAsia="Arial Unicode MS"/>
        </w:rPr>
      </w:pPr>
      <w:r w:rsidRPr="003541AE">
        <w:rPr>
          <w:rFonts w:eastAsia="Arial Unicode MS"/>
        </w:rPr>
        <w:t xml:space="preserve">3.2 – A Administração não responderá por quaisquer compromissos assumidos pela CONTRATADA com terceiros, ainda que vinculados à execução do presente, bem como por qualquer dano causado a terceiros em decorrência de ato da CONTRATADA, de seus </w:t>
      </w:r>
      <w:r w:rsidRPr="003541AE">
        <w:rPr>
          <w:rFonts w:eastAsia="Arial Unicode MS"/>
        </w:rPr>
        <w:lastRenderedPageBreak/>
        <w:t>empregados, prepostos ou subordinados.</w:t>
      </w:r>
    </w:p>
    <w:p w:rsidR="005205CF" w:rsidRPr="003541AE" w:rsidRDefault="005205CF" w:rsidP="002E0D74">
      <w:pPr>
        <w:spacing w:line="360" w:lineRule="auto"/>
        <w:jc w:val="both"/>
        <w:rPr>
          <w:rFonts w:eastAsia="Arial Unicode MS"/>
          <w:b/>
        </w:rPr>
      </w:pPr>
      <w:proofErr w:type="gramStart"/>
      <w:r w:rsidRPr="003541AE">
        <w:rPr>
          <w:rFonts w:eastAsia="Arial Unicode MS"/>
          <w:b/>
        </w:rPr>
        <w:t>4 – DINÂMICA DE EXECUÇÃO E RECEBIMENTO DO CONTRATO</w:t>
      </w:r>
      <w:proofErr w:type="gramEnd"/>
    </w:p>
    <w:p w:rsidR="005205CF" w:rsidRPr="003541AE" w:rsidRDefault="005205CF" w:rsidP="002E0D74">
      <w:pPr>
        <w:spacing w:line="360" w:lineRule="auto"/>
        <w:jc w:val="both"/>
        <w:rPr>
          <w:rFonts w:eastAsia="Arial Unicode MS"/>
        </w:rPr>
      </w:pPr>
      <w:r w:rsidRPr="003541AE">
        <w:rPr>
          <w:rFonts w:eastAsia="Arial Unicode MS"/>
        </w:rPr>
        <w:t>4.1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5205CF" w:rsidRPr="003541AE" w:rsidRDefault="005205CF" w:rsidP="002E0D74">
      <w:pPr>
        <w:suppressAutoHyphens/>
        <w:spacing w:line="360" w:lineRule="auto"/>
        <w:contextualSpacing/>
        <w:jc w:val="both"/>
        <w:rPr>
          <w:rFonts w:eastAsia="Calibri"/>
        </w:rPr>
      </w:pPr>
      <w:r w:rsidRPr="003541AE">
        <w:rPr>
          <w:rFonts w:eastAsia="Arial Unicode MS"/>
        </w:rPr>
        <w:t xml:space="preserve">4.2 – </w:t>
      </w:r>
      <w:r w:rsidRPr="003541AE">
        <w:rPr>
          <w:rFonts w:eastAsia="Calibri"/>
        </w:rPr>
        <w:t>Os bens a serem adquiridos serão fornecidos em remessa parcelada, conforme ordem de fornecimento, em prazo máximo de 05 (cinco) dias úteis após o recebimento da ordem, nos seguintes endereços:</w:t>
      </w:r>
    </w:p>
    <w:p w:rsidR="005205CF" w:rsidRPr="003541AE" w:rsidRDefault="005205CF" w:rsidP="002E0D74">
      <w:pPr>
        <w:suppressAutoHyphens/>
        <w:spacing w:line="360" w:lineRule="auto"/>
        <w:contextualSpacing/>
        <w:jc w:val="both"/>
        <w:rPr>
          <w:rFonts w:eastAsia="Calibri"/>
          <w:lang w:eastAsia="zh-CN"/>
        </w:rPr>
      </w:pPr>
      <w:r w:rsidRPr="003541AE">
        <w:rPr>
          <w:rFonts w:eastAsia="Calibri"/>
        </w:rPr>
        <w:t xml:space="preserve"> </w:t>
      </w:r>
      <w:r w:rsidRPr="003541AE">
        <w:rPr>
          <w:rFonts w:eastAsia="Calibri"/>
        </w:rPr>
        <w:tab/>
        <w:t xml:space="preserve">4.2.1 – </w:t>
      </w:r>
      <w:r w:rsidRPr="003541AE">
        <w:rPr>
          <w:rFonts w:eastAsia="Calibri"/>
          <w:b/>
        </w:rPr>
        <w:t xml:space="preserve">Almoxarifado da Secretaria de Saúde, Av. Tancredo Neves, 441 – Térreo, Ed. Filinho, Bairro Maravilha, Bom Jardim / RJ, de segunda a sexta-feira, de 9h </w:t>
      </w:r>
      <w:proofErr w:type="gramStart"/>
      <w:r w:rsidRPr="003541AE">
        <w:rPr>
          <w:rFonts w:eastAsia="Calibri"/>
          <w:b/>
        </w:rPr>
        <w:t>às</w:t>
      </w:r>
      <w:proofErr w:type="gramEnd"/>
      <w:r w:rsidRPr="003541AE">
        <w:rPr>
          <w:rFonts w:eastAsia="Calibri"/>
          <w:b/>
        </w:rPr>
        <w:t xml:space="preserve"> 16h, </w:t>
      </w:r>
      <w:r w:rsidRPr="003541AE">
        <w:rPr>
          <w:rFonts w:eastAsia="Calibri"/>
        </w:rPr>
        <w:t>onde</w:t>
      </w:r>
      <w:r w:rsidRPr="003541AE">
        <w:rPr>
          <w:rFonts w:eastAsia="Calibri"/>
          <w:lang w:eastAsia="zh-CN"/>
        </w:rPr>
        <w:t xml:space="preserve"> os mesmos deverão ser conferidos e recebidos pelos fiscais, que atestarão a Nota Fiscal ou alguém delegado por ele, devendo ser servidor estatutário.</w:t>
      </w:r>
    </w:p>
    <w:p w:rsidR="005205CF" w:rsidRPr="003541AE" w:rsidRDefault="005205CF" w:rsidP="002E0D74">
      <w:pPr>
        <w:suppressAutoHyphens/>
        <w:spacing w:line="360" w:lineRule="auto"/>
        <w:contextualSpacing/>
        <w:jc w:val="both"/>
        <w:rPr>
          <w:rFonts w:eastAsia="Calibri"/>
          <w:sz w:val="10"/>
          <w:szCs w:val="10"/>
          <w:lang w:eastAsia="zh-CN"/>
        </w:rPr>
      </w:pPr>
    </w:p>
    <w:p w:rsidR="005205CF" w:rsidRPr="003541AE" w:rsidRDefault="005205CF" w:rsidP="002E0D74">
      <w:pPr>
        <w:spacing w:line="360" w:lineRule="auto"/>
        <w:jc w:val="both"/>
        <w:rPr>
          <w:rFonts w:eastAsia="Arial Unicode MS"/>
        </w:rPr>
      </w:pPr>
      <w:r w:rsidRPr="003541AE">
        <w:rPr>
          <w:rFonts w:eastAsia="Arial Unicode MS"/>
        </w:rPr>
        <w:t>4.3 – O prazo para conclusão do fornecimento dos bens requisitados poderá ser prorrogado, mediante justificativa idônea, com autorização expressa da fiscalização do contrato, mantidas as demais condições da contratação.</w:t>
      </w:r>
    </w:p>
    <w:p w:rsidR="005205CF" w:rsidRPr="003541AE" w:rsidRDefault="005205CF" w:rsidP="002E0D74">
      <w:pPr>
        <w:spacing w:line="360" w:lineRule="auto"/>
        <w:jc w:val="both"/>
        <w:rPr>
          <w:rFonts w:eastAsia="Arial Unicode MS"/>
        </w:rPr>
      </w:pPr>
      <w:r w:rsidRPr="003541AE">
        <w:rPr>
          <w:rFonts w:eastAsia="Arial Unicode MS"/>
        </w:rPr>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5205CF" w:rsidRPr="003541AE" w:rsidRDefault="005205CF" w:rsidP="002E0D74">
      <w:pPr>
        <w:spacing w:line="360" w:lineRule="auto"/>
        <w:jc w:val="both"/>
        <w:rPr>
          <w:rFonts w:eastAsia="Arial Unicode MS"/>
        </w:rPr>
      </w:pPr>
      <w:r w:rsidRPr="003541AE">
        <w:rPr>
          <w:rFonts w:eastAsia="Arial Unicode MS"/>
        </w:rPr>
        <w:t>4.5 – 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w:t>
      </w:r>
      <w:r w:rsidRPr="003541AE">
        <w:rPr>
          <w:rFonts w:eastAsia="Arial Unicode MS"/>
          <w:highlight w:val="yellow"/>
        </w:rPr>
        <w:t xml:space="preserve"> </w:t>
      </w:r>
    </w:p>
    <w:p w:rsidR="005205CF" w:rsidRPr="003541AE" w:rsidRDefault="005205CF" w:rsidP="002E0D74">
      <w:pPr>
        <w:spacing w:line="360" w:lineRule="auto"/>
        <w:jc w:val="both"/>
        <w:rPr>
          <w:rFonts w:eastAsia="Arial Unicode MS"/>
        </w:rPr>
      </w:pPr>
      <w:r w:rsidRPr="003541AE">
        <w:rPr>
          <w:rFonts w:eastAsia="Arial Unicode MS"/>
        </w:rPr>
        <w:t>4.6 – Os bens serão recebidos definitivamente no prazo de 10 (dez) dias corridos, contados do recebimento provisório, após a verificação da qualidade e quantidade do material e consequente aceitação mediante termo circunstanciado ou ateste das notas fiscais.</w:t>
      </w:r>
    </w:p>
    <w:p w:rsidR="005205CF" w:rsidRPr="003541AE" w:rsidRDefault="005205CF" w:rsidP="002E0D74">
      <w:pPr>
        <w:spacing w:line="360" w:lineRule="auto"/>
        <w:jc w:val="both"/>
        <w:rPr>
          <w:rFonts w:eastAsia="Arial Unicode MS"/>
        </w:rPr>
      </w:pPr>
      <w:r w:rsidRPr="003541AE">
        <w:rPr>
          <w:rFonts w:eastAsia="Arial Unicode MS"/>
        </w:rPr>
        <w:t>4.7 – Caso a verificação de conformidade não seja procedida dentro do prazo fixado, reputar-se-á como realizada, consumando-se o recebimento definitivo no dia do esgotamento do prazo.</w:t>
      </w:r>
    </w:p>
    <w:p w:rsidR="005205CF" w:rsidRPr="003541AE" w:rsidRDefault="005205CF" w:rsidP="002E0D74">
      <w:pPr>
        <w:spacing w:line="360" w:lineRule="auto"/>
        <w:jc w:val="both"/>
        <w:rPr>
          <w:rFonts w:eastAsia="Arial Unicode MS"/>
        </w:rPr>
      </w:pPr>
      <w:r w:rsidRPr="003541AE">
        <w:rPr>
          <w:rFonts w:eastAsia="Arial Unicode MS"/>
        </w:rPr>
        <w:t>4.8 – O recebimento provisório ou definitivo do objeto não exclui a responsabilidade da CONTRATADA pelos prejuízos resultantes da incorreta execução do contrato.</w:t>
      </w:r>
    </w:p>
    <w:p w:rsidR="005205CF" w:rsidRPr="003541AE" w:rsidRDefault="005205CF" w:rsidP="002E0D74">
      <w:pPr>
        <w:spacing w:line="360" w:lineRule="auto"/>
        <w:jc w:val="both"/>
        <w:rPr>
          <w:rFonts w:eastAsia="Arial Unicode MS"/>
        </w:rPr>
      </w:pPr>
      <w:r w:rsidRPr="003541AE">
        <w:rPr>
          <w:rFonts w:eastAsia="Arial Unicode MS"/>
        </w:rPr>
        <w:t>4.9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5205CF" w:rsidRPr="003541AE" w:rsidRDefault="005205CF" w:rsidP="002E0D74">
      <w:pPr>
        <w:jc w:val="both"/>
        <w:rPr>
          <w:rFonts w:eastAsia="Arial Unicode MS"/>
          <w:b/>
        </w:rPr>
      </w:pPr>
      <w:proofErr w:type="gramStart"/>
      <w:r w:rsidRPr="003541AE">
        <w:rPr>
          <w:rFonts w:eastAsia="Arial Unicode MS"/>
          <w:b/>
        </w:rPr>
        <w:t>5– PROTOCOLO</w:t>
      </w:r>
      <w:proofErr w:type="gramEnd"/>
      <w:r w:rsidRPr="003541AE">
        <w:rPr>
          <w:rFonts w:eastAsia="Arial Unicode MS"/>
          <w:b/>
        </w:rPr>
        <w:t xml:space="preserve"> DE COMUNICAÇÃO ENTRE AS PARTES</w:t>
      </w:r>
    </w:p>
    <w:p w:rsidR="005205CF" w:rsidRPr="003541AE" w:rsidRDefault="005205CF" w:rsidP="002E0D74">
      <w:pPr>
        <w:spacing w:line="360" w:lineRule="auto"/>
        <w:jc w:val="both"/>
        <w:rPr>
          <w:rFonts w:eastAsia="Arial Unicode MS"/>
        </w:rPr>
      </w:pPr>
      <w:r w:rsidRPr="003541AE">
        <w:rPr>
          <w:rFonts w:eastAsia="Arial Unicode MS"/>
        </w:rPr>
        <w:t>5.1 – Todas as comunicações entre a Administração e a CONTRATADA serão feitas por escrito, preferencialmente por meio eletrônico.</w:t>
      </w:r>
    </w:p>
    <w:p w:rsidR="005205CF" w:rsidRPr="003541AE" w:rsidRDefault="005205CF" w:rsidP="002E0D74">
      <w:pPr>
        <w:spacing w:line="360" w:lineRule="auto"/>
        <w:jc w:val="both"/>
        <w:rPr>
          <w:rFonts w:eastAsia="Arial Unicode MS"/>
        </w:rPr>
      </w:pPr>
      <w:r w:rsidRPr="003541AE">
        <w:rPr>
          <w:rFonts w:eastAsia="Arial Unicode MS"/>
        </w:rPr>
        <w:lastRenderedPageBreak/>
        <w:t>5.2 – A CONTRATADA, ao apresentar sua proposta comercial, deverá informar seu endereço para correio eletrônico, ou caso não disponha, o seu endereço comercial para recebimento das comunicações.</w:t>
      </w:r>
    </w:p>
    <w:p w:rsidR="005205CF" w:rsidRPr="003541AE" w:rsidRDefault="005205CF" w:rsidP="002E0D74">
      <w:pPr>
        <w:spacing w:line="360" w:lineRule="auto"/>
        <w:jc w:val="both"/>
        <w:rPr>
          <w:rFonts w:eastAsia="Arial Unicode MS"/>
        </w:rPr>
      </w:pPr>
      <w:r w:rsidRPr="003541AE">
        <w:rPr>
          <w:rFonts w:eastAsia="Arial Unicode MS"/>
        </w:rPr>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5205CF" w:rsidRPr="003541AE" w:rsidRDefault="005205CF" w:rsidP="002E0D74">
      <w:pPr>
        <w:spacing w:line="360" w:lineRule="auto"/>
        <w:jc w:val="both"/>
        <w:rPr>
          <w:rFonts w:eastAsia="Calibri"/>
        </w:rPr>
      </w:pPr>
      <w:r w:rsidRPr="003541AE">
        <w:rPr>
          <w:rFonts w:eastAsia="Calibri"/>
        </w:rPr>
        <w:t xml:space="preserve">5.4 – Fica facultado à Administração comunicar à Contratada, por meio de publicação em órgão da imprensa oficial, caso os métodos usuais não sejam efetivos, sem prejuízo do previsto no item anterior. </w:t>
      </w:r>
    </w:p>
    <w:p w:rsidR="005205CF" w:rsidRPr="003541AE" w:rsidRDefault="005205CF" w:rsidP="002E0D74">
      <w:pPr>
        <w:spacing w:line="360" w:lineRule="auto"/>
        <w:jc w:val="both"/>
        <w:rPr>
          <w:rFonts w:eastAsia="Calibri"/>
          <w:b/>
          <w:sz w:val="24"/>
        </w:rPr>
      </w:pPr>
      <w:proofErr w:type="gramStart"/>
      <w:r w:rsidRPr="003541AE">
        <w:rPr>
          <w:rFonts w:eastAsia="Calibri"/>
          <w:b/>
          <w:sz w:val="24"/>
        </w:rPr>
        <w:t>6 – GESTOR</w:t>
      </w:r>
      <w:proofErr w:type="gramEnd"/>
      <w:r w:rsidRPr="003541AE">
        <w:rPr>
          <w:rFonts w:eastAsia="Calibri"/>
          <w:b/>
          <w:sz w:val="24"/>
        </w:rPr>
        <w:t xml:space="preserve"> DA ATA DE REGISTRO DE PREÇOS E ATRIBUIÇÕES</w:t>
      </w:r>
    </w:p>
    <w:p w:rsidR="005205CF" w:rsidRPr="003541AE" w:rsidRDefault="005205CF" w:rsidP="002E0D74">
      <w:pPr>
        <w:spacing w:line="360" w:lineRule="auto"/>
        <w:jc w:val="both"/>
        <w:rPr>
          <w:rFonts w:eastAsia="Calibri"/>
          <w:sz w:val="24"/>
        </w:rPr>
      </w:pPr>
      <w:r w:rsidRPr="003541AE">
        <w:rPr>
          <w:rFonts w:eastAsia="Calibri"/>
          <w:sz w:val="24"/>
        </w:rPr>
        <w:t xml:space="preserve">6.1 – O órgão responsável pelo gerenciamento da ata de registro de preço é a Secretaria de Saúde, representada pelo </w:t>
      </w:r>
      <w:r w:rsidRPr="003541AE">
        <w:rPr>
          <w:rFonts w:eastAsia="Calibri"/>
        </w:rPr>
        <w:t xml:space="preserve">Secretário </w:t>
      </w:r>
      <w:r w:rsidR="0047313F">
        <w:rPr>
          <w:rFonts w:eastAsia="Calibri"/>
          <w:b/>
        </w:rPr>
        <w:t>Pablo Benvenuti Borba</w:t>
      </w:r>
      <w:r w:rsidRPr="003541AE">
        <w:rPr>
          <w:rFonts w:eastAsia="Calibri"/>
        </w:rPr>
        <w:t xml:space="preserve">, Matrícula nº </w:t>
      </w:r>
      <w:r w:rsidR="0047313F">
        <w:rPr>
          <w:rFonts w:eastAsia="Calibri"/>
        </w:rPr>
        <w:t>41/7072 - SMS</w:t>
      </w:r>
      <w:r w:rsidRPr="003541AE">
        <w:rPr>
          <w:rFonts w:eastAsia="Calibri"/>
        </w:rPr>
        <w:t xml:space="preserve">, CPF nº </w:t>
      </w:r>
      <w:r w:rsidR="0047313F">
        <w:rPr>
          <w:rFonts w:cs="Arial"/>
        </w:rPr>
        <w:t>147.382.467-20</w:t>
      </w:r>
      <w:r w:rsidRPr="003541AE">
        <w:rPr>
          <w:rFonts w:eastAsia="Calibri"/>
        </w:rPr>
        <w:t>.</w:t>
      </w:r>
    </w:p>
    <w:p w:rsidR="005205CF" w:rsidRPr="003541AE" w:rsidRDefault="005205CF" w:rsidP="002E0D74">
      <w:pPr>
        <w:spacing w:line="360" w:lineRule="auto"/>
        <w:jc w:val="both"/>
        <w:rPr>
          <w:rFonts w:eastAsia="Calibri"/>
          <w:sz w:val="24"/>
        </w:rPr>
      </w:pPr>
      <w:r w:rsidRPr="003541AE">
        <w:rPr>
          <w:rFonts w:eastAsia="Calibri"/>
          <w:sz w:val="24"/>
        </w:rPr>
        <w:t>6.2 – Compete ao órgão responsável pelo gerenciamento da ata de registro de preços:</w:t>
      </w:r>
    </w:p>
    <w:p w:rsidR="005205CF" w:rsidRPr="003541AE" w:rsidRDefault="005205CF" w:rsidP="002E0D74">
      <w:pPr>
        <w:spacing w:line="360" w:lineRule="auto"/>
        <w:jc w:val="both"/>
        <w:rPr>
          <w:rFonts w:eastAsia="Calibri"/>
          <w:sz w:val="24"/>
        </w:rPr>
      </w:pPr>
      <w:r w:rsidRPr="003541AE">
        <w:rPr>
          <w:rFonts w:eastAsia="Calibri"/>
          <w:sz w:val="24"/>
        </w:rPr>
        <w:t>6.2.1 – Verificar, antes de emitir a ordem de fornecimento, se há saldo orçamentário disponível para a execução;</w:t>
      </w:r>
    </w:p>
    <w:p w:rsidR="005205CF" w:rsidRPr="003541AE" w:rsidRDefault="005205CF" w:rsidP="002E0D74">
      <w:pPr>
        <w:spacing w:line="360" w:lineRule="auto"/>
        <w:jc w:val="both"/>
        <w:rPr>
          <w:rFonts w:eastAsia="Calibri"/>
          <w:sz w:val="24"/>
        </w:rPr>
      </w:pPr>
      <w:r w:rsidRPr="003541AE">
        <w:rPr>
          <w:rFonts w:eastAsia="Calibri"/>
          <w:sz w:val="24"/>
        </w:rPr>
        <w:t>6.2.2 – Emitir a ordem de fornecimento, nos moldes do instrumento convocatório e seus anexos;</w:t>
      </w:r>
    </w:p>
    <w:p w:rsidR="005205CF" w:rsidRPr="003541AE" w:rsidRDefault="005205CF" w:rsidP="002E0D74">
      <w:pPr>
        <w:spacing w:line="360" w:lineRule="auto"/>
        <w:jc w:val="both"/>
        <w:rPr>
          <w:rFonts w:eastAsia="Calibri"/>
          <w:sz w:val="24"/>
        </w:rPr>
      </w:pPr>
      <w:r w:rsidRPr="003541AE">
        <w:rPr>
          <w:rFonts w:eastAsia="Calibri"/>
          <w:sz w:val="24"/>
        </w:rPr>
        <w:t>6.2.3 – Solicitar à fiscalização que inicie os procedimentos de acompanhamento e fiscalização;</w:t>
      </w:r>
    </w:p>
    <w:p w:rsidR="005205CF" w:rsidRPr="003541AE" w:rsidRDefault="005205CF" w:rsidP="002E0D74">
      <w:pPr>
        <w:spacing w:line="360" w:lineRule="auto"/>
        <w:jc w:val="both"/>
        <w:rPr>
          <w:rFonts w:eastAsia="Calibri"/>
          <w:sz w:val="24"/>
        </w:rPr>
      </w:pPr>
      <w:r w:rsidRPr="003541AE">
        <w:rPr>
          <w:rFonts w:eastAsia="Calibri"/>
          <w:sz w:val="24"/>
        </w:rPr>
        <w:t>6.2.4 – Encaminhar comunicações à CONTRATADA ou fornecer meios para que a fiscalização se comunique com a CONTRATADA;</w:t>
      </w:r>
    </w:p>
    <w:p w:rsidR="005205CF" w:rsidRPr="003541AE" w:rsidRDefault="005205CF" w:rsidP="002E0D74">
      <w:pPr>
        <w:spacing w:line="360" w:lineRule="auto"/>
        <w:jc w:val="both"/>
        <w:rPr>
          <w:rFonts w:eastAsia="Calibri"/>
          <w:sz w:val="24"/>
        </w:rPr>
      </w:pPr>
      <w:r w:rsidRPr="003541AE">
        <w:rPr>
          <w:rFonts w:eastAsia="Calibri"/>
          <w:sz w:val="24"/>
        </w:rPr>
        <w:t>6.2.5 – Aplicar sanções por descumprimento contratual;</w:t>
      </w:r>
    </w:p>
    <w:p w:rsidR="005205CF" w:rsidRPr="003541AE" w:rsidRDefault="005205CF" w:rsidP="002E0D74">
      <w:pPr>
        <w:spacing w:line="360" w:lineRule="auto"/>
        <w:jc w:val="both"/>
        <w:rPr>
          <w:rFonts w:eastAsia="Calibri"/>
          <w:sz w:val="24"/>
        </w:rPr>
      </w:pPr>
      <w:r w:rsidRPr="003541AE">
        <w:rPr>
          <w:rFonts w:eastAsia="Calibri"/>
          <w:sz w:val="24"/>
        </w:rPr>
        <w:t>6.2.6 – Requerer e /ou conceder ajustes, aditivos, suspensões, prorrogações ou supressões, na forma da legislação;</w:t>
      </w:r>
    </w:p>
    <w:p w:rsidR="005205CF" w:rsidRPr="003541AE" w:rsidRDefault="005205CF" w:rsidP="002E0D74">
      <w:pPr>
        <w:spacing w:line="360" w:lineRule="auto"/>
        <w:jc w:val="both"/>
        <w:rPr>
          <w:rFonts w:eastAsia="Calibri"/>
          <w:sz w:val="24"/>
        </w:rPr>
      </w:pPr>
      <w:r w:rsidRPr="003541AE">
        <w:rPr>
          <w:rFonts w:eastAsia="Calibri"/>
          <w:sz w:val="24"/>
        </w:rPr>
        <w:t>6.2.7 – Cancelar o registro dos licitantes, nas hipóteses do instrumento convocatório e seus anexos, convocando os licitantes remanescentes registrados para substituí-los (vide item 12.4).</w:t>
      </w:r>
    </w:p>
    <w:p w:rsidR="005205CF" w:rsidRPr="003541AE" w:rsidRDefault="005205CF" w:rsidP="002E0D74">
      <w:pPr>
        <w:spacing w:line="360" w:lineRule="auto"/>
        <w:jc w:val="both"/>
        <w:rPr>
          <w:rFonts w:eastAsia="Calibri"/>
          <w:sz w:val="24"/>
        </w:rPr>
      </w:pPr>
      <w:r w:rsidRPr="003541AE">
        <w:rPr>
          <w:rFonts w:eastAsia="Calibri"/>
          <w:sz w:val="24"/>
        </w:rPr>
        <w:t>6.2.8 – Revogar a</w:t>
      </w:r>
      <w:proofErr w:type="gramStart"/>
      <w:r w:rsidRPr="003541AE">
        <w:rPr>
          <w:rFonts w:eastAsia="Calibri"/>
          <w:sz w:val="24"/>
        </w:rPr>
        <w:t xml:space="preserve">  </w:t>
      </w:r>
      <w:proofErr w:type="gramEnd"/>
      <w:r w:rsidRPr="003541AE">
        <w:rPr>
          <w:rFonts w:eastAsia="Calibri"/>
          <w:sz w:val="24"/>
        </w:rPr>
        <w:t>ata de registro de preços, nas hipóteses do instrumento convocatório e da legislação aplicável;</w:t>
      </w:r>
    </w:p>
    <w:p w:rsidR="005205CF" w:rsidRPr="003541AE" w:rsidRDefault="005205CF" w:rsidP="002E0D74">
      <w:pPr>
        <w:spacing w:line="360" w:lineRule="auto"/>
        <w:jc w:val="both"/>
        <w:rPr>
          <w:rFonts w:eastAsia="Calibri"/>
          <w:sz w:val="24"/>
        </w:rPr>
      </w:pPr>
      <w:r w:rsidRPr="003541AE">
        <w:rPr>
          <w:rFonts w:eastAsia="Calibri"/>
          <w:sz w:val="24"/>
        </w:rPr>
        <w:t>6.2.9 – Controlar os quantitativos máximos estipulado, respeitando as cotas dos participantes;</w:t>
      </w:r>
    </w:p>
    <w:p w:rsidR="005205CF" w:rsidRPr="003541AE" w:rsidRDefault="005205CF" w:rsidP="002E0D74">
      <w:pPr>
        <w:spacing w:line="360" w:lineRule="auto"/>
        <w:jc w:val="both"/>
        <w:rPr>
          <w:rFonts w:eastAsia="Calibri"/>
          <w:sz w:val="24"/>
        </w:rPr>
      </w:pPr>
      <w:r w:rsidRPr="003541AE">
        <w:rPr>
          <w:rFonts w:eastAsia="Calibri"/>
          <w:sz w:val="24"/>
        </w:rPr>
        <w:t xml:space="preserve">6.2.10 – Tomar demais medidas necessárias para a regularização de </w:t>
      </w:r>
      <w:proofErr w:type="gramStart"/>
      <w:r w:rsidRPr="003541AE">
        <w:rPr>
          <w:rFonts w:eastAsia="Calibri"/>
          <w:sz w:val="24"/>
        </w:rPr>
        <w:t xml:space="preserve">faltas ou eventuais </w:t>
      </w:r>
      <w:r w:rsidRPr="003541AE">
        <w:rPr>
          <w:rFonts w:eastAsia="Calibri"/>
          <w:sz w:val="24"/>
        </w:rPr>
        <w:lastRenderedPageBreak/>
        <w:t>problemas</w:t>
      </w:r>
      <w:proofErr w:type="gramEnd"/>
      <w:r w:rsidRPr="003541AE">
        <w:rPr>
          <w:rFonts w:eastAsia="Calibri"/>
          <w:sz w:val="24"/>
        </w:rPr>
        <w:t>;</w:t>
      </w:r>
    </w:p>
    <w:p w:rsidR="005205CF" w:rsidRPr="003541AE" w:rsidRDefault="005205CF" w:rsidP="002E0D74">
      <w:pPr>
        <w:spacing w:line="360" w:lineRule="auto"/>
        <w:jc w:val="both"/>
        <w:rPr>
          <w:rFonts w:eastAsia="Calibri"/>
          <w:sz w:val="24"/>
        </w:rPr>
      </w:pPr>
      <w:r w:rsidRPr="003541AE">
        <w:rPr>
          <w:rFonts w:eastAsia="Calibri"/>
          <w:sz w:val="24"/>
        </w:rPr>
        <w:t>6.2.11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5205CF" w:rsidRPr="003541AE" w:rsidRDefault="005205CF" w:rsidP="002E0D74">
      <w:pPr>
        <w:spacing w:line="360" w:lineRule="auto"/>
        <w:jc w:val="both"/>
        <w:rPr>
          <w:rFonts w:eastAsia="Calibri"/>
          <w:sz w:val="24"/>
        </w:rPr>
      </w:pPr>
      <w:r w:rsidRPr="003541AE">
        <w:rPr>
          <w:rFonts w:eastAsia="Calibri"/>
          <w:sz w:val="24"/>
        </w:rPr>
        <w:t>6.2.11.1 – Entende-se como tempo hábil o prazo mínimo de 90 dias (noventa) de antecedência ao prazo máximo previsto no item 6.2.11.</w:t>
      </w:r>
    </w:p>
    <w:p w:rsidR="005205CF" w:rsidRPr="003541AE" w:rsidRDefault="005205CF" w:rsidP="002E0D74">
      <w:pPr>
        <w:spacing w:line="360" w:lineRule="auto"/>
        <w:jc w:val="both"/>
        <w:rPr>
          <w:rFonts w:eastAsia="Calibri"/>
          <w:sz w:val="24"/>
        </w:rPr>
      </w:pPr>
      <w:r w:rsidRPr="003541AE">
        <w:rPr>
          <w:rFonts w:eastAsia="Calibri"/>
          <w:sz w:val="24"/>
        </w:rPr>
        <w:t xml:space="preserve">6.3 – Não haverá outros órgãos participantes além do órgão responsável pelo gerenciamento da ata de registro de preços. </w:t>
      </w:r>
    </w:p>
    <w:p w:rsidR="005205CF" w:rsidRPr="003541AE" w:rsidRDefault="005205CF" w:rsidP="002E0D74">
      <w:pPr>
        <w:spacing w:line="360" w:lineRule="auto"/>
        <w:jc w:val="both"/>
        <w:rPr>
          <w:rFonts w:eastAsia="Calibri"/>
          <w:sz w:val="24"/>
        </w:rPr>
      </w:pPr>
      <w:r w:rsidRPr="003541AE">
        <w:rPr>
          <w:rFonts w:eastAsia="Calibri"/>
          <w:sz w:val="24"/>
        </w:rPr>
        <w:t xml:space="preserve">6.4 – Não será admitida a participação de outras Secretarias não participantes. </w:t>
      </w:r>
    </w:p>
    <w:p w:rsidR="005205CF" w:rsidRPr="003541AE" w:rsidRDefault="005205CF" w:rsidP="002E0D74">
      <w:pPr>
        <w:spacing w:line="360" w:lineRule="auto"/>
        <w:jc w:val="both"/>
        <w:rPr>
          <w:rFonts w:eastAsia="Arial Unicode MS"/>
          <w:b/>
        </w:rPr>
      </w:pPr>
      <w:proofErr w:type="gramStart"/>
      <w:r w:rsidRPr="003541AE">
        <w:rPr>
          <w:rFonts w:eastAsia="Arial Unicode MS"/>
          <w:b/>
        </w:rPr>
        <w:t>7 – FISCALIZAÇÃO</w:t>
      </w:r>
      <w:proofErr w:type="gramEnd"/>
      <w:r w:rsidRPr="003541AE">
        <w:rPr>
          <w:rFonts w:eastAsia="Arial Unicode MS"/>
          <w:b/>
        </w:rPr>
        <w:t xml:space="preserve"> DO CONTRATO E ATRIBUIÇÕES</w:t>
      </w:r>
    </w:p>
    <w:p w:rsidR="005205CF" w:rsidRPr="003541AE" w:rsidRDefault="005205CF" w:rsidP="002E0D74">
      <w:pPr>
        <w:spacing w:line="360" w:lineRule="auto"/>
        <w:jc w:val="both"/>
        <w:rPr>
          <w:rFonts w:eastAsia="Calibri"/>
        </w:rPr>
      </w:pPr>
      <w:r w:rsidRPr="003541AE">
        <w:rPr>
          <w:rFonts w:eastAsia="Arial Unicode MS"/>
        </w:rPr>
        <w:t xml:space="preserve">7.1 – </w:t>
      </w:r>
      <w:r w:rsidRPr="003541AE">
        <w:rPr>
          <w:rFonts w:eastAsia="Calibri"/>
        </w:rPr>
        <w:t>Serão responsáveis pelo acompanhamento e fiscalização do contrato os servidores:</w:t>
      </w:r>
    </w:p>
    <w:p w:rsidR="005205CF" w:rsidRPr="003541AE" w:rsidRDefault="005205CF" w:rsidP="002E0D74">
      <w:pPr>
        <w:spacing w:line="360" w:lineRule="auto"/>
        <w:jc w:val="both"/>
        <w:rPr>
          <w:rFonts w:eastAsia="Calibri"/>
        </w:rPr>
      </w:pPr>
      <w:r w:rsidRPr="003541AE">
        <w:rPr>
          <w:rFonts w:eastAsia="Calibri"/>
        </w:rPr>
        <w:t xml:space="preserve">- </w:t>
      </w:r>
      <w:r w:rsidRPr="003541AE">
        <w:rPr>
          <w:rFonts w:eastAsia="Calibri"/>
          <w:b/>
        </w:rPr>
        <w:t>Cristiano de Paula</w:t>
      </w:r>
      <w:r w:rsidRPr="003541AE">
        <w:rPr>
          <w:rFonts w:eastAsia="Calibri"/>
        </w:rPr>
        <w:t>, Matrícula nº 12/1975, CPF nº 041.069.727-35;</w:t>
      </w:r>
    </w:p>
    <w:p w:rsidR="005205CF" w:rsidRPr="003541AE" w:rsidRDefault="005205CF" w:rsidP="002E0D74">
      <w:pPr>
        <w:spacing w:line="360" w:lineRule="auto"/>
        <w:jc w:val="both"/>
        <w:rPr>
          <w:rFonts w:eastAsia="Calibri"/>
        </w:rPr>
      </w:pPr>
      <w:r w:rsidRPr="003541AE">
        <w:rPr>
          <w:rFonts w:eastAsia="Calibri"/>
        </w:rPr>
        <w:t xml:space="preserve">- </w:t>
      </w:r>
      <w:r w:rsidRPr="003541AE">
        <w:rPr>
          <w:rFonts w:eastAsia="Calibri"/>
          <w:b/>
        </w:rPr>
        <w:t>Manoelina da Conceição M. Tito</w:t>
      </w:r>
      <w:r w:rsidRPr="003541AE">
        <w:rPr>
          <w:rFonts w:eastAsia="Calibri"/>
        </w:rPr>
        <w:t>, Matrícula nº 17/1735, CPF nº 005.071.887-80.</w:t>
      </w:r>
    </w:p>
    <w:p w:rsidR="005205CF" w:rsidRPr="003541AE" w:rsidRDefault="005205CF" w:rsidP="002E0D74">
      <w:pPr>
        <w:spacing w:line="360" w:lineRule="auto"/>
        <w:jc w:val="both"/>
        <w:rPr>
          <w:rFonts w:eastAsia="Calibri"/>
        </w:rPr>
      </w:pPr>
    </w:p>
    <w:p w:rsidR="005205CF" w:rsidRPr="003541AE" w:rsidRDefault="005205CF" w:rsidP="002E0D74">
      <w:pPr>
        <w:spacing w:line="360" w:lineRule="auto"/>
        <w:jc w:val="both"/>
        <w:rPr>
          <w:rFonts w:eastAsia="Arial Unicode MS"/>
        </w:rPr>
      </w:pPr>
      <w:r w:rsidRPr="003541AE">
        <w:rPr>
          <w:rFonts w:eastAsia="Arial Unicode MS"/>
        </w:rPr>
        <w:t>7.2 – Compete à fiscalização do contrato:</w:t>
      </w:r>
    </w:p>
    <w:p w:rsidR="005205CF" w:rsidRPr="003541AE" w:rsidRDefault="005205CF" w:rsidP="002E0D74">
      <w:pPr>
        <w:spacing w:line="360" w:lineRule="auto"/>
        <w:jc w:val="both"/>
        <w:rPr>
          <w:rFonts w:eastAsia="Arial Unicode MS"/>
        </w:rPr>
      </w:pPr>
      <w:r w:rsidRPr="003541AE">
        <w:rPr>
          <w:rFonts w:eastAsia="Arial Unicode MS"/>
        </w:rPr>
        <w:t>7.2.1 – Realizar os procedimentos de acompanhamento da execução do contrato;</w:t>
      </w:r>
    </w:p>
    <w:p w:rsidR="005205CF" w:rsidRPr="003541AE" w:rsidRDefault="005205CF" w:rsidP="002E0D74">
      <w:pPr>
        <w:spacing w:line="360" w:lineRule="auto"/>
        <w:jc w:val="both"/>
        <w:rPr>
          <w:rFonts w:eastAsia="Arial Unicode MS"/>
        </w:rPr>
      </w:pPr>
      <w:r w:rsidRPr="003541AE">
        <w:rPr>
          <w:rFonts w:eastAsia="Arial Unicode MS"/>
        </w:rPr>
        <w:t xml:space="preserve">7.2.2 – Apresentar-se pessoalmente no local, data e horário para o recebimento dos bens. </w:t>
      </w:r>
    </w:p>
    <w:p w:rsidR="005205CF" w:rsidRPr="003541AE" w:rsidRDefault="005205CF" w:rsidP="002E0D74">
      <w:pPr>
        <w:spacing w:line="360" w:lineRule="auto"/>
        <w:jc w:val="both"/>
        <w:rPr>
          <w:rFonts w:eastAsia="Arial Unicode MS"/>
        </w:rPr>
      </w:pPr>
      <w:r w:rsidRPr="003541AE">
        <w:rPr>
          <w:rFonts w:eastAsia="Arial Unicode MS"/>
        </w:rPr>
        <w:t>7.2.3 – Apurar ouvidorias, reclamações ou denúncias relativas à execução do contrato, inclusive anônimas;</w:t>
      </w:r>
    </w:p>
    <w:p w:rsidR="005205CF" w:rsidRPr="003541AE" w:rsidRDefault="005205CF" w:rsidP="002E0D74">
      <w:pPr>
        <w:spacing w:line="360" w:lineRule="auto"/>
        <w:jc w:val="both"/>
        <w:rPr>
          <w:rFonts w:eastAsia="Arial Unicode MS"/>
        </w:rPr>
      </w:pPr>
      <w:r w:rsidRPr="003541AE">
        <w:rPr>
          <w:rFonts w:eastAsia="Arial Unicode MS"/>
        </w:rPr>
        <w:t>7.2.4 – Receber e analisar os documentos emitidos pela CONTRATADA que são exigidos no instrumento convocatório e seus anexos;</w:t>
      </w:r>
    </w:p>
    <w:p w:rsidR="005205CF" w:rsidRPr="003541AE" w:rsidRDefault="005205CF" w:rsidP="002E0D74">
      <w:pPr>
        <w:spacing w:line="360" w:lineRule="auto"/>
        <w:jc w:val="both"/>
        <w:rPr>
          <w:rFonts w:eastAsia="Arial Unicode MS"/>
        </w:rPr>
      </w:pPr>
      <w:r w:rsidRPr="003541AE">
        <w:rPr>
          <w:rFonts w:eastAsia="Arial Unicode MS"/>
        </w:rPr>
        <w:t>7.2.5 – Elaborar o registro próprio e emitir termo circunstanciando, recibos e demais instrumentos de fiscalização, anotando todas as ocorrências da execução do contrato;</w:t>
      </w:r>
    </w:p>
    <w:p w:rsidR="005205CF" w:rsidRPr="003541AE" w:rsidRDefault="005205CF" w:rsidP="002E0D74">
      <w:pPr>
        <w:spacing w:line="360" w:lineRule="auto"/>
        <w:jc w:val="both"/>
        <w:rPr>
          <w:rFonts w:eastAsia="Arial Unicode MS"/>
        </w:rPr>
      </w:pPr>
      <w:r w:rsidRPr="003541AE">
        <w:rPr>
          <w:rFonts w:eastAsia="Arial Unicode MS"/>
        </w:rPr>
        <w:t>7.2.6 – Verificar a quantidade, qualidade e conformidade dos bens fornecidos;</w:t>
      </w:r>
    </w:p>
    <w:p w:rsidR="005205CF" w:rsidRPr="003541AE" w:rsidRDefault="005205CF" w:rsidP="002E0D74">
      <w:pPr>
        <w:spacing w:line="360" w:lineRule="auto"/>
        <w:jc w:val="both"/>
        <w:rPr>
          <w:rFonts w:eastAsia="Arial Unicode MS"/>
        </w:rPr>
      </w:pPr>
      <w:r w:rsidRPr="003541AE">
        <w:rPr>
          <w:rFonts w:eastAsia="Arial Unicode MS"/>
        </w:rPr>
        <w:t>7.2.7 – Recusar os bens entregues em desacordo com o instrumento convocatório e seus anexos, exigindo sua substituição no prazo disposto no instrumento convocatório e seus anexos;</w:t>
      </w:r>
    </w:p>
    <w:p w:rsidR="005205CF" w:rsidRPr="003541AE" w:rsidRDefault="005205CF" w:rsidP="002E0D74">
      <w:pPr>
        <w:spacing w:line="360" w:lineRule="auto"/>
        <w:jc w:val="both"/>
        <w:rPr>
          <w:rFonts w:eastAsia="Arial Unicode MS"/>
        </w:rPr>
      </w:pPr>
      <w:r w:rsidRPr="003541AE">
        <w:rPr>
          <w:rFonts w:eastAsia="Arial Unicode MS"/>
        </w:rPr>
        <w:t>7.2.8 – Atestar o recebimento definitivo dos objetos entregues em acordo com o instrumento convocatório e seus anexos.</w:t>
      </w:r>
    </w:p>
    <w:p w:rsidR="005205CF" w:rsidRPr="003541AE" w:rsidRDefault="005205CF" w:rsidP="002E0D74">
      <w:pPr>
        <w:spacing w:line="360" w:lineRule="auto"/>
        <w:jc w:val="both"/>
        <w:rPr>
          <w:rFonts w:eastAsia="Arial Unicode MS"/>
        </w:rPr>
      </w:pPr>
      <w:r w:rsidRPr="003541AE">
        <w:rPr>
          <w:rFonts w:eastAsia="Arial Unicode MS"/>
        </w:rPr>
        <w:t>7.2.9 – Encaminhar relatório relativo à fiscalização do contrato ao Gestor do Contrato, contendo informações relevantes quanto à fiscalização e execução do instrumento contratual.</w:t>
      </w:r>
    </w:p>
    <w:p w:rsidR="005205CF" w:rsidRPr="003541AE" w:rsidRDefault="005205CF" w:rsidP="002E0D74">
      <w:pPr>
        <w:spacing w:line="360" w:lineRule="auto"/>
        <w:jc w:val="both"/>
        <w:rPr>
          <w:rFonts w:eastAsia="Arial Unicode MS"/>
          <w:b/>
        </w:rPr>
      </w:pPr>
      <w:proofErr w:type="gramStart"/>
      <w:r w:rsidRPr="003541AE">
        <w:rPr>
          <w:rFonts w:eastAsia="Arial Unicode MS"/>
          <w:b/>
        </w:rPr>
        <w:t>8 – FORMA</w:t>
      </w:r>
      <w:proofErr w:type="gramEnd"/>
      <w:r w:rsidRPr="003541AE">
        <w:rPr>
          <w:rFonts w:eastAsia="Arial Unicode MS"/>
          <w:b/>
        </w:rPr>
        <w:t xml:space="preserve"> DE PAGAMENTO</w:t>
      </w:r>
    </w:p>
    <w:p w:rsidR="005205CF" w:rsidRPr="003541AE" w:rsidRDefault="005205CF" w:rsidP="002E0D74">
      <w:pPr>
        <w:spacing w:line="360" w:lineRule="auto"/>
        <w:jc w:val="both"/>
        <w:rPr>
          <w:rFonts w:eastAsia="Arial Unicode MS"/>
        </w:rPr>
      </w:pPr>
      <w:r w:rsidRPr="003541AE">
        <w:rPr>
          <w:rFonts w:eastAsia="Arial Unicode MS"/>
        </w:rPr>
        <w:t>8.1 – O CONTRATANTE terá:</w:t>
      </w:r>
    </w:p>
    <w:p w:rsidR="005205CF" w:rsidRPr="003541AE" w:rsidRDefault="005205CF" w:rsidP="002E0D74">
      <w:pPr>
        <w:spacing w:line="360" w:lineRule="auto"/>
        <w:jc w:val="both"/>
        <w:rPr>
          <w:rFonts w:eastAsia="Arial Unicode MS"/>
        </w:rPr>
      </w:pPr>
      <w:r w:rsidRPr="003541AE">
        <w:rPr>
          <w:rFonts w:eastAsia="Arial Unicode MS"/>
        </w:rPr>
        <w:t xml:space="preserve">8.1.1 – O prazo de 05 (cinco) dias corridos, contados da data do recebimento definitivo dos bens, para realizar o pagamento, nos casos de bens recebidos cujo valor não ultrapasse </w:t>
      </w:r>
      <w:proofErr w:type="gramStart"/>
      <w:r w:rsidRPr="003541AE">
        <w:rPr>
          <w:rFonts w:eastAsia="Arial Unicode MS"/>
        </w:rPr>
        <w:t>R$17.600,00 (dezessete mil e seiscentos reais), na forma do art. 5º, §3º da Lei Federal nº</w:t>
      </w:r>
      <w:proofErr w:type="gramEnd"/>
      <w:r w:rsidRPr="003541AE">
        <w:rPr>
          <w:rFonts w:eastAsia="Arial Unicode MS"/>
        </w:rPr>
        <w:t xml:space="preserve"> </w:t>
      </w:r>
      <w:r w:rsidRPr="003541AE">
        <w:rPr>
          <w:rFonts w:eastAsia="Arial Unicode MS"/>
        </w:rPr>
        <w:lastRenderedPageBreak/>
        <w:t>8666/93,</w:t>
      </w:r>
      <w:r w:rsidRPr="003541AE">
        <w:rPr>
          <w:rFonts w:eastAsia="Calibri"/>
        </w:rPr>
        <w:t xml:space="preserve"> vedando-se o parcelamento de faturamento, solicitações de cobrança, ordens de pagamento que caracterizem inobservância da ordem cronológica estabelecidas no dispositivo citado.</w:t>
      </w:r>
    </w:p>
    <w:p w:rsidR="005205CF" w:rsidRPr="003541AE" w:rsidRDefault="005205CF" w:rsidP="002E0D74">
      <w:pPr>
        <w:spacing w:line="360" w:lineRule="auto"/>
        <w:jc w:val="both"/>
        <w:rPr>
          <w:rFonts w:eastAsia="Arial Unicode MS"/>
        </w:rPr>
      </w:pPr>
      <w:r w:rsidRPr="003541AE">
        <w:rPr>
          <w:rFonts w:eastAsia="Arial Unicode MS"/>
        </w:rPr>
        <w:t>8.1.2 – O prazo de 30 (trinta) dias corridos, contados da data do recebimento definitivo dos bens, para realizar o pagamento, nas demais hipóteses.</w:t>
      </w:r>
    </w:p>
    <w:p w:rsidR="0047313F" w:rsidRPr="00813D26" w:rsidRDefault="005205CF" w:rsidP="0047313F">
      <w:pPr>
        <w:spacing w:after="240" w:line="360" w:lineRule="auto"/>
        <w:jc w:val="both"/>
        <w:rPr>
          <w:rFonts w:cs="Arial"/>
        </w:rPr>
      </w:pPr>
      <w:r w:rsidRPr="003541AE">
        <w:rPr>
          <w:rFonts w:eastAsia="Arial Unicode MS"/>
        </w:rPr>
        <w:t xml:space="preserve">8.2 – Os documentos fiscais serão emitidos em nome do </w:t>
      </w:r>
      <w:r w:rsidRPr="003541AE">
        <w:rPr>
          <w:rFonts w:eastAsia="Calibri"/>
          <w:b/>
        </w:rPr>
        <w:t>FUNDO MUNICIPAL DE SAÚDE,</w:t>
      </w:r>
      <w:r w:rsidRPr="003541AE">
        <w:rPr>
          <w:rFonts w:eastAsia="Calibri"/>
        </w:rPr>
        <w:t xml:space="preserve"> CNPJ nº 11.867.889/0001-25, situado na Praça Governador Roberto Silveira, nº 44, Centr</w:t>
      </w:r>
      <w:r w:rsidR="0047313F">
        <w:rPr>
          <w:rFonts w:eastAsia="Calibri"/>
        </w:rPr>
        <w:t>o Bom Jardim/RJ, CEP 28.660-000;</w:t>
      </w:r>
      <w:r w:rsidR="0047313F" w:rsidRPr="0047313F">
        <w:rPr>
          <w:rFonts w:cs="Arial"/>
        </w:rPr>
        <w:t xml:space="preserve"> </w:t>
      </w:r>
      <w:r w:rsidR="0047313F" w:rsidRPr="00813D26">
        <w:rPr>
          <w:rFonts w:cs="Arial"/>
        </w:rPr>
        <w:t>devendo constar no documento fiscal a devida retenção do imposto de renda ou a sua não incidência, conforme determinado no Decreto Municipal nº 4.619, de 20 de outubro de 2023 e na Instrução Normativa da RFB nº. 1.234, de 12 de dezembro de 2012.</w:t>
      </w:r>
    </w:p>
    <w:p w:rsidR="005205CF" w:rsidRPr="003541AE" w:rsidRDefault="005205CF" w:rsidP="002E0D74">
      <w:pPr>
        <w:spacing w:line="360" w:lineRule="auto"/>
        <w:jc w:val="both"/>
        <w:rPr>
          <w:rFonts w:eastAsia="Arial Unicode MS"/>
        </w:rPr>
      </w:pPr>
      <w:r w:rsidRPr="003541AE">
        <w:rPr>
          <w:rFonts w:eastAsia="Arial Unicode MS"/>
        </w:rPr>
        <w:t>8.3 – Junto aos documentos fiscais, a CONTRATADA deverá apresentar os documentos de habilitação e regularidade fiscal e trabalhista com validade atualizada exigidas no instrumento convocatório e seus anexos.</w:t>
      </w:r>
    </w:p>
    <w:p w:rsidR="005205CF" w:rsidRPr="003541AE" w:rsidRDefault="005205CF" w:rsidP="002E0D74">
      <w:pPr>
        <w:spacing w:line="360" w:lineRule="auto"/>
        <w:jc w:val="both"/>
        <w:rPr>
          <w:rFonts w:eastAsia="Arial Unicode MS"/>
        </w:rPr>
      </w:pPr>
      <w:r w:rsidRPr="003541AE">
        <w:rPr>
          <w:rFonts w:eastAsia="Arial Unicode MS"/>
        </w:rPr>
        <w:t>8.4 – Após a juntada da prova de recebimento definitivo, a Administração incluirá o crédito da CONTRATADA na respectiva fila de pagamento, a fim de garantir o pagamento em obediência à estrita ordem cronológica das datas de exigibilidade dos créditos.</w:t>
      </w:r>
    </w:p>
    <w:p w:rsidR="005205CF" w:rsidRPr="003541AE" w:rsidRDefault="005205CF" w:rsidP="002E0D74">
      <w:pPr>
        <w:spacing w:line="360" w:lineRule="auto"/>
        <w:jc w:val="both"/>
        <w:rPr>
          <w:rFonts w:eastAsia="Arial Unicode MS"/>
        </w:rPr>
      </w:pPr>
      <w:r w:rsidRPr="003541AE">
        <w:rPr>
          <w:rFonts w:eastAsia="Arial Unicode MS"/>
        </w:rPr>
        <w:t>8.5 – A ordem de pagamento poderá ser alterada por despacho fundamentado da autoridade superior, nas hipóteses de:</w:t>
      </w:r>
    </w:p>
    <w:p w:rsidR="005205CF" w:rsidRPr="003541AE" w:rsidRDefault="005205CF" w:rsidP="002E0D74">
      <w:pPr>
        <w:spacing w:line="360" w:lineRule="auto"/>
        <w:jc w:val="both"/>
        <w:rPr>
          <w:rFonts w:eastAsia="Arial Unicode MS"/>
        </w:rPr>
      </w:pPr>
      <w:r w:rsidRPr="003541AE">
        <w:rPr>
          <w:rFonts w:eastAsia="Arial Unicode MS"/>
        </w:rPr>
        <w:t>8.5.1 – Haver suspensão do pagamento do crédito;</w:t>
      </w:r>
    </w:p>
    <w:p w:rsidR="005205CF" w:rsidRPr="003541AE" w:rsidRDefault="005205CF" w:rsidP="002E0D74">
      <w:pPr>
        <w:spacing w:line="360" w:lineRule="auto"/>
        <w:jc w:val="both"/>
        <w:rPr>
          <w:rFonts w:eastAsia="Arial Unicode MS"/>
        </w:rPr>
      </w:pPr>
      <w:r w:rsidRPr="003541AE">
        <w:rPr>
          <w:rFonts w:eastAsia="Arial Unicode MS"/>
        </w:rPr>
        <w:t>8.5.2 – Grave perturbação da ordem, situação de emergência ou calamidade pública;</w:t>
      </w:r>
    </w:p>
    <w:p w:rsidR="005205CF" w:rsidRPr="003541AE" w:rsidRDefault="005205CF" w:rsidP="002E0D74">
      <w:pPr>
        <w:spacing w:line="360" w:lineRule="auto"/>
        <w:jc w:val="both"/>
        <w:rPr>
          <w:rFonts w:eastAsia="Arial Unicode MS"/>
        </w:rPr>
      </w:pPr>
      <w:r w:rsidRPr="003541AE">
        <w:rPr>
          <w:rFonts w:eastAsia="Arial Unicode MS"/>
        </w:rPr>
        <w:t xml:space="preserve">8.5.3 – </w:t>
      </w:r>
      <w:proofErr w:type="gramStart"/>
      <w:r w:rsidRPr="003541AE">
        <w:rPr>
          <w:rFonts w:eastAsia="Arial Unicode MS"/>
        </w:rPr>
        <w:t>Haver seguros</w:t>
      </w:r>
      <w:proofErr w:type="gramEnd"/>
      <w:r w:rsidRPr="003541AE">
        <w:rPr>
          <w:rFonts w:eastAsia="Arial Unicode MS"/>
        </w:rPr>
        <w:t xml:space="preserve"> veiculares e imobiliários;</w:t>
      </w:r>
    </w:p>
    <w:p w:rsidR="005205CF" w:rsidRPr="003541AE" w:rsidRDefault="005205CF" w:rsidP="002E0D74">
      <w:pPr>
        <w:spacing w:line="360" w:lineRule="auto"/>
        <w:jc w:val="both"/>
        <w:rPr>
          <w:rFonts w:eastAsia="Arial Unicode MS"/>
        </w:rPr>
      </w:pPr>
      <w:r w:rsidRPr="003541AE">
        <w:rPr>
          <w:rFonts w:eastAsia="Arial Unicode MS"/>
        </w:rPr>
        <w:t>8.5.4 – Evitar fundada ameaça de interrupção dos serviços essenciais da Administração ou para restaurá-los;</w:t>
      </w:r>
    </w:p>
    <w:p w:rsidR="005205CF" w:rsidRPr="003541AE" w:rsidRDefault="005205CF" w:rsidP="002E0D74">
      <w:pPr>
        <w:spacing w:line="360" w:lineRule="auto"/>
        <w:jc w:val="both"/>
        <w:rPr>
          <w:rFonts w:eastAsia="Arial Unicode MS"/>
        </w:rPr>
      </w:pPr>
      <w:r w:rsidRPr="003541AE">
        <w:rPr>
          <w:rFonts w:eastAsia="Arial Unicode MS"/>
        </w:rPr>
        <w:t>8.5.5 – Cumprimento de ordem judicial ou decisão de Tribunal de Contas;</w:t>
      </w:r>
    </w:p>
    <w:p w:rsidR="005205CF" w:rsidRPr="003541AE" w:rsidRDefault="005205CF" w:rsidP="002E0D74">
      <w:pPr>
        <w:spacing w:line="360" w:lineRule="auto"/>
        <w:jc w:val="both"/>
        <w:rPr>
          <w:rFonts w:eastAsia="Arial Unicode MS"/>
        </w:rPr>
      </w:pPr>
      <w:r w:rsidRPr="003541AE">
        <w:rPr>
          <w:rFonts w:eastAsia="Arial Unicode MS"/>
        </w:rPr>
        <w:t>8.5.6 – Pagamento de direitos oriundos de contratos em caso de falência, recuperação judicial ou dissolução da empresa contratada;</w:t>
      </w:r>
    </w:p>
    <w:p w:rsidR="005205CF" w:rsidRPr="003541AE" w:rsidRDefault="005205CF" w:rsidP="002E0D74">
      <w:pPr>
        <w:spacing w:line="360" w:lineRule="auto"/>
        <w:jc w:val="both"/>
        <w:rPr>
          <w:rFonts w:eastAsia="Arial Unicode MS"/>
        </w:rPr>
      </w:pPr>
      <w:r w:rsidRPr="003541AE">
        <w:rPr>
          <w:rFonts w:eastAsia="Arial Unicode MS"/>
        </w:rPr>
        <w:t>8.5.7 – Ocorrência de casos fortuitos ou força maior;</w:t>
      </w:r>
    </w:p>
    <w:p w:rsidR="005205CF" w:rsidRPr="003541AE" w:rsidRDefault="005205CF" w:rsidP="002E0D74">
      <w:pPr>
        <w:spacing w:line="360" w:lineRule="auto"/>
        <w:jc w:val="both"/>
        <w:rPr>
          <w:rFonts w:eastAsia="Arial Unicode MS"/>
        </w:rPr>
      </w:pPr>
      <w:r w:rsidRPr="003541AE">
        <w:rPr>
          <w:rFonts w:eastAsia="Arial Unicode MS"/>
        </w:rPr>
        <w:t>8.5.8 – Créditos decorrentes de empréstimos e financiamentos bancários;</w:t>
      </w:r>
    </w:p>
    <w:p w:rsidR="005205CF" w:rsidRPr="003541AE" w:rsidRDefault="005205CF" w:rsidP="002E0D74">
      <w:pPr>
        <w:spacing w:line="360" w:lineRule="auto"/>
        <w:jc w:val="both"/>
        <w:rPr>
          <w:rFonts w:eastAsia="Arial Unicode MS"/>
        </w:rPr>
      </w:pPr>
      <w:r w:rsidRPr="003541AE">
        <w:rPr>
          <w:rFonts w:eastAsia="Arial Unicode MS"/>
        </w:rPr>
        <w:t>8.5.9 – Outros motivos de relevante interesse público, devidamente comprovados e motivados.</w:t>
      </w:r>
    </w:p>
    <w:p w:rsidR="005205CF" w:rsidRPr="003541AE" w:rsidRDefault="005205CF" w:rsidP="002E0D74">
      <w:pPr>
        <w:spacing w:line="360" w:lineRule="auto"/>
        <w:jc w:val="both"/>
        <w:rPr>
          <w:rFonts w:eastAsia="Arial Unicode MS"/>
        </w:rPr>
      </w:pPr>
      <w:r w:rsidRPr="003541AE">
        <w:rPr>
          <w:rFonts w:eastAsia="Arial Unicode MS"/>
        </w:rPr>
        <w:t>8.6 – O pagamento será suspenso, por meio de decisão motivada dos servidores competentes, em caso de constada irregularidade na documentação da CONTRATADA ou irregularidade durante o processo de liquidação.</w:t>
      </w:r>
    </w:p>
    <w:p w:rsidR="005205CF" w:rsidRPr="003541AE" w:rsidRDefault="005205CF" w:rsidP="002E0D74">
      <w:pPr>
        <w:spacing w:line="360" w:lineRule="auto"/>
        <w:jc w:val="both"/>
        <w:rPr>
          <w:rFonts w:eastAsia="Calibri"/>
        </w:rPr>
      </w:pPr>
      <w:r w:rsidRPr="003541AE">
        <w:rPr>
          <w:rFonts w:eastAsia="Calibri"/>
        </w:rPr>
        <w:t>8.7 – O pagamento será feito em depósito em conta corrente informada pela CONTRATADA, em parcelas correspondentes a cada ordem de fornecimento, na forma da legislação vigente.</w:t>
      </w:r>
    </w:p>
    <w:p w:rsidR="005205CF" w:rsidRPr="003541AE" w:rsidRDefault="005205CF" w:rsidP="002E0D74">
      <w:pPr>
        <w:spacing w:line="360" w:lineRule="auto"/>
        <w:jc w:val="both"/>
        <w:rPr>
          <w:rFonts w:eastAsia="Calibri"/>
        </w:rPr>
      </w:pPr>
      <w:r w:rsidRPr="003541AE">
        <w:rPr>
          <w:rFonts w:eastAsia="Calibri"/>
        </w:rPr>
        <w:t xml:space="preserve">8.7.1 – Os itens relativos ao fornecimento deverão corresponder, em sua totalidade, aos itens constantes na ordem de fornecimento e na nota de empenho emitida pela Administração, sem </w:t>
      </w:r>
      <w:r w:rsidRPr="003541AE">
        <w:rPr>
          <w:rFonts w:eastAsia="Calibri"/>
        </w:rPr>
        <w:lastRenderedPageBreak/>
        <w:t>qualquer divergência entre estes.</w:t>
      </w:r>
    </w:p>
    <w:p w:rsidR="005205CF" w:rsidRPr="003541AE" w:rsidRDefault="005205CF" w:rsidP="002E0D74">
      <w:pPr>
        <w:spacing w:line="360" w:lineRule="auto"/>
        <w:jc w:val="both"/>
        <w:rPr>
          <w:rFonts w:eastAsia="Calibri"/>
        </w:rPr>
      </w:pPr>
      <w:r w:rsidRPr="003541AE">
        <w:rPr>
          <w:rFonts w:eastAsia="Calibri"/>
        </w:rPr>
        <w:t>8.7.2 – É vedada a antecipação do pagamento sem a correspondente contraprestação do fornecimento em sua totalidade.</w:t>
      </w:r>
    </w:p>
    <w:p w:rsidR="005205CF" w:rsidRPr="003541AE" w:rsidRDefault="005205CF" w:rsidP="002E0D74">
      <w:pPr>
        <w:spacing w:line="360" w:lineRule="auto"/>
        <w:jc w:val="both"/>
        <w:rPr>
          <w:rFonts w:eastAsia="Arial Unicode MS"/>
        </w:rPr>
      </w:pPr>
      <w:r w:rsidRPr="003541AE">
        <w:rPr>
          <w:rFonts w:eastAsia="Arial Unicode MS"/>
        </w:rPr>
        <w:t>8.8 – Os pagamentos eventualmente realizados com atraso, desde que não decorram de ato ou fato atribuível à CONTRATADA, sofrerão a incidência de atualização financeira pelo IPC-A e juros moratórios de 0,5% ao mês.</w:t>
      </w:r>
    </w:p>
    <w:p w:rsidR="005205CF" w:rsidRPr="003541AE" w:rsidRDefault="005205CF" w:rsidP="002E0D74">
      <w:pPr>
        <w:spacing w:line="360" w:lineRule="auto"/>
        <w:jc w:val="both"/>
        <w:rPr>
          <w:rFonts w:eastAsia="Arial Unicode MS"/>
        </w:rPr>
      </w:pPr>
      <w:r w:rsidRPr="003541AE">
        <w:rPr>
          <w:rFonts w:eastAsia="Arial Unicode MS"/>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5205CF" w:rsidRPr="003541AE" w:rsidRDefault="005205CF" w:rsidP="002E0D74">
      <w:pPr>
        <w:spacing w:line="360" w:lineRule="auto"/>
        <w:jc w:val="both"/>
        <w:rPr>
          <w:rFonts w:eastAsia="Arial Unicode MS"/>
        </w:rPr>
      </w:pPr>
      <w:r w:rsidRPr="003541AE">
        <w:rPr>
          <w:rFonts w:eastAsia="Arial Unicode MS"/>
        </w:rPr>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5205CF" w:rsidRPr="003541AE" w:rsidRDefault="005205CF" w:rsidP="002E0D74">
      <w:pPr>
        <w:spacing w:line="360" w:lineRule="auto"/>
        <w:jc w:val="both"/>
        <w:rPr>
          <w:rFonts w:eastAsia="Arial Unicode MS"/>
        </w:rPr>
      </w:pPr>
      <w:r w:rsidRPr="003541AE">
        <w:rPr>
          <w:rFonts w:eastAsia="Arial Unicode MS"/>
        </w:rPr>
        <w:t xml:space="preserve">8.11 – É </w:t>
      </w:r>
      <w:proofErr w:type="gramStart"/>
      <w:r w:rsidRPr="003541AE">
        <w:rPr>
          <w:rFonts w:eastAsia="Arial Unicode MS"/>
        </w:rPr>
        <w:t>vedado</w:t>
      </w:r>
      <w:proofErr w:type="gramEnd"/>
      <w:r w:rsidRPr="003541AE">
        <w:rPr>
          <w:rFonts w:eastAsia="Arial Unicode MS"/>
        </w:rPr>
        <w:t xml:space="preserve"> à CONTRATADA a cessão de crédito para instituições financeiras decorrentes dos pagamentos futuros dispostos no instrumento convocatório e seus anexos, ressalvada a hipótese do art. 46 da Lei Complementar nº 123/06.</w:t>
      </w:r>
    </w:p>
    <w:p w:rsidR="005205CF" w:rsidRPr="003541AE" w:rsidRDefault="005205CF" w:rsidP="002E0D74">
      <w:pPr>
        <w:spacing w:line="360" w:lineRule="auto"/>
        <w:jc w:val="both"/>
        <w:rPr>
          <w:rFonts w:eastAsia="Calibri"/>
          <w:b/>
          <w:sz w:val="24"/>
        </w:rPr>
      </w:pPr>
      <w:proofErr w:type="gramStart"/>
      <w:r w:rsidRPr="003541AE">
        <w:rPr>
          <w:rFonts w:eastAsia="Calibri"/>
          <w:b/>
          <w:sz w:val="24"/>
        </w:rPr>
        <w:t>9 – REVISÃO</w:t>
      </w:r>
      <w:proofErr w:type="gramEnd"/>
      <w:r w:rsidRPr="003541AE">
        <w:rPr>
          <w:rFonts w:eastAsia="Calibri"/>
          <w:b/>
          <w:sz w:val="24"/>
        </w:rPr>
        <w:t xml:space="preserve"> DOS PREÇOS</w:t>
      </w:r>
    </w:p>
    <w:p w:rsidR="005205CF" w:rsidRPr="003541AE" w:rsidRDefault="005205CF" w:rsidP="002E0D74">
      <w:pPr>
        <w:tabs>
          <w:tab w:val="left" w:pos="1410"/>
        </w:tabs>
        <w:spacing w:line="360" w:lineRule="auto"/>
        <w:jc w:val="both"/>
        <w:rPr>
          <w:rFonts w:eastAsia="Calibri"/>
          <w:sz w:val="24"/>
        </w:rPr>
      </w:pPr>
      <w:r w:rsidRPr="003541AE">
        <w:rPr>
          <w:rFonts w:eastAsia="Calibri"/>
          <w:sz w:val="24"/>
        </w:rPr>
        <w:t>9.1 – A Administração realizará pesquisa de mercado periodicamente, em intervalos não superiores a 180 (cento e oitenta) dias, a fim de verificar a vantajosidade dos preços registrados na ata de registro de preços.</w:t>
      </w:r>
    </w:p>
    <w:p w:rsidR="005205CF" w:rsidRPr="003541AE" w:rsidRDefault="005205CF" w:rsidP="002E0D74">
      <w:pPr>
        <w:tabs>
          <w:tab w:val="left" w:pos="1410"/>
        </w:tabs>
        <w:spacing w:line="360" w:lineRule="auto"/>
        <w:jc w:val="both"/>
        <w:rPr>
          <w:rFonts w:eastAsia="Calibri"/>
          <w:sz w:val="24"/>
        </w:rPr>
      </w:pPr>
      <w:r w:rsidRPr="003541AE">
        <w:rPr>
          <w:rFonts w:eastAsia="Calibri"/>
          <w:sz w:val="24"/>
        </w:rPr>
        <w:t>9.2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5205CF" w:rsidRPr="003541AE" w:rsidRDefault="005205CF" w:rsidP="002E0D74">
      <w:pPr>
        <w:tabs>
          <w:tab w:val="left" w:pos="1410"/>
        </w:tabs>
        <w:spacing w:line="360" w:lineRule="auto"/>
        <w:jc w:val="both"/>
        <w:rPr>
          <w:rFonts w:eastAsia="Calibri"/>
          <w:sz w:val="24"/>
        </w:rPr>
      </w:pPr>
      <w:r w:rsidRPr="003541AE">
        <w:rPr>
          <w:rFonts w:eastAsia="Calibri"/>
          <w:sz w:val="24"/>
        </w:rPr>
        <w:t>9.3 – Quando o preço registrado tornar-se superior ao preço praticado no mercado por motivo superveniente, o órgão gerenciador convocará a adjudicatária para negociar a redução dos preços aos valores praticados pelo mercado.</w:t>
      </w:r>
    </w:p>
    <w:p w:rsidR="005205CF" w:rsidRPr="003541AE" w:rsidRDefault="005205CF" w:rsidP="002E0D74">
      <w:pPr>
        <w:tabs>
          <w:tab w:val="left" w:pos="1410"/>
        </w:tabs>
        <w:spacing w:line="360" w:lineRule="auto"/>
        <w:jc w:val="both"/>
        <w:rPr>
          <w:rFonts w:eastAsia="Calibri"/>
          <w:sz w:val="24"/>
        </w:rPr>
      </w:pPr>
      <w:r w:rsidRPr="003541AE">
        <w:rPr>
          <w:rFonts w:eastAsia="Calibri"/>
          <w:sz w:val="24"/>
        </w:rPr>
        <w:t>9.4 – Os fornecedores que não aceitarem reduzir seus preços aos valores praticados pelo mercado serão liberados do compromisso assumido, sem aplicação de penalidade.</w:t>
      </w:r>
    </w:p>
    <w:p w:rsidR="005205CF" w:rsidRPr="003541AE" w:rsidRDefault="005205CF" w:rsidP="002E0D74">
      <w:pPr>
        <w:tabs>
          <w:tab w:val="left" w:pos="1410"/>
        </w:tabs>
        <w:spacing w:line="360" w:lineRule="auto"/>
        <w:jc w:val="both"/>
        <w:rPr>
          <w:rFonts w:eastAsia="Calibri"/>
          <w:sz w:val="24"/>
        </w:rPr>
      </w:pPr>
      <w:r w:rsidRPr="003541AE">
        <w:rPr>
          <w:rFonts w:eastAsia="Calibri"/>
          <w:sz w:val="24"/>
        </w:rPr>
        <w:t xml:space="preserve">9.5 – A ordem de classificação dos fornecedores que aceitarem reduzir seus preços aos </w:t>
      </w:r>
      <w:r w:rsidRPr="003541AE">
        <w:rPr>
          <w:rFonts w:eastAsia="Calibri"/>
          <w:sz w:val="24"/>
        </w:rPr>
        <w:lastRenderedPageBreak/>
        <w:t>valores de mercado observará a classificação original.</w:t>
      </w:r>
    </w:p>
    <w:p w:rsidR="005205CF" w:rsidRPr="003541AE" w:rsidRDefault="005205CF" w:rsidP="002E0D74">
      <w:pPr>
        <w:tabs>
          <w:tab w:val="left" w:pos="1410"/>
        </w:tabs>
        <w:spacing w:line="360" w:lineRule="auto"/>
        <w:jc w:val="both"/>
        <w:rPr>
          <w:rFonts w:eastAsia="Calibri"/>
          <w:sz w:val="24"/>
        </w:rPr>
      </w:pPr>
      <w:r w:rsidRPr="003541AE">
        <w:rPr>
          <w:rFonts w:eastAsia="Calibri"/>
          <w:sz w:val="24"/>
        </w:rPr>
        <w:t>9.6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5205CF" w:rsidRPr="003541AE" w:rsidRDefault="005205CF" w:rsidP="002E0D74">
      <w:pPr>
        <w:tabs>
          <w:tab w:val="left" w:pos="1410"/>
        </w:tabs>
        <w:spacing w:line="360" w:lineRule="auto"/>
        <w:jc w:val="both"/>
        <w:rPr>
          <w:rFonts w:eastAsia="Calibri"/>
          <w:sz w:val="24"/>
        </w:rPr>
      </w:pPr>
      <w:r w:rsidRPr="003541AE">
        <w:rPr>
          <w:rFonts w:eastAsia="Calibri"/>
          <w:sz w:val="24"/>
        </w:rPr>
        <w:t>9.7 – Os licitantes remanescentes serão convocados para fornecer o produto pelo preço registrado, observada a classificação original.</w:t>
      </w:r>
    </w:p>
    <w:p w:rsidR="005205CF" w:rsidRPr="003541AE" w:rsidRDefault="005205CF" w:rsidP="002E0D74">
      <w:pPr>
        <w:tabs>
          <w:tab w:val="left" w:pos="1410"/>
        </w:tabs>
        <w:spacing w:line="360" w:lineRule="auto"/>
        <w:jc w:val="both"/>
        <w:rPr>
          <w:rFonts w:eastAsia="Calibri"/>
          <w:sz w:val="24"/>
        </w:rPr>
      </w:pPr>
      <w:r w:rsidRPr="003541AE">
        <w:rPr>
          <w:rFonts w:eastAsia="Calibri"/>
          <w:sz w:val="24"/>
        </w:rPr>
        <w:t>9.8 – Não será aplicada penalidade ao licitante convocado na forma deste item que não aceitar a proposta da Administração.</w:t>
      </w:r>
    </w:p>
    <w:p w:rsidR="005205CF" w:rsidRPr="003541AE" w:rsidRDefault="005205CF" w:rsidP="002E0D74">
      <w:pPr>
        <w:tabs>
          <w:tab w:val="left" w:pos="1410"/>
        </w:tabs>
        <w:spacing w:line="360" w:lineRule="auto"/>
        <w:jc w:val="both"/>
        <w:rPr>
          <w:rFonts w:eastAsia="Calibri"/>
          <w:sz w:val="24"/>
        </w:rPr>
      </w:pPr>
      <w:r w:rsidRPr="003541AE">
        <w:rPr>
          <w:rFonts w:eastAsia="Calibri"/>
          <w:sz w:val="24"/>
        </w:rPr>
        <w:t>9.9 – Não havendo êxito nas negociações, o órgão gerenciador deverá proceder à revogação da ata de registro de preços, adotando as medidas cabíveis para obtenção da contratação mais vantajosa.</w:t>
      </w:r>
    </w:p>
    <w:p w:rsidR="005205CF" w:rsidRPr="003541AE" w:rsidRDefault="005205CF" w:rsidP="002E0D74">
      <w:pPr>
        <w:spacing w:line="360" w:lineRule="auto"/>
        <w:jc w:val="both"/>
        <w:rPr>
          <w:rFonts w:eastAsia="Calibri"/>
          <w:b/>
          <w:sz w:val="24"/>
        </w:rPr>
      </w:pPr>
      <w:r w:rsidRPr="003541AE">
        <w:rPr>
          <w:rFonts w:eastAsia="Calibri"/>
          <w:b/>
          <w:sz w:val="24"/>
        </w:rPr>
        <w:t>10 – PENALIDADES</w:t>
      </w:r>
    </w:p>
    <w:p w:rsidR="005205CF" w:rsidRPr="003541AE" w:rsidRDefault="005205CF" w:rsidP="002E0D74">
      <w:pPr>
        <w:spacing w:line="360" w:lineRule="auto"/>
        <w:jc w:val="both"/>
        <w:rPr>
          <w:rFonts w:eastAsia="Calibri"/>
          <w:sz w:val="24"/>
        </w:rPr>
      </w:pPr>
      <w:r w:rsidRPr="003541AE">
        <w:rPr>
          <w:rFonts w:eastAsia="Calibri"/>
          <w:sz w:val="24"/>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5205CF" w:rsidRPr="003541AE" w:rsidRDefault="005205CF" w:rsidP="002E0D74">
      <w:pPr>
        <w:spacing w:line="360" w:lineRule="auto"/>
        <w:jc w:val="both"/>
        <w:rPr>
          <w:rFonts w:eastAsia="Calibri"/>
          <w:sz w:val="24"/>
        </w:rPr>
      </w:pPr>
      <w:r w:rsidRPr="003541AE">
        <w:rPr>
          <w:rFonts w:eastAsia="Calibri"/>
          <w:sz w:val="24"/>
        </w:rPr>
        <w:t>10.1.1 – Advertência;</w:t>
      </w:r>
    </w:p>
    <w:p w:rsidR="005205CF" w:rsidRPr="003541AE" w:rsidRDefault="005205CF" w:rsidP="002E0D74">
      <w:pPr>
        <w:spacing w:line="360" w:lineRule="auto"/>
        <w:jc w:val="both"/>
        <w:rPr>
          <w:rFonts w:eastAsia="Calibri"/>
          <w:sz w:val="24"/>
        </w:rPr>
      </w:pPr>
      <w:r w:rsidRPr="003541AE">
        <w:rPr>
          <w:rFonts w:eastAsia="Calibri"/>
          <w:sz w:val="24"/>
        </w:rPr>
        <w:t>10.1.2 – Multa(s);</w:t>
      </w:r>
    </w:p>
    <w:p w:rsidR="005205CF" w:rsidRPr="003541AE" w:rsidRDefault="005205CF" w:rsidP="002E0D74">
      <w:pPr>
        <w:spacing w:line="360" w:lineRule="auto"/>
        <w:jc w:val="both"/>
        <w:rPr>
          <w:rFonts w:eastAsia="Calibri"/>
          <w:sz w:val="24"/>
        </w:rPr>
      </w:pPr>
      <w:r w:rsidRPr="003541AE">
        <w:rPr>
          <w:rFonts w:eastAsia="Calibri"/>
          <w:sz w:val="24"/>
        </w:rPr>
        <w:t>10.1.3 – Suspensão temporária de participação em licitação e impedimento de contratar com a Administração Municipal, por prazo não superior a 02 (dois) anos;</w:t>
      </w:r>
    </w:p>
    <w:p w:rsidR="005205CF" w:rsidRPr="003541AE" w:rsidRDefault="005205CF" w:rsidP="002E0D74">
      <w:pPr>
        <w:spacing w:line="360" w:lineRule="auto"/>
        <w:jc w:val="both"/>
        <w:rPr>
          <w:rFonts w:eastAsia="Calibri"/>
          <w:sz w:val="24"/>
        </w:rPr>
      </w:pPr>
      <w:r w:rsidRPr="003541AE">
        <w:rPr>
          <w:rFonts w:eastAsia="Calibri"/>
          <w:sz w:val="24"/>
        </w:rPr>
        <w:t>10.1.4 – Declaração de inidoneidade para licitar ou contratar com a Administração Pública enquanto perdurarem os motivos determinantes da punição ou até que seja promovida a reabilitação perante a própria autoridade que aplicou a penalidade.</w:t>
      </w:r>
    </w:p>
    <w:p w:rsidR="005205CF" w:rsidRPr="003541AE" w:rsidRDefault="005205CF" w:rsidP="002E0D74">
      <w:pPr>
        <w:spacing w:line="360" w:lineRule="auto"/>
        <w:jc w:val="both"/>
        <w:rPr>
          <w:rFonts w:eastAsia="Calibri"/>
          <w:sz w:val="24"/>
        </w:rPr>
      </w:pPr>
      <w:r w:rsidRPr="003541AE">
        <w:rPr>
          <w:rFonts w:eastAsia="Calibri"/>
          <w:sz w:val="24"/>
        </w:rPr>
        <w:t>10.2 – São infrações leves as condutas que caracterizam inexecução parcial do contrato, mas sem prejuízo à Administração, em especial:</w:t>
      </w:r>
    </w:p>
    <w:p w:rsidR="005205CF" w:rsidRPr="003541AE" w:rsidRDefault="005205CF" w:rsidP="002E0D74">
      <w:pPr>
        <w:spacing w:line="360" w:lineRule="auto"/>
        <w:jc w:val="both"/>
        <w:rPr>
          <w:rFonts w:eastAsia="Calibri"/>
          <w:sz w:val="24"/>
        </w:rPr>
      </w:pPr>
      <w:r w:rsidRPr="003541AE">
        <w:rPr>
          <w:rFonts w:eastAsia="Calibri"/>
          <w:sz w:val="24"/>
        </w:rPr>
        <w:t>10.2.1 – Não fornecer os bens conforme as especificidades indicadas no instrumento convocatório e seus anexos, corrigindo em tempo hábil o fornecimento;</w:t>
      </w:r>
    </w:p>
    <w:p w:rsidR="005205CF" w:rsidRPr="003541AE" w:rsidRDefault="005205CF" w:rsidP="002E0D74">
      <w:pPr>
        <w:spacing w:line="360" w:lineRule="auto"/>
        <w:jc w:val="both"/>
        <w:rPr>
          <w:rFonts w:eastAsia="Calibri"/>
          <w:sz w:val="24"/>
        </w:rPr>
      </w:pPr>
      <w:r w:rsidRPr="003541AE">
        <w:rPr>
          <w:rFonts w:eastAsia="Calibri"/>
          <w:sz w:val="24"/>
        </w:rPr>
        <w:t>10.2.2 – Não observar as cláusulas contratuais referentes às obrigações, quando não importar em conduta mais grave;</w:t>
      </w:r>
    </w:p>
    <w:p w:rsidR="005205CF" w:rsidRPr="003541AE" w:rsidRDefault="005205CF" w:rsidP="002E0D74">
      <w:pPr>
        <w:spacing w:line="360" w:lineRule="auto"/>
        <w:jc w:val="both"/>
        <w:rPr>
          <w:rFonts w:eastAsia="Calibri"/>
          <w:sz w:val="24"/>
        </w:rPr>
      </w:pPr>
      <w:r w:rsidRPr="003541AE">
        <w:rPr>
          <w:rFonts w:eastAsia="Calibri"/>
          <w:sz w:val="24"/>
        </w:rPr>
        <w:t>10.2.3 – Deixar de adotar as medidas necessárias para adequar o fornecimento às especificidades indicadas no instrumento convocatório e seus anexos;</w:t>
      </w:r>
    </w:p>
    <w:p w:rsidR="005205CF" w:rsidRPr="003541AE" w:rsidRDefault="005205CF" w:rsidP="002E0D74">
      <w:pPr>
        <w:spacing w:line="360" w:lineRule="auto"/>
        <w:jc w:val="both"/>
        <w:rPr>
          <w:rFonts w:eastAsia="Calibri"/>
          <w:sz w:val="24"/>
        </w:rPr>
      </w:pPr>
      <w:r w:rsidRPr="003541AE">
        <w:rPr>
          <w:rFonts w:eastAsia="Calibri"/>
          <w:sz w:val="24"/>
        </w:rPr>
        <w:t xml:space="preserve">10.2.4 – Deixar de apresentar imotivadamente qualquer documento, relatório, </w:t>
      </w:r>
      <w:r w:rsidRPr="003541AE">
        <w:rPr>
          <w:rFonts w:eastAsia="Calibri"/>
          <w:sz w:val="24"/>
        </w:rPr>
        <w:lastRenderedPageBreak/>
        <w:t>informação, relativo à execução do contrato ou ao qual está obrigado pela legislação;</w:t>
      </w:r>
    </w:p>
    <w:p w:rsidR="005205CF" w:rsidRPr="003541AE" w:rsidRDefault="005205CF" w:rsidP="002E0D74">
      <w:pPr>
        <w:spacing w:line="360" w:lineRule="auto"/>
        <w:jc w:val="both"/>
        <w:rPr>
          <w:rFonts w:eastAsia="Calibri"/>
          <w:sz w:val="24"/>
        </w:rPr>
      </w:pPr>
      <w:r w:rsidRPr="003541AE">
        <w:rPr>
          <w:rFonts w:eastAsia="Calibri"/>
          <w:sz w:val="24"/>
        </w:rPr>
        <w:t>10.2.5 – Apresentar intempestivamente os documentos que comprovem a manutenção das condições de habilitação e qualificação exigidas na fase de licitação.</w:t>
      </w:r>
    </w:p>
    <w:p w:rsidR="005205CF" w:rsidRPr="003541AE" w:rsidRDefault="005205CF" w:rsidP="002E0D74">
      <w:pPr>
        <w:spacing w:line="360" w:lineRule="auto"/>
        <w:jc w:val="both"/>
        <w:rPr>
          <w:rFonts w:eastAsia="Calibri"/>
          <w:sz w:val="24"/>
        </w:rPr>
      </w:pPr>
      <w:r w:rsidRPr="003541AE">
        <w:rPr>
          <w:rFonts w:eastAsia="Calibri"/>
          <w:sz w:val="24"/>
        </w:rPr>
        <w:t>10.3 – São infrações médias as condutas que caracterizam inexecução parcial do contrato, em especial:</w:t>
      </w:r>
    </w:p>
    <w:p w:rsidR="005205CF" w:rsidRPr="003541AE" w:rsidRDefault="005205CF" w:rsidP="002E0D74">
      <w:pPr>
        <w:spacing w:line="360" w:lineRule="auto"/>
        <w:jc w:val="both"/>
        <w:rPr>
          <w:rFonts w:eastAsia="Calibri"/>
          <w:sz w:val="24"/>
        </w:rPr>
      </w:pPr>
      <w:r w:rsidRPr="003541AE">
        <w:rPr>
          <w:rFonts w:eastAsia="Calibri"/>
          <w:sz w:val="24"/>
        </w:rPr>
        <w:t>10.3.1 – Reincidir em conduta ou omissão que ensejou a aplicação anterior de advertência;</w:t>
      </w:r>
    </w:p>
    <w:p w:rsidR="005205CF" w:rsidRPr="003541AE" w:rsidRDefault="005205CF" w:rsidP="002E0D74">
      <w:pPr>
        <w:spacing w:line="360" w:lineRule="auto"/>
        <w:jc w:val="both"/>
        <w:rPr>
          <w:rFonts w:eastAsia="Calibri"/>
          <w:sz w:val="24"/>
        </w:rPr>
      </w:pPr>
      <w:r w:rsidRPr="003541AE">
        <w:rPr>
          <w:rFonts w:eastAsia="Calibri"/>
          <w:sz w:val="24"/>
        </w:rPr>
        <w:t>10.3.2 – Atrasar o fornecimento ou a substituição dos bens;</w:t>
      </w:r>
    </w:p>
    <w:p w:rsidR="005205CF" w:rsidRPr="003541AE" w:rsidRDefault="005205CF" w:rsidP="002E0D74">
      <w:pPr>
        <w:spacing w:line="360" w:lineRule="auto"/>
        <w:jc w:val="both"/>
        <w:rPr>
          <w:rFonts w:eastAsia="Calibri"/>
          <w:sz w:val="24"/>
        </w:rPr>
      </w:pPr>
      <w:r w:rsidRPr="003541AE">
        <w:rPr>
          <w:rFonts w:eastAsia="Calibri"/>
          <w:sz w:val="24"/>
        </w:rPr>
        <w:t>10.3.3 – Não completar o fornecimento dos bens;</w:t>
      </w:r>
    </w:p>
    <w:p w:rsidR="005205CF" w:rsidRPr="003541AE" w:rsidRDefault="005205CF" w:rsidP="002E0D74">
      <w:pPr>
        <w:spacing w:line="360" w:lineRule="auto"/>
        <w:jc w:val="both"/>
        <w:rPr>
          <w:rFonts w:eastAsia="Calibri"/>
          <w:sz w:val="24"/>
        </w:rPr>
      </w:pPr>
      <w:r w:rsidRPr="003541AE">
        <w:rPr>
          <w:rFonts w:eastAsia="Calibri"/>
          <w:sz w:val="24"/>
        </w:rPr>
        <w:t>10.4 – São infrações graves as condutas que caracterizam inexecução parcial ou total do contrato, em especial:</w:t>
      </w:r>
    </w:p>
    <w:p w:rsidR="005205CF" w:rsidRPr="003541AE" w:rsidRDefault="005205CF" w:rsidP="002E0D74">
      <w:pPr>
        <w:spacing w:line="360" w:lineRule="auto"/>
        <w:jc w:val="both"/>
        <w:rPr>
          <w:rFonts w:eastAsia="Calibri"/>
          <w:sz w:val="24"/>
        </w:rPr>
      </w:pPr>
      <w:r w:rsidRPr="003541AE">
        <w:rPr>
          <w:rFonts w:eastAsia="Calibri"/>
          <w:sz w:val="24"/>
        </w:rPr>
        <w:t xml:space="preserve">10.4.1 – Recusar-se, sem a devida justificativa, a assinar a ata de registro de preços, o contrato, </w:t>
      </w:r>
      <w:proofErr w:type="gramStart"/>
      <w:r w:rsidRPr="003541AE">
        <w:rPr>
          <w:rFonts w:eastAsia="Calibri"/>
          <w:sz w:val="24"/>
        </w:rPr>
        <w:t>aceitar</w:t>
      </w:r>
      <w:proofErr w:type="gramEnd"/>
      <w:r w:rsidRPr="003541AE">
        <w:rPr>
          <w:rFonts w:eastAsia="Calibri"/>
          <w:sz w:val="24"/>
        </w:rPr>
        <w:t xml:space="preserve"> ou retirar o instrumento equivalente, dentro do prazo estabelecido pela Administração;</w:t>
      </w:r>
    </w:p>
    <w:p w:rsidR="005205CF" w:rsidRPr="003541AE" w:rsidRDefault="005205CF" w:rsidP="002E0D74">
      <w:pPr>
        <w:spacing w:line="360" w:lineRule="auto"/>
        <w:jc w:val="both"/>
        <w:rPr>
          <w:rFonts w:eastAsia="Calibri"/>
          <w:sz w:val="24"/>
        </w:rPr>
      </w:pPr>
      <w:r w:rsidRPr="003541AE">
        <w:rPr>
          <w:rFonts w:eastAsia="Calibri"/>
          <w:sz w:val="24"/>
        </w:rPr>
        <w:t>10.4.2 – Atrasar o fornecimento dos bens em prazo superior a 15 (quinze) dias úteis.</w:t>
      </w:r>
    </w:p>
    <w:p w:rsidR="005205CF" w:rsidRPr="003541AE" w:rsidRDefault="005205CF" w:rsidP="002E0D74">
      <w:pPr>
        <w:spacing w:line="360" w:lineRule="auto"/>
        <w:jc w:val="both"/>
        <w:rPr>
          <w:rFonts w:eastAsia="Calibri"/>
          <w:sz w:val="24"/>
        </w:rPr>
      </w:pPr>
      <w:r w:rsidRPr="003541AE">
        <w:rPr>
          <w:rFonts w:eastAsia="Calibri"/>
          <w:sz w:val="24"/>
        </w:rPr>
        <w:t>10.4.3 – Atrasar reiteradamente o fornecimento ou substituição dos bens.</w:t>
      </w:r>
    </w:p>
    <w:p w:rsidR="005205CF" w:rsidRPr="003541AE" w:rsidRDefault="005205CF" w:rsidP="002E0D74">
      <w:pPr>
        <w:spacing w:line="360" w:lineRule="auto"/>
        <w:jc w:val="both"/>
        <w:rPr>
          <w:rFonts w:eastAsia="Calibri"/>
          <w:sz w:val="24"/>
        </w:rPr>
      </w:pPr>
      <w:r w:rsidRPr="003541AE">
        <w:rPr>
          <w:rFonts w:eastAsia="Calibri"/>
          <w:sz w:val="24"/>
        </w:rPr>
        <w:t>10.5 – São infrações gravíssimas as condutas que induzam a Administração a erro ou que causem prejuízo ao erário, em especial:</w:t>
      </w:r>
    </w:p>
    <w:p w:rsidR="005205CF" w:rsidRPr="003541AE" w:rsidRDefault="005205CF" w:rsidP="002E0D74">
      <w:pPr>
        <w:spacing w:line="360" w:lineRule="auto"/>
        <w:jc w:val="both"/>
        <w:rPr>
          <w:rFonts w:eastAsia="Calibri"/>
          <w:sz w:val="24"/>
        </w:rPr>
      </w:pPr>
      <w:r w:rsidRPr="003541AE">
        <w:rPr>
          <w:rFonts w:eastAsia="Calibri"/>
          <w:sz w:val="24"/>
        </w:rPr>
        <w:t>10.5.1 – Apresentar documentação falsa;</w:t>
      </w:r>
    </w:p>
    <w:p w:rsidR="005205CF" w:rsidRPr="003541AE" w:rsidRDefault="005205CF" w:rsidP="002E0D74">
      <w:pPr>
        <w:spacing w:line="360" w:lineRule="auto"/>
        <w:jc w:val="both"/>
        <w:rPr>
          <w:rFonts w:eastAsia="Calibri"/>
          <w:sz w:val="24"/>
        </w:rPr>
      </w:pPr>
      <w:r w:rsidRPr="003541AE">
        <w:rPr>
          <w:rFonts w:eastAsia="Calibri"/>
          <w:sz w:val="24"/>
        </w:rPr>
        <w:t>10.5.2 – Simular, fraudar ou não iniciar a execução do contrato;</w:t>
      </w:r>
    </w:p>
    <w:p w:rsidR="005205CF" w:rsidRPr="003541AE" w:rsidRDefault="005205CF" w:rsidP="002E0D74">
      <w:pPr>
        <w:spacing w:line="360" w:lineRule="auto"/>
        <w:jc w:val="both"/>
        <w:rPr>
          <w:rFonts w:eastAsia="Calibri"/>
          <w:sz w:val="24"/>
        </w:rPr>
      </w:pPr>
      <w:r w:rsidRPr="003541AE">
        <w:rPr>
          <w:rFonts w:eastAsia="Calibri"/>
          <w:sz w:val="24"/>
        </w:rPr>
        <w:t>10.5.3 – Praticar atos ilícitos visando frustrar os objetivos da contratação;</w:t>
      </w:r>
    </w:p>
    <w:p w:rsidR="005205CF" w:rsidRPr="003541AE" w:rsidRDefault="005205CF" w:rsidP="002E0D74">
      <w:pPr>
        <w:spacing w:line="360" w:lineRule="auto"/>
        <w:jc w:val="both"/>
        <w:rPr>
          <w:rFonts w:eastAsia="Calibri"/>
          <w:sz w:val="24"/>
        </w:rPr>
      </w:pPr>
      <w:r w:rsidRPr="003541AE">
        <w:rPr>
          <w:rFonts w:eastAsia="Calibri"/>
          <w:sz w:val="24"/>
        </w:rPr>
        <w:t>10.5.4 – Cometer fraude fiscal;</w:t>
      </w:r>
    </w:p>
    <w:p w:rsidR="005205CF" w:rsidRPr="003541AE" w:rsidRDefault="005205CF" w:rsidP="002E0D74">
      <w:pPr>
        <w:spacing w:line="360" w:lineRule="auto"/>
        <w:jc w:val="both"/>
        <w:rPr>
          <w:rFonts w:eastAsia="Calibri"/>
          <w:sz w:val="24"/>
        </w:rPr>
      </w:pPr>
      <w:r w:rsidRPr="003541AE">
        <w:rPr>
          <w:rFonts w:eastAsia="Calibri"/>
          <w:sz w:val="24"/>
        </w:rPr>
        <w:t>10.5.5 – Comportar-se de modo inidôneo;</w:t>
      </w:r>
    </w:p>
    <w:p w:rsidR="005205CF" w:rsidRPr="003541AE" w:rsidRDefault="005205CF" w:rsidP="002E0D74">
      <w:pPr>
        <w:spacing w:line="360" w:lineRule="auto"/>
        <w:jc w:val="both"/>
        <w:rPr>
          <w:rFonts w:eastAsia="Calibri"/>
          <w:sz w:val="24"/>
        </w:rPr>
      </w:pPr>
      <w:r w:rsidRPr="003541AE">
        <w:rPr>
          <w:rFonts w:eastAsia="Calibri"/>
          <w:sz w:val="24"/>
        </w:rPr>
        <w:t>10.5.6 – Não mantiver sua proposta;</w:t>
      </w:r>
    </w:p>
    <w:p w:rsidR="005205CF" w:rsidRPr="003541AE" w:rsidRDefault="005205CF" w:rsidP="002E0D74">
      <w:pPr>
        <w:spacing w:line="360" w:lineRule="auto"/>
        <w:jc w:val="both"/>
        <w:rPr>
          <w:rFonts w:eastAsia="Calibri"/>
          <w:sz w:val="24"/>
        </w:rPr>
      </w:pPr>
      <w:r w:rsidRPr="003541AE">
        <w:rPr>
          <w:rFonts w:eastAsia="Calibri"/>
          <w:sz w:val="24"/>
        </w:rPr>
        <w:t>10.5.7– Não recolher os tributos, contribuições previdenciárias e demais obrigações legais, incluindo o FGTS, quando cabível.</w:t>
      </w:r>
    </w:p>
    <w:p w:rsidR="005205CF" w:rsidRPr="003541AE" w:rsidRDefault="005205CF" w:rsidP="002E0D74">
      <w:pPr>
        <w:spacing w:line="360" w:lineRule="auto"/>
        <w:jc w:val="both"/>
        <w:rPr>
          <w:rFonts w:eastAsia="Calibri"/>
          <w:sz w:val="24"/>
        </w:rPr>
      </w:pPr>
      <w:r w:rsidRPr="003541AE">
        <w:rPr>
          <w:rFonts w:eastAsia="Calibri"/>
          <w:sz w:val="24"/>
        </w:rPr>
        <w:t>10.6 – Será aplicada a penalidade de advertência às condutas que caracterizam infrações leves que importarem em inexecução parcial do contrato, bem como a inobservância das regras estabelecidas no instrumento convocatório e seus anexos.</w:t>
      </w:r>
    </w:p>
    <w:p w:rsidR="005205CF" w:rsidRPr="003541AE" w:rsidRDefault="005205CF" w:rsidP="002E0D74">
      <w:pPr>
        <w:spacing w:line="360" w:lineRule="auto"/>
        <w:jc w:val="both"/>
        <w:rPr>
          <w:rFonts w:eastAsia="Calibri"/>
          <w:sz w:val="24"/>
        </w:rPr>
      </w:pPr>
      <w:r w:rsidRPr="003541AE">
        <w:rPr>
          <w:rFonts w:eastAsia="Calibri"/>
          <w:sz w:val="24"/>
        </w:rPr>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5205CF" w:rsidRPr="003541AE" w:rsidRDefault="005205CF" w:rsidP="002E0D74">
      <w:pPr>
        <w:spacing w:line="360" w:lineRule="auto"/>
        <w:jc w:val="both"/>
        <w:rPr>
          <w:rFonts w:eastAsia="Calibri"/>
          <w:sz w:val="24"/>
        </w:rPr>
      </w:pPr>
      <w:r w:rsidRPr="003541AE">
        <w:rPr>
          <w:rFonts w:eastAsia="Calibri"/>
          <w:sz w:val="24"/>
        </w:rPr>
        <w:t>10.7.1 – Para as infrações médias, o valor da multa será arbitrado entre 01 a 50 UNIFBJ;</w:t>
      </w:r>
    </w:p>
    <w:p w:rsidR="005205CF" w:rsidRPr="003541AE" w:rsidRDefault="005205CF" w:rsidP="002E0D74">
      <w:pPr>
        <w:spacing w:line="360" w:lineRule="auto"/>
        <w:jc w:val="both"/>
        <w:rPr>
          <w:rFonts w:eastAsia="Calibri"/>
          <w:sz w:val="24"/>
        </w:rPr>
      </w:pPr>
      <w:r w:rsidRPr="003541AE">
        <w:rPr>
          <w:rFonts w:eastAsia="Calibri"/>
          <w:sz w:val="24"/>
        </w:rPr>
        <w:lastRenderedPageBreak/>
        <w:t>10.7.2 – Para as infrações graves, o valor da multa será arbitrado entre 05 a 100 UNIFBJ;</w:t>
      </w:r>
    </w:p>
    <w:p w:rsidR="005205CF" w:rsidRPr="003541AE" w:rsidRDefault="005205CF" w:rsidP="002E0D74">
      <w:pPr>
        <w:spacing w:line="360" w:lineRule="auto"/>
        <w:jc w:val="both"/>
        <w:rPr>
          <w:rFonts w:eastAsia="Calibri"/>
          <w:sz w:val="24"/>
        </w:rPr>
      </w:pPr>
      <w:r w:rsidRPr="003541AE">
        <w:rPr>
          <w:rFonts w:eastAsia="Calibri"/>
          <w:sz w:val="24"/>
        </w:rPr>
        <w:t>10.7.3 – Para as infrações gravíssimas, o valor da multa será arbitrado entre 10 a 150 UNIFBJ.</w:t>
      </w:r>
    </w:p>
    <w:p w:rsidR="005205CF" w:rsidRPr="003541AE" w:rsidRDefault="005205CF" w:rsidP="002E0D74">
      <w:pPr>
        <w:spacing w:line="360" w:lineRule="auto"/>
        <w:jc w:val="both"/>
        <w:rPr>
          <w:rFonts w:eastAsia="Calibri"/>
          <w:sz w:val="24"/>
        </w:rPr>
      </w:pPr>
      <w:r w:rsidRPr="003541AE">
        <w:rPr>
          <w:rFonts w:eastAsia="Calibri"/>
          <w:sz w:val="24"/>
        </w:rPr>
        <w:t>10.8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5205CF" w:rsidRPr="003541AE" w:rsidRDefault="005205CF" w:rsidP="002E0D74">
      <w:pPr>
        <w:spacing w:line="360" w:lineRule="auto"/>
        <w:jc w:val="both"/>
        <w:rPr>
          <w:rFonts w:eastAsia="Calibri"/>
          <w:sz w:val="24"/>
        </w:rPr>
      </w:pPr>
      <w:r w:rsidRPr="003541AE">
        <w:rPr>
          <w:rFonts w:eastAsia="Calibri"/>
          <w:sz w:val="24"/>
        </w:rPr>
        <w:t>10.9 – Será aplicada a penalidade de declaração de inidoneidade, que poderá ser cumulativamente com a penalidade de multa, quando a CONTRATADA cometer infração gravíssima com dolo, má-fé ou em conluio com servidores públicos ou outras licitantes.</w:t>
      </w:r>
    </w:p>
    <w:p w:rsidR="005205CF" w:rsidRPr="003541AE" w:rsidRDefault="005205CF" w:rsidP="002E0D74">
      <w:pPr>
        <w:spacing w:line="360" w:lineRule="auto"/>
        <w:jc w:val="both"/>
        <w:rPr>
          <w:rFonts w:eastAsia="Calibri"/>
          <w:sz w:val="24"/>
        </w:rPr>
      </w:pPr>
      <w:r w:rsidRPr="003541AE">
        <w:rPr>
          <w:rFonts w:eastAsia="Calibri"/>
          <w:sz w:val="24"/>
        </w:rPr>
        <w:t>10.10 – A sanção de suspensão temporária de participação em licitação e impedimento de contratar com a Administração Municipal produz efeitos apenas para o Município de Bom Jardim - RJ.</w:t>
      </w:r>
    </w:p>
    <w:p w:rsidR="005205CF" w:rsidRPr="003541AE" w:rsidRDefault="005205CF" w:rsidP="002E0D74">
      <w:pPr>
        <w:spacing w:line="360" w:lineRule="auto"/>
        <w:jc w:val="both"/>
        <w:rPr>
          <w:rFonts w:eastAsia="Calibri"/>
          <w:sz w:val="24"/>
        </w:rPr>
      </w:pPr>
      <w:r w:rsidRPr="003541AE">
        <w:rPr>
          <w:rFonts w:eastAsia="Calibri"/>
          <w:sz w:val="24"/>
        </w:rPr>
        <w:t>10.11 – A sanção de declaração de inidoneidade para licitar ou contratar com a Administração Pública produz efeito em todo o território nacional.</w:t>
      </w:r>
    </w:p>
    <w:p w:rsidR="005205CF" w:rsidRPr="003541AE" w:rsidRDefault="005205CF" w:rsidP="002E0D74">
      <w:pPr>
        <w:spacing w:line="360" w:lineRule="auto"/>
        <w:jc w:val="both"/>
        <w:rPr>
          <w:rFonts w:eastAsia="Calibri"/>
          <w:sz w:val="24"/>
        </w:rPr>
      </w:pPr>
      <w:r w:rsidRPr="003541AE">
        <w:rPr>
          <w:rFonts w:eastAsia="Calibri"/>
          <w:sz w:val="24"/>
        </w:rPr>
        <w:t>10.12 – Para assegurar os efeitos da declaração de inidoneidade e da suspensão temporária, a Administração incluirá as empresas sancionadas no Cadastro Nacional de Empresas Inidôneas e Suspensas - CEIS, até a reabilitação da empresa sancionada.</w:t>
      </w:r>
    </w:p>
    <w:p w:rsidR="005205CF" w:rsidRPr="003541AE" w:rsidRDefault="005205CF" w:rsidP="002E0D74">
      <w:pPr>
        <w:spacing w:line="360" w:lineRule="auto"/>
        <w:jc w:val="both"/>
        <w:rPr>
          <w:rFonts w:eastAsia="Calibri"/>
          <w:sz w:val="24"/>
        </w:rPr>
      </w:pPr>
      <w:r w:rsidRPr="003541AE">
        <w:rPr>
          <w:rFonts w:eastAsia="Calibri"/>
          <w:sz w:val="24"/>
        </w:rPr>
        <w:t xml:space="preserve">10.13 – A reabilitação da declaração de inidoneidade será concedida quando a empresa ou profissional penalizado ressarcir a Administração pelos prejuízos resultantes e </w:t>
      </w:r>
      <w:proofErr w:type="gramStart"/>
      <w:r w:rsidRPr="003541AE">
        <w:rPr>
          <w:rFonts w:eastAsia="Calibri"/>
          <w:sz w:val="24"/>
        </w:rPr>
        <w:t>após</w:t>
      </w:r>
      <w:proofErr w:type="gramEnd"/>
      <w:r w:rsidRPr="003541AE">
        <w:rPr>
          <w:rFonts w:eastAsia="Calibri"/>
          <w:sz w:val="24"/>
        </w:rPr>
        <w:t xml:space="preserve"> decorrido o prazo de 02 (dois) anos de sua aplicação.</w:t>
      </w:r>
    </w:p>
    <w:p w:rsidR="005205CF" w:rsidRPr="003541AE" w:rsidRDefault="005205CF" w:rsidP="002E0D74">
      <w:pPr>
        <w:spacing w:line="360" w:lineRule="auto"/>
        <w:jc w:val="both"/>
        <w:rPr>
          <w:rFonts w:eastAsia="Calibri"/>
          <w:sz w:val="24"/>
        </w:rPr>
      </w:pPr>
      <w:r w:rsidRPr="003541AE">
        <w:rPr>
          <w:rFonts w:eastAsia="Calibri"/>
          <w:sz w:val="24"/>
        </w:rPr>
        <w:t xml:space="preserve">10.14 – Sem prejuízo da aplicação das penalidades cabíveis, quando o licitante vencedor não </w:t>
      </w:r>
      <w:proofErr w:type="gramStart"/>
      <w:r w:rsidRPr="003541AE">
        <w:rPr>
          <w:rFonts w:eastAsia="Calibri"/>
          <w:sz w:val="24"/>
        </w:rPr>
        <w:t>manter</w:t>
      </w:r>
      <w:proofErr w:type="gramEnd"/>
      <w:r w:rsidRPr="003541AE">
        <w:rPr>
          <w:rFonts w:eastAsia="Calibri"/>
          <w:sz w:val="24"/>
        </w:rPr>
        <w:t xml:space="preserve"> a sua proposta no respectivo prazo de validade; ou ainda quando se recusar a assinar a ata de registro de preços, o contrato, aceitar ou retirar o instrumento equivalente, dentro do prazo estabelecido pela Administração, esta poderá convocar os licitantes remanescentes, observada a ordem de classificação, para substituir o licitante faltoso.</w:t>
      </w:r>
    </w:p>
    <w:p w:rsidR="005205CF" w:rsidRPr="003541AE" w:rsidRDefault="005205CF" w:rsidP="002E0D74">
      <w:pPr>
        <w:spacing w:line="360" w:lineRule="auto"/>
        <w:jc w:val="both"/>
        <w:rPr>
          <w:rFonts w:eastAsia="Calibri"/>
          <w:sz w:val="24"/>
        </w:rPr>
      </w:pPr>
      <w:r w:rsidRPr="003541AE">
        <w:rPr>
          <w:rFonts w:eastAsia="Calibri"/>
          <w:sz w:val="24"/>
        </w:rPr>
        <w:t xml:space="preserve">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w:t>
      </w:r>
      <w:r w:rsidRPr="003541AE">
        <w:rPr>
          <w:rFonts w:eastAsia="Calibri"/>
          <w:sz w:val="24"/>
        </w:rPr>
        <w:lastRenderedPageBreak/>
        <w:t xml:space="preserve">garantido o direito ao </w:t>
      </w:r>
      <w:proofErr w:type="gramStart"/>
      <w:r w:rsidRPr="003541AE">
        <w:rPr>
          <w:rFonts w:eastAsia="Calibri"/>
          <w:sz w:val="24"/>
        </w:rPr>
        <w:t>contraditório e ampla defesa</w:t>
      </w:r>
      <w:proofErr w:type="gramEnd"/>
      <w:r w:rsidRPr="003541AE">
        <w:rPr>
          <w:rFonts w:eastAsia="Calibri"/>
          <w:sz w:val="24"/>
        </w:rPr>
        <w:t>.</w:t>
      </w:r>
    </w:p>
    <w:p w:rsidR="005205CF" w:rsidRPr="003541AE" w:rsidRDefault="005205CF" w:rsidP="002E0D74">
      <w:pPr>
        <w:spacing w:line="360" w:lineRule="auto"/>
        <w:jc w:val="both"/>
        <w:rPr>
          <w:rFonts w:eastAsia="Calibri"/>
          <w:sz w:val="24"/>
        </w:rPr>
      </w:pPr>
      <w:r w:rsidRPr="003541AE">
        <w:rPr>
          <w:rFonts w:eastAsia="Calibri"/>
          <w:sz w:val="24"/>
        </w:rPr>
        <w:t xml:space="preserve">10.16 – Serão </w:t>
      </w:r>
      <w:proofErr w:type="gramStart"/>
      <w:r w:rsidRPr="003541AE">
        <w:rPr>
          <w:rFonts w:eastAsia="Calibri"/>
          <w:sz w:val="24"/>
        </w:rPr>
        <w:t>utilizadas</w:t>
      </w:r>
      <w:proofErr w:type="gramEnd"/>
      <w:r w:rsidRPr="003541AE">
        <w:rPr>
          <w:rFonts w:eastAsia="Calibri"/>
          <w:sz w:val="24"/>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5205CF" w:rsidRPr="003541AE" w:rsidRDefault="005205CF" w:rsidP="002E0D74">
      <w:pPr>
        <w:spacing w:line="360" w:lineRule="auto"/>
        <w:jc w:val="both"/>
        <w:rPr>
          <w:rFonts w:eastAsia="Calibri"/>
          <w:sz w:val="24"/>
        </w:rPr>
      </w:pPr>
      <w:r w:rsidRPr="003541AE">
        <w:rPr>
          <w:rFonts w:eastAsia="Calibri"/>
          <w:sz w:val="24"/>
        </w:rPr>
        <w:t>10.17 – As multas aplicadas deverão ser recolhidas em favor do Município no prazo de 05 (cinco) dias úteis, a contar do recebimento da notificação.</w:t>
      </w:r>
    </w:p>
    <w:p w:rsidR="005205CF" w:rsidRPr="003541AE" w:rsidRDefault="005205CF" w:rsidP="002E0D74">
      <w:pPr>
        <w:spacing w:line="360" w:lineRule="auto"/>
        <w:jc w:val="both"/>
        <w:rPr>
          <w:rFonts w:eastAsia="Calibri"/>
          <w:sz w:val="24"/>
        </w:rPr>
      </w:pPr>
      <w:r w:rsidRPr="003541AE">
        <w:rPr>
          <w:rFonts w:eastAsia="Calibri"/>
          <w:sz w:val="24"/>
        </w:rPr>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5205CF" w:rsidRPr="003541AE" w:rsidRDefault="005205CF" w:rsidP="002E0D74">
      <w:pPr>
        <w:spacing w:line="360" w:lineRule="auto"/>
        <w:jc w:val="both"/>
        <w:rPr>
          <w:rFonts w:eastAsia="Calibri"/>
          <w:sz w:val="24"/>
        </w:rPr>
      </w:pPr>
      <w:r w:rsidRPr="003541AE">
        <w:rPr>
          <w:rFonts w:eastAsia="Calibri"/>
          <w:sz w:val="24"/>
        </w:rPr>
        <w:t>10.19 – As penalidades só poderão ser relevadas na hipótese de caso fortuito ou força maior, devidamente justificado e comprovado, a juízo da Administração.</w:t>
      </w:r>
    </w:p>
    <w:p w:rsidR="005205CF" w:rsidRPr="003541AE" w:rsidRDefault="005205CF" w:rsidP="002E0D74">
      <w:pPr>
        <w:spacing w:line="360" w:lineRule="auto"/>
        <w:jc w:val="both"/>
        <w:rPr>
          <w:rFonts w:eastAsia="Calibri"/>
          <w:b/>
          <w:sz w:val="24"/>
        </w:rPr>
      </w:pPr>
      <w:r w:rsidRPr="003541AE">
        <w:rPr>
          <w:rFonts w:eastAsia="Calibri"/>
          <w:b/>
          <w:sz w:val="24"/>
        </w:rPr>
        <w:t>11 – CONVOCAÇÃO PARA ASSINATURA</w:t>
      </w:r>
      <w:proofErr w:type="gramStart"/>
      <w:r w:rsidRPr="003541AE">
        <w:rPr>
          <w:rFonts w:eastAsia="Calibri"/>
          <w:b/>
          <w:sz w:val="24"/>
        </w:rPr>
        <w:t xml:space="preserve">  </w:t>
      </w:r>
      <w:proofErr w:type="gramEnd"/>
      <w:r w:rsidRPr="003541AE">
        <w:rPr>
          <w:rFonts w:eastAsia="Calibri"/>
          <w:b/>
          <w:sz w:val="24"/>
        </w:rPr>
        <w:t>DA ATA DE REGISTRO DE PREÇOS</w:t>
      </w:r>
    </w:p>
    <w:p w:rsidR="005205CF" w:rsidRPr="003541AE" w:rsidRDefault="005205CF" w:rsidP="002E0D74">
      <w:pPr>
        <w:spacing w:line="360" w:lineRule="auto"/>
        <w:jc w:val="both"/>
        <w:rPr>
          <w:rFonts w:eastAsia="Calibri"/>
          <w:sz w:val="24"/>
        </w:rPr>
      </w:pPr>
      <w:r w:rsidRPr="003541AE">
        <w:rPr>
          <w:rFonts w:eastAsia="Calibri"/>
          <w:sz w:val="24"/>
        </w:rPr>
        <w:t xml:space="preserve">11.1 – Uma vez homologado o resultado da licitação, a licitante vencedora será convocada para assinar e retirar o termo de ata de registro de preços e o contrato sendo cientificada de que sua omissão ensejará decaimento do direito à contratação, sem prejuízo à aplicação das penalidades dispostos no instrumento convocatório e seus anexos. </w:t>
      </w:r>
    </w:p>
    <w:p w:rsidR="005205CF" w:rsidRPr="003541AE" w:rsidRDefault="005205CF" w:rsidP="002E0D74">
      <w:pPr>
        <w:spacing w:line="360" w:lineRule="auto"/>
        <w:jc w:val="both"/>
        <w:rPr>
          <w:rFonts w:eastAsia="Calibri"/>
          <w:sz w:val="24"/>
        </w:rPr>
      </w:pPr>
      <w:r w:rsidRPr="003541AE">
        <w:rPr>
          <w:rFonts w:eastAsia="Calibri"/>
          <w:sz w:val="24"/>
        </w:rPr>
        <w:t>11.2 – Alternativamente ao comparecimento perante o órgão ou entidade para a assinatura, a licitante vencedora poderá enviar o termo da ata de registro de preços e o contrato ou aceite assinado mediante correspondência postal com aviso de recebimento (AR) ou por meio eletrônico com a respectiva assinatura digital, cujo marco do cumprimento será contado a partir da data de postagem.</w:t>
      </w:r>
    </w:p>
    <w:p w:rsidR="005205CF" w:rsidRPr="003541AE" w:rsidRDefault="005205CF" w:rsidP="002E0D74">
      <w:pPr>
        <w:spacing w:line="360" w:lineRule="auto"/>
        <w:jc w:val="both"/>
        <w:rPr>
          <w:rFonts w:eastAsia="Calibri"/>
          <w:sz w:val="24"/>
        </w:rPr>
      </w:pPr>
      <w:r w:rsidRPr="003541AE">
        <w:rPr>
          <w:rFonts w:eastAsia="Calibri"/>
          <w:sz w:val="24"/>
        </w:rPr>
        <w:t>11.3 – O aceite de nota de empenho, ordem de fornecimento ou instrumento equivalente, emitida à licitante vencedora, implica no reconhecimento que:</w:t>
      </w:r>
    </w:p>
    <w:p w:rsidR="005205CF" w:rsidRPr="003541AE" w:rsidRDefault="005205CF" w:rsidP="002E0D74">
      <w:pPr>
        <w:spacing w:line="360" w:lineRule="auto"/>
        <w:jc w:val="both"/>
        <w:rPr>
          <w:rFonts w:eastAsia="Calibri"/>
          <w:sz w:val="24"/>
        </w:rPr>
      </w:pPr>
      <w:r w:rsidRPr="003541AE">
        <w:rPr>
          <w:rFonts w:eastAsia="Calibri"/>
          <w:sz w:val="24"/>
        </w:rPr>
        <w:t>11.3.1 – A nota de empenho, ordem de fornecimento ou instrumento equivalente está substituindo o contrato, aplicando-se à relação de negócios ali estabelecida as disposições da Lei Federal nº 8.666, de 1993;</w:t>
      </w:r>
    </w:p>
    <w:p w:rsidR="005205CF" w:rsidRPr="003541AE" w:rsidRDefault="005205CF" w:rsidP="002E0D74">
      <w:pPr>
        <w:spacing w:line="360" w:lineRule="auto"/>
        <w:jc w:val="both"/>
        <w:rPr>
          <w:rFonts w:eastAsia="Calibri"/>
          <w:sz w:val="24"/>
        </w:rPr>
      </w:pPr>
      <w:r w:rsidRPr="003541AE">
        <w:rPr>
          <w:rFonts w:eastAsia="Calibri"/>
          <w:sz w:val="24"/>
        </w:rPr>
        <w:t>11.3.2 – A contratada se vincula à sua proposta e às previsões contidas no instrumento convocatório e seus anexos.</w:t>
      </w:r>
    </w:p>
    <w:p w:rsidR="005205CF" w:rsidRPr="003541AE" w:rsidRDefault="005205CF" w:rsidP="002E0D74">
      <w:pPr>
        <w:spacing w:line="360" w:lineRule="auto"/>
        <w:jc w:val="both"/>
        <w:rPr>
          <w:rFonts w:eastAsia="Calibri"/>
          <w:sz w:val="24"/>
        </w:rPr>
      </w:pPr>
      <w:r w:rsidRPr="003541AE">
        <w:rPr>
          <w:rFonts w:eastAsia="Calibri"/>
          <w:sz w:val="24"/>
        </w:rPr>
        <w:t xml:space="preserve">11.4 – O prazo para assinar, aceitar ou retirar o termo da ata de registro de preços, do contrato, será de 05 (cinco) dias úteis, contados da data do recebimento da convocação, </w:t>
      </w:r>
      <w:r w:rsidRPr="003541AE">
        <w:rPr>
          <w:rFonts w:eastAsia="Calibri"/>
          <w:sz w:val="24"/>
        </w:rPr>
        <w:lastRenderedPageBreak/>
        <w:t>podendo ser prorrogado por igual período, desde que solicitado pela parte durante o seu transcurso e tenha ocorrido fato justificado aceito pela Administração.</w:t>
      </w:r>
    </w:p>
    <w:p w:rsidR="005205CF" w:rsidRPr="003541AE" w:rsidRDefault="005205CF" w:rsidP="002E0D74">
      <w:pPr>
        <w:spacing w:line="360" w:lineRule="auto"/>
        <w:jc w:val="both"/>
        <w:rPr>
          <w:rFonts w:eastAsia="Calibri"/>
          <w:sz w:val="24"/>
        </w:rPr>
      </w:pPr>
      <w:r w:rsidRPr="003541AE">
        <w:rPr>
          <w:rFonts w:eastAsia="Calibri"/>
          <w:sz w:val="24"/>
        </w:rPr>
        <w:t>11.5 – Como requisito para celebração da ata de registro de preços, a licitante vencedora deverá manter as mesmas condições de habilitação consignadas no instrumento convocatório e seus anexos.</w:t>
      </w:r>
    </w:p>
    <w:p w:rsidR="005205CF" w:rsidRPr="003541AE" w:rsidRDefault="005205CF" w:rsidP="002E0D74">
      <w:pPr>
        <w:spacing w:line="360" w:lineRule="auto"/>
        <w:jc w:val="both"/>
        <w:rPr>
          <w:rFonts w:eastAsia="Calibri"/>
          <w:b/>
          <w:sz w:val="24"/>
        </w:rPr>
      </w:pPr>
      <w:proofErr w:type="gramStart"/>
      <w:r w:rsidRPr="003541AE">
        <w:rPr>
          <w:rFonts w:eastAsia="Calibri"/>
          <w:b/>
          <w:sz w:val="24"/>
        </w:rPr>
        <w:t>12 – DURAÇÃO</w:t>
      </w:r>
      <w:proofErr w:type="gramEnd"/>
      <w:r w:rsidRPr="003541AE">
        <w:rPr>
          <w:rFonts w:eastAsia="Calibri"/>
          <w:b/>
          <w:sz w:val="24"/>
        </w:rPr>
        <w:t>, ALTERAÇÃO, CANCELAMENTO E REVOGAÇÃO DA ATA DE REGISTRO DE PREÇOS</w:t>
      </w:r>
    </w:p>
    <w:p w:rsidR="005205CF" w:rsidRPr="003541AE" w:rsidRDefault="005205CF" w:rsidP="002E0D74">
      <w:pPr>
        <w:spacing w:line="360" w:lineRule="auto"/>
        <w:jc w:val="both"/>
        <w:rPr>
          <w:rFonts w:eastAsia="Calibri"/>
          <w:sz w:val="24"/>
        </w:rPr>
      </w:pPr>
      <w:r w:rsidRPr="003541AE">
        <w:rPr>
          <w:rFonts w:eastAsia="Calibri"/>
          <w:sz w:val="24"/>
        </w:rPr>
        <w:t xml:space="preserve">12.1 </w:t>
      </w:r>
      <w:proofErr w:type="gramStart"/>
      <w:r w:rsidRPr="003541AE">
        <w:rPr>
          <w:rFonts w:eastAsia="Calibri"/>
          <w:sz w:val="24"/>
        </w:rPr>
        <w:t>–A</w:t>
      </w:r>
      <w:proofErr w:type="gramEnd"/>
      <w:r w:rsidRPr="003541AE">
        <w:rPr>
          <w:rFonts w:eastAsia="Calibri"/>
          <w:sz w:val="24"/>
        </w:rPr>
        <w:t xml:space="preserve"> ata de registro de preços terá duração de 12 (doze) meses, com eficácia na forma do art. 61, parágrafo único da Lei Federal nº 8.666/93, sendo vedada sua prorrogação e com termo inicial de vigência a partir de sua assinatura.</w:t>
      </w:r>
    </w:p>
    <w:p w:rsidR="005205CF" w:rsidRPr="003541AE" w:rsidRDefault="005205CF" w:rsidP="002E0D74">
      <w:pPr>
        <w:spacing w:line="360" w:lineRule="auto"/>
        <w:contextualSpacing/>
        <w:jc w:val="both"/>
        <w:rPr>
          <w:rFonts w:eastAsia="Calibri"/>
        </w:rPr>
      </w:pPr>
      <w:r w:rsidRPr="003541AE">
        <w:rPr>
          <w:rFonts w:eastAsia="Calibri"/>
          <w:sz w:val="24"/>
          <w:szCs w:val="24"/>
        </w:rPr>
        <w:t xml:space="preserve">12.2. </w:t>
      </w:r>
      <w:r w:rsidRPr="003541AE">
        <w:rPr>
          <w:rFonts w:eastAsia="Calibri"/>
        </w:rPr>
        <w:t>As contratações oriundas da ata de registro de preços terão duração idêntica a esta, observados os prazos para fornecimento e pagamento pela Administração.</w:t>
      </w:r>
    </w:p>
    <w:p w:rsidR="005205CF" w:rsidRPr="003541AE" w:rsidRDefault="005205CF" w:rsidP="002E0D74">
      <w:pPr>
        <w:spacing w:line="360" w:lineRule="auto"/>
        <w:jc w:val="both"/>
        <w:rPr>
          <w:rFonts w:eastAsia="Calibri"/>
          <w:sz w:val="24"/>
        </w:rPr>
      </w:pPr>
      <w:r w:rsidRPr="003541AE">
        <w:rPr>
          <w:rFonts w:eastAsia="Calibri"/>
          <w:sz w:val="24"/>
        </w:rPr>
        <w:t>12.3 – As obrigações disciplinadas na ata de registro de preços e no instrumento convocatório poderão ser alteradas por comum acordo das partes, após justificativa da Administração, nas seguintes hipóteses:</w:t>
      </w:r>
    </w:p>
    <w:p w:rsidR="005205CF" w:rsidRPr="003541AE" w:rsidRDefault="005205CF" w:rsidP="002E0D74">
      <w:pPr>
        <w:spacing w:line="360" w:lineRule="auto"/>
        <w:jc w:val="both"/>
        <w:rPr>
          <w:rFonts w:eastAsia="Calibri"/>
          <w:sz w:val="24"/>
        </w:rPr>
      </w:pPr>
      <w:r w:rsidRPr="003541AE">
        <w:rPr>
          <w:rFonts w:eastAsia="Calibri"/>
          <w:sz w:val="24"/>
        </w:rPr>
        <w:t xml:space="preserve">12.3.1 – Quando conveniente </w:t>
      </w:r>
      <w:proofErr w:type="gramStart"/>
      <w:r w:rsidRPr="003541AE">
        <w:rPr>
          <w:rFonts w:eastAsia="Calibri"/>
          <w:sz w:val="24"/>
        </w:rPr>
        <w:t>a</w:t>
      </w:r>
      <w:proofErr w:type="gramEnd"/>
      <w:r w:rsidRPr="003541AE">
        <w:rPr>
          <w:rFonts w:eastAsia="Calibri"/>
          <w:sz w:val="24"/>
        </w:rPr>
        <w:t xml:space="preserve"> substituição de garantia de execução;</w:t>
      </w:r>
    </w:p>
    <w:p w:rsidR="005205CF" w:rsidRPr="003541AE" w:rsidRDefault="005205CF" w:rsidP="002E0D74">
      <w:pPr>
        <w:spacing w:line="360" w:lineRule="auto"/>
        <w:jc w:val="both"/>
        <w:rPr>
          <w:rFonts w:eastAsia="Calibri"/>
          <w:sz w:val="24"/>
        </w:rPr>
      </w:pPr>
      <w:r w:rsidRPr="003541AE">
        <w:rPr>
          <w:rFonts w:eastAsia="Calibri"/>
          <w:sz w:val="24"/>
        </w:rPr>
        <w:t xml:space="preserve">12.3.2 – Quando necessária </w:t>
      </w:r>
      <w:proofErr w:type="gramStart"/>
      <w:r w:rsidRPr="003541AE">
        <w:rPr>
          <w:rFonts w:eastAsia="Calibri"/>
          <w:sz w:val="24"/>
        </w:rPr>
        <w:t>a</w:t>
      </w:r>
      <w:proofErr w:type="gramEnd"/>
      <w:r w:rsidRPr="003541AE">
        <w:rPr>
          <w:rFonts w:eastAsia="Calibri"/>
          <w:sz w:val="24"/>
        </w:rPr>
        <w:t xml:space="preserve"> modificação da forma de fornecimento ou da dinâmica de execução, em razão da verificação técnica de inaplicabilidade dos termos originais;</w:t>
      </w:r>
    </w:p>
    <w:p w:rsidR="005205CF" w:rsidRPr="003541AE" w:rsidRDefault="005205CF" w:rsidP="002E0D74">
      <w:pPr>
        <w:spacing w:line="360" w:lineRule="auto"/>
        <w:jc w:val="both"/>
        <w:rPr>
          <w:rFonts w:eastAsia="Calibri"/>
          <w:sz w:val="24"/>
        </w:rPr>
      </w:pPr>
      <w:r w:rsidRPr="003541AE">
        <w:rPr>
          <w:rFonts w:eastAsia="Calibri"/>
          <w:sz w:val="24"/>
        </w:rPr>
        <w:t xml:space="preserve">12.3.3 – Quando necessária </w:t>
      </w:r>
      <w:proofErr w:type="gramStart"/>
      <w:r w:rsidRPr="003541AE">
        <w:rPr>
          <w:rFonts w:eastAsia="Calibri"/>
          <w:sz w:val="24"/>
        </w:rPr>
        <w:t>a</w:t>
      </w:r>
      <w:proofErr w:type="gramEnd"/>
      <w:r w:rsidRPr="003541AE">
        <w:rPr>
          <w:rFonts w:eastAsia="Calibri"/>
          <w:sz w:val="24"/>
        </w:rPr>
        <w:t xml:space="preserve"> modificação da forma de pagamento, por imposição de circunstâncias supervenientes, mantido o valor inicial atualizado, sendo vedada a antecipação do pagamento sem a correspondente contraprestação do fornecimento;</w:t>
      </w:r>
    </w:p>
    <w:p w:rsidR="005205CF" w:rsidRPr="003541AE" w:rsidRDefault="005205CF" w:rsidP="002E0D74">
      <w:pPr>
        <w:spacing w:line="360" w:lineRule="auto"/>
        <w:jc w:val="both"/>
        <w:rPr>
          <w:rFonts w:eastAsia="Calibri"/>
          <w:sz w:val="24"/>
        </w:rPr>
      </w:pPr>
      <w:r w:rsidRPr="003541AE">
        <w:rPr>
          <w:rFonts w:eastAsia="Calibri"/>
          <w:sz w:val="24"/>
        </w:rPr>
        <w:t>12.3.4 – Para restabelecer a relação que as partes pactuaram inicialmente entre os encargos da CONTRATADA e a retribuição da Adminis</w:t>
      </w:r>
      <w:r w:rsidR="00647A64" w:rsidRPr="003541AE">
        <w:rPr>
          <w:rFonts w:eastAsia="Calibri"/>
          <w:sz w:val="24"/>
        </w:rPr>
        <w:t>tração para a justa remuneração</w:t>
      </w:r>
      <w:r w:rsidRPr="003541AE">
        <w:rPr>
          <w:rFonts w:eastAsia="Calibri"/>
          <w:sz w:val="24"/>
        </w:rPr>
        <w:t>, objetivando a manutenção do equilíbrio econômico-financeiro inicial, quando sobrevirem fatos imprevisíveis, ou previsíveis</w:t>
      </w:r>
      <w:proofErr w:type="gramStart"/>
      <w:r w:rsidRPr="003541AE">
        <w:rPr>
          <w:rFonts w:eastAsia="Calibri"/>
          <w:sz w:val="24"/>
        </w:rPr>
        <w:t xml:space="preserve"> porém</w:t>
      </w:r>
      <w:proofErr w:type="gramEnd"/>
      <w:r w:rsidRPr="003541AE">
        <w:rPr>
          <w:rFonts w:eastAsia="Calibri"/>
          <w:sz w:val="24"/>
        </w:rPr>
        <w:t xml:space="preserve"> de consequências incalculáveis, retardadores ou impeditivos da execução do ajustado, ou, ainda, em caso de força maior, caso fortuito ou fato do príncipe, configurando álea econômica extraordinária e extracontratual.</w:t>
      </w:r>
    </w:p>
    <w:p w:rsidR="005205CF" w:rsidRPr="003541AE" w:rsidRDefault="005205CF" w:rsidP="002E0D74">
      <w:pPr>
        <w:spacing w:line="360" w:lineRule="auto"/>
        <w:jc w:val="both"/>
        <w:rPr>
          <w:rFonts w:eastAsia="Calibri"/>
          <w:sz w:val="24"/>
        </w:rPr>
      </w:pPr>
      <w:r w:rsidRPr="003541AE">
        <w:rPr>
          <w:rFonts w:eastAsia="Calibri"/>
          <w:sz w:val="24"/>
        </w:rPr>
        <w:t>12.4 – O registro do fornecedor será cancelado quando:</w:t>
      </w:r>
    </w:p>
    <w:p w:rsidR="005205CF" w:rsidRPr="003541AE" w:rsidRDefault="005205CF" w:rsidP="002E0D74">
      <w:pPr>
        <w:spacing w:line="360" w:lineRule="auto"/>
        <w:jc w:val="both"/>
        <w:rPr>
          <w:rFonts w:eastAsia="Calibri"/>
          <w:sz w:val="24"/>
        </w:rPr>
      </w:pPr>
      <w:r w:rsidRPr="003541AE">
        <w:rPr>
          <w:rFonts w:eastAsia="Calibri"/>
          <w:sz w:val="24"/>
        </w:rPr>
        <w:t>12.4.1 – Descumprir as condições da ata de registro de preços;</w:t>
      </w:r>
    </w:p>
    <w:p w:rsidR="005205CF" w:rsidRPr="003541AE" w:rsidRDefault="005205CF" w:rsidP="002E0D74">
      <w:pPr>
        <w:spacing w:line="360" w:lineRule="auto"/>
        <w:jc w:val="both"/>
        <w:rPr>
          <w:rFonts w:eastAsia="Calibri"/>
          <w:sz w:val="24"/>
        </w:rPr>
      </w:pPr>
      <w:r w:rsidRPr="003541AE">
        <w:rPr>
          <w:rFonts w:eastAsia="Calibri"/>
          <w:sz w:val="24"/>
        </w:rPr>
        <w:t>12.4.2 – Não retirar a nota de empenho ou instrumento equivalente no prazo estabelecido pela Administração, sem justificativa aceitável;</w:t>
      </w:r>
    </w:p>
    <w:p w:rsidR="005205CF" w:rsidRPr="003541AE" w:rsidRDefault="005205CF" w:rsidP="002E0D74">
      <w:pPr>
        <w:spacing w:line="360" w:lineRule="auto"/>
        <w:jc w:val="both"/>
        <w:rPr>
          <w:rFonts w:eastAsia="Calibri"/>
          <w:sz w:val="24"/>
        </w:rPr>
      </w:pPr>
      <w:r w:rsidRPr="003541AE">
        <w:rPr>
          <w:rFonts w:eastAsia="Calibri"/>
          <w:sz w:val="24"/>
        </w:rPr>
        <w:t xml:space="preserve">12.4.3 – Não aceitar reduzir o seu preço registrado, na hipótese deste se tornar superior àqueles praticados no mercado; </w:t>
      </w:r>
      <w:proofErr w:type="gramStart"/>
      <w:r w:rsidRPr="003541AE">
        <w:rPr>
          <w:rFonts w:eastAsia="Calibri"/>
          <w:sz w:val="24"/>
        </w:rPr>
        <w:t>ou</w:t>
      </w:r>
      <w:proofErr w:type="gramEnd"/>
    </w:p>
    <w:p w:rsidR="005205CF" w:rsidRPr="003541AE" w:rsidRDefault="005205CF" w:rsidP="002E0D74">
      <w:pPr>
        <w:spacing w:line="360" w:lineRule="auto"/>
        <w:jc w:val="both"/>
        <w:rPr>
          <w:rFonts w:eastAsia="Calibri"/>
          <w:sz w:val="24"/>
        </w:rPr>
      </w:pPr>
      <w:r w:rsidRPr="003541AE">
        <w:rPr>
          <w:rFonts w:eastAsia="Calibri"/>
          <w:sz w:val="24"/>
        </w:rPr>
        <w:lastRenderedPageBreak/>
        <w:t>12.4.4 – Sofrer sanção administrativa cujo efeito torne-o proibido de celebrar contrato administrativo, alcançando o órgão gerenciador e órgão(s) participante(s).</w:t>
      </w:r>
    </w:p>
    <w:p w:rsidR="005205CF" w:rsidRPr="003541AE" w:rsidRDefault="005205CF" w:rsidP="002E0D74">
      <w:pPr>
        <w:spacing w:line="360" w:lineRule="auto"/>
        <w:jc w:val="both"/>
        <w:rPr>
          <w:rFonts w:eastAsia="Calibri"/>
          <w:sz w:val="24"/>
        </w:rPr>
      </w:pPr>
      <w:r w:rsidRPr="003541AE">
        <w:rPr>
          <w:rFonts w:eastAsia="Calibri"/>
          <w:sz w:val="24"/>
        </w:rPr>
        <w:t>12.5 – O cancelamento de registros será formalizado por despacho da Administração, assegurado o contraditório e a ampla defesa.</w:t>
      </w:r>
    </w:p>
    <w:p w:rsidR="005205CF" w:rsidRPr="003541AE" w:rsidRDefault="005205CF" w:rsidP="002E0D74">
      <w:pPr>
        <w:spacing w:line="360" w:lineRule="auto"/>
        <w:jc w:val="both"/>
        <w:rPr>
          <w:rFonts w:eastAsia="Calibri"/>
          <w:sz w:val="24"/>
        </w:rPr>
      </w:pPr>
      <w:r w:rsidRPr="003541AE">
        <w:rPr>
          <w:rFonts w:eastAsia="Calibri"/>
          <w:sz w:val="24"/>
        </w:rPr>
        <w:t xml:space="preserve">12.6 – O cancelamento do registro de preços poderá ocorrer por fato superveniente, decorrente de caso fortuito ou força maior, que prejudique o cumprimento da ata, devidamente comprovados e justificados por razão de interesse público ou a pedido do fornecedor. </w:t>
      </w:r>
    </w:p>
    <w:p w:rsidR="005205CF" w:rsidRPr="003541AE" w:rsidRDefault="005205CF" w:rsidP="002E0D74">
      <w:pPr>
        <w:spacing w:line="360" w:lineRule="auto"/>
        <w:jc w:val="both"/>
        <w:rPr>
          <w:rFonts w:eastAsia="Calibri"/>
          <w:sz w:val="24"/>
        </w:rPr>
      </w:pPr>
      <w:r w:rsidRPr="003541AE">
        <w:rPr>
          <w:rFonts w:eastAsia="Calibri"/>
          <w:sz w:val="24"/>
        </w:rPr>
        <w:t>12.7 – A ata de registro de preços será revogada quando não restarem fornecedores registrados ou por razões de interesse público, devidamente fundamentado.</w:t>
      </w:r>
    </w:p>
    <w:p w:rsidR="005205CF" w:rsidRPr="003541AE" w:rsidRDefault="005205CF" w:rsidP="00555328">
      <w:pPr>
        <w:spacing w:line="360" w:lineRule="auto"/>
        <w:jc w:val="both"/>
        <w:rPr>
          <w:rFonts w:eastAsia="Arial Unicode MS"/>
          <w:b/>
        </w:rPr>
      </w:pPr>
      <w:r w:rsidRPr="003541AE">
        <w:rPr>
          <w:rFonts w:eastAsia="Arial Unicode MS"/>
          <w:b/>
        </w:rPr>
        <w:t>13 – SUBCONTRATAÇÃO</w:t>
      </w:r>
    </w:p>
    <w:p w:rsidR="005205CF" w:rsidRPr="003541AE" w:rsidRDefault="005205CF" w:rsidP="00555328">
      <w:pPr>
        <w:spacing w:line="360" w:lineRule="auto"/>
        <w:jc w:val="both"/>
        <w:rPr>
          <w:rFonts w:eastAsia="Arial Unicode MS"/>
        </w:rPr>
      </w:pPr>
      <w:r w:rsidRPr="003541AE">
        <w:rPr>
          <w:rFonts w:eastAsia="Arial Unicode MS"/>
        </w:rPr>
        <w:t>13.1 – Não será admitida subcontratação para o presente objeto.</w:t>
      </w:r>
    </w:p>
    <w:p w:rsidR="005205CF" w:rsidRPr="003541AE" w:rsidRDefault="005205CF" w:rsidP="00555328">
      <w:pPr>
        <w:spacing w:line="360" w:lineRule="auto"/>
        <w:jc w:val="both"/>
        <w:rPr>
          <w:rFonts w:eastAsia="Arial Unicode MS"/>
          <w:b/>
        </w:rPr>
      </w:pPr>
      <w:proofErr w:type="gramStart"/>
      <w:r w:rsidRPr="003541AE">
        <w:rPr>
          <w:rFonts w:eastAsia="Arial Unicode MS"/>
          <w:b/>
        </w:rPr>
        <w:t>14 – CRITÉRIO</w:t>
      </w:r>
      <w:proofErr w:type="gramEnd"/>
      <w:r w:rsidRPr="003541AE">
        <w:rPr>
          <w:rFonts w:eastAsia="Arial Unicode MS"/>
          <w:b/>
        </w:rPr>
        <w:t xml:space="preserve"> DE JULGAMENTO E ADJUDICAÇÃO</w:t>
      </w:r>
    </w:p>
    <w:p w:rsidR="005205CF" w:rsidRPr="003541AE" w:rsidRDefault="005205CF" w:rsidP="00555328">
      <w:pPr>
        <w:spacing w:line="360" w:lineRule="auto"/>
        <w:jc w:val="both"/>
        <w:rPr>
          <w:rFonts w:eastAsia="Arial Unicode MS"/>
        </w:rPr>
      </w:pPr>
      <w:r w:rsidRPr="003541AE">
        <w:rPr>
          <w:rFonts w:eastAsia="Arial Unicode MS"/>
        </w:rPr>
        <w:t xml:space="preserve">14.1 – O critério de julgamento é o MENOR PREÇO </w:t>
      </w:r>
    </w:p>
    <w:p w:rsidR="005205CF" w:rsidRPr="003541AE" w:rsidRDefault="005205CF" w:rsidP="00555328">
      <w:pPr>
        <w:spacing w:line="360" w:lineRule="auto"/>
        <w:jc w:val="both"/>
        <w:rPr>
          <w:rFonts w:eastAsia="Arial Unicode MS"/>
        </w:rPr>
      </w:pPr>
      <w:r w:rsidRPr="003541AE">
        <w:rPr>
          <w:rFonts w:eastAsia="Arial Unicode MS"/>
        </w:rPr>
        <w:t xml:space="preserve">14.2 – A adjudicação será feita pelo MENOR PREÇO POR ITEM. </w:t>
      </w:r>
    </w:p>
    <w:p w:rsidR="005205CF" w:rsidRPr="003541AE" w:rsidRDefault="005205CF" w:rsidP="00555328">
      <w:pPr>
        <w:spacing w:line="360" w:lineRule="auto"/>
        <w:jc w:val="both"/>
        <w:rPr>
          <w:rFonts w:eastAsia="Arial Unicode MS"/>
          <w:b/>
        </w:rPr>
      </w:pPr>
      <w:proofErr w:type="gramStart"/>
      <w:r w:rsidRPr="003541AE">
        <w:rPr>
          <w:rFonts w:eastAsia="Arial Unicode MS"/>
          <w:b/>
        </w:rPr>
        <w:t>15 – QUALIFICAÇÃO</w:t>
      </w:r>
      <w:proofErr w:type="gramEnd"/>
      <w:r w:rsidRPr="003541AE">
        <w:rPr>
          <w:rFonts w:eastAsia="Arial Unicode MS"/>
          <w:b/>
        </w:rPr>
        <w:t xml:space="preserve"> TÉCNICA</w:t>
      </w:r>
    </w:p>
    <w:p w:rsidR="005205CF" w:rsidRPr="003541AE" w:rsidRDefault="005205CF" w:rsidP="002E0D74">
      <w:pPr>
        <w:spacing w:line="360" w:lineRule="auto"/>
        <w:jc w:val="both"/>
        <w:rPr>
          <w:rFonts w:eastAsia="Arial Unicode MS"/>
        </w:rPr>
      </w:pPr>
      <w:r w:rsidRPr="003541AE">
        <w:rPr>
          <w:rFonts w:eastAsia="Arial Unicode MS"/>
        </w:rPr>
        <w:t xml:space="preserve">15.1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w:t>
      </w:r>
      <w:r w:rsidR="00647A64" w:rsidRPr="003541AE">
        <w:rPr>
          <w:rFonts w:eastAsia="Arial Unicode MS"/>
        </w:rPr>
        <w:t xml:space="preserve">MATERIAL CORRELATO </w:t>
      </w:r>
      <w:r w:rsidRPr="003541AE">
        <w:rPr>
          <w:rFonts w:eastAsia="Arial Unicode MS"/>
        </w:rPr>
        <w:t xml:space="preserve">em prazo, características e quantidades compatíveis </w:t>
      </w:r>
      <w:r w:rsidR="00647A64" w:rsidRPr="003541AE">
        <w:rPr>
          <w:rFonts w:eastAsia="Arial Unicode MS"/>
        </w:rPr>
        <w:t>a</w:t>
      </w:r>
      <w:r w:rsidRPr="003541AE">
        <w:rPr>
          <w:rFonts w:eastAsia="Arial Unicode MS"/>
        </w:rPr>
        <w:t>os descritos no instrumento convocatório e seus anexos.</w:t>
      </w:r>
    </w:p>
    <w:p w:rsidR="005205CF" w:rsidRPr="003541AE" w:rsidRDefault="005205CF" w:rsidP="002E0D74">
      <w:pPr>
        <w:spacing w:line="360" w:lineRule="auto"/>
        <w:jc w:val="both"/>
        <w:rPr>
          <w:b/>
        </w:rPr>
      </w:pPr>
      <w:r w:rsidRPr="003541AE">
        <w:rPr>
          <w:b/>
        </w:rPr>
        <w:t>16 – QUALIFICAÇÃO ECONÔMICO-FINANCEIRA:</w:t>
      </w:r>
    </w:p>
    <w:p w:rsidR="005205CF" w:rsidRPr="003541AE" w:rsidRDefault="005205CF" w:rsidP="002E0D74">
      <w:pPr>
        <w:shd w:val="clear" w:color="auto" w:fill="FFFFFF"/>
        <w:spacing w:line="360" w:lineRule="auto"/>
        <w:jc w:val="both"/>
      </w:pPr>
      <w:r w:rsidRPr="003541AE">
        <w:t>16.1 – A apresentação da certidão negativa de falência expedida pelo distribuidor do local do principal estabelecimento da pessoa jurídica, na forma do art. 3º da L. 11.101/05, não sendo causa de inabilitação da licitante 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5205CF" w:rsidRPr="003541AE" w:rsidRDefault="005205CF" w:rsidP="002E0D74">
      <w:pPr>
        <w:shd w:val="clear" w:color="auto" w:fill="FFFFFF"/>
        <w:spacing w:line="360" w:lineRule="auto"/>
        <w:jc w:val="both"/>
      </w:pPr>
      <w:r w:rsidRPr="003541AE">
        <w:t xml:space="preserve">16.2 – A apresentação de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3541AE">
        <w:t>3</w:t>
      </w:r>
      <w:proofErr w:type="gramEnd"/>
      <w:r w:rsidRPr="003541AE">
        <w:t xml:space="preserve"> (três) meses da data de apresentação da proposta, aceitos, alternativamente:</w:t>
      </w:r>
    </w:p>
    <w:p w:rsidR="005205CF" w:rsidRPr="003541AE" w:rsidRDefault="005205CF" w:rsidP="002E0D74">
      <w:pPr>
        <w:shd w:val="clear" w:color="auto" w:fill="FFFFFF"/>
        <w:spacing w:line="360" w:lineRule="auto"/>
        <w:ind w:firstLine="708"/>
        <w:jc w:val="both"/>
      </w:pPr>
      <w:r w:rsidRPr="003541AE">
        <w:t>1 - por publicação em diário oficial;</w:t>
      </w:r>
      <w:proofErr w:type="gramStart"/>
      <w:r w:rsidRPr="003541AE">
        <w:t xml:space="preserve">  </w:t>
      </w:r>
    </w:p>
    <w:p w:rsidR="005205CF" w:rsidRPr="003541AE" w:rsidRDefault="005205CF" w:rsidP="002E0D74">
      <w:pPr>
        <w:shd w:val="clear" w:color="auto" w:fill="FFFFFF"/>
        <w:spacing w:line="360" w:lineRule="auto"/>
        <w:ind w:firstLine="708"/>
        <w:jc w:val="both"/>
      </w:pPr>
      <w:proofErr w:type="gramEnd"/>
      <w:r w:rsidRPr="003541AE">
        <w:t>2- por publicação em jornal;</w:t>
      </w:r>
      <w:proofErr w:type="gramStart"/>
      <w:r w:rsidRPr="003541AE">
        <w:t xml:space="preserve">  </w:t>
      </w:r>
    </w:p>
    <w:p w:rsidR="005205CF" w:rsidRPr="003541AE" w:rsidRDefault="005205CF" w:rsidP="002E0D74">
      <w:pPr>
        <w:shd w:val="clear" w:color="auto" w:fill="FFFFFF"/>
        <w:spacing w:line="360" w:lineRule="auto"/>
        <w:jc w:val="both"/>
      </w:pPr>
      <w:proofErr w:type="gramEnd"/>
      <w:r w:rsidRPr="003541AE">
        <w:lastRenderedPageBreak/>
        <w:t>3-por cópia ou fotocópia de livro diário incluindo os termos de abertura e encerramento devidamente registrado na Junta Comercial da sede ou domicílio do proponente;</w:t>
      </w:r>
    </w:p>
    <w:p w:rsidR="005205CF" w:rsidRPr="003541AE" w:rsidRDefault="005205CF" w:rsidP="002E0D74">
      <w:pPr>
        <w:shd w:val="clear" w:color="auto" w:fill="FFFFFF"/>
        <w:spacing w:line="360" w:lineRule="auto"/>
        <w:jc w:val="both"/>
      </w:pPr>
      <w:r w:rsidRPr="003541AE">
        <w:t>4- por Escrituração Contábil Digital (ECD), através da apresentação de copias das respectivas folhas do SPED, inclusive do termo de abertura e encerramento, devidamente transmitido via eletrônica, e obrigatoriamente observado o prazo de entrega estipulado no art. 1078 do Código Civil. </w:t>
      </w:r>
    </w:p>
    <w:p w:rsidR="005205CF" w:rsidRPr="003541AE" w:rsidRDefault="005205CF" w:rsidP="002E0D74">
      <w:pPr>
        <w:shd w:val="clear" w:color="auto" w:fill="FFFFFF"/>
        <w:spacing w:line="360" w:lineRule="auto"/>
        <w:jc w:val="both"/>
      </w:pPr>
      <w:r w:rsidRPr="003541AE">
        <w:t>16.3 – A comprovação da boa situação financeira da empresa, constatada mediante obtenção do índice de Liquidez Geral (LG) igual ou superior a 1,0 (um inteiro e zero décimos), resultante da aplicação da fórmula LG = (AC+RLP) / (PC+PNC), onde AC é ativo circulante, RLP é realizável em longo prazo, PC é passivo circulante e PNC é passivo não circulante, vedado arredondamento do cálculo.</w:t>
      </w:r>
    </w:p>
    <w:p w:rsidR="005205CF" w:rsidRPr="003541AE" w:rsidRDefault="005205CF" w:rsidP="002E0D74">
      <w:pPr>
        <w:shd w:val="clear" w:color="auto" w:fill="FFFFFF"/>
        <w:spacing w:line="360" w:lineRule="auto"/>
        <w:jc w:val="both"/>
      </w:pPr>
      <w:r w:rsidRPr="003541AE">
        <w:t> 16.4 – A licitante que apresentar resultado inferior a 1,0 (um inteiro e zero décimos) do índice de Liquidez Geral (LG) deverá comprovar, considerados os riscos para a Administração, o patrimônio líquido mínimo de 10% do valor estimado dos itens vencidos pelo licitante.</w:t>
      </w:r>
    </w:p>
    <w:p w:rsidR="005205CF" w:rsidRPr="003541AE" w:rsidRDefault="005205CF" w:rsidP="002E0D74">
      <w:pPr>
        <w:shd w:val="clear" w:color="auto" w:fill="FFFFFF"/>
        <w:spacing w:line="360" w:lineRule="auto"/>
        <w:jc w:val="both"/>
      </w:pPr>
      <w:r w:rsidRPr="003541AE">
        <w:t>16.5 – Em caso de empresa constituída no exercício social vigente, admite-se a apresentação de balanço patrimonial e demonstrações contábeis referentes ao período de existência da sociedade.</w:t>
      </w:r>
    </w:p>
    <w:p w:rsidR="005205CF" w:rsidRPr="003541AE" w:rsidRDefault="005205CF" w:rsidP="002E0D74">
      <w:pPr>
        <w:shd w:val="clear" w:color="auto" w:fill="FFFFFF"/>
        <w:spacing w:line="360" w:lineRule="auto"/>
        <w:jc w:val="both"/>
      </w:pPr>
      <w:r w:rsidRPr="003541AE">
        <w:t>16.6 – Em caso de haver previsão legal ou previsão no contrato social, admite-se a apresentação de balanço patrimonial intermediário.</w:t>
      </w:r>
    </w:p>
    <w:p w:rsidR="005205CF" w:rsidRPr="003541AE" w:rsidRDefault="005205CF" w:rsidP="002E0D74">
      <w:pPr>
        <w:spacing w:line="360" w:lineRule="auto"/>
        <w:jc w:val="both"/>
      </w:pPr>
      <w:r w:rsidRPr="003541AE">
        <w:t xml:space="preserve">16.7 – O licitante enquadrado como microempreendedor individual que pretenda auferir os benefícios do tratamento diferenciado previstos na Lei Complementar nº 123/ 2006 </w:t>
      </w:r>
      <w:r w:rsidRPr="003541AE">
        <w:rPr>
          <w:shd w:val="clear" w:color="auto" w:fill="FFFFFF"/>
        </w:rPr>
        <w:t>estará dispensado da prova de inscrição nos cadastros de contribuintes estadual, da apresentação do balanço patrimonial e das demonstrações contábeis do último exercício, caso seja a sua primeira contratação com administração pública, sendo devidamente declarado.</w:t>
      </w:r>
    </w:p>
    <w:p w:rsidR="005205CF" w:rsidRPr="003541AE" w:rsidRDefault="005205CF" w:rsidP="002E0D74">
      <w:pPr>
        <w:spacing w:line="360" w:lineRule="auto"/>
        <w:jc w:val="both"/>
        <w:rPr>
          <w:rFonts w:eastAsia="Arial Unicode MS"/>
          <w:b/>
        </w:rPr>
      </w:pPr>
      <w:r w:rsidRPr="003541AE">
        <w:rPr>
          <w:rFonts w:eastAsia="Arial Unicode MS"/>
          <w:b/>
        </w:rPr>
        <w:t xml:space="preserve">17 – </w:t>
      </w:r>
      <w:proofErr w:type="gramStart"/>
      <w:r w:rsidRPr="003541AE">
        <w:rPr>
          <w:rFonts w:eastAsia="Arial Unicode MS"/>
          <w:b/>
        </w:rPr>
        <w:t>GARANTIA</w:t>
      </w:r>
      <w:proofErr w:type="gramEnd"/>
      <w:r w:rsidRPr="003541AE">
        <w:rPr>
          <w:rFonts w:eastAsia="Arial Unicode MS"/>
          <w:b/>
        </w:rPr>
        <w:t xml:space="preserve"> DE EXECUÇÃO</w:t>
      </w:r>
    </w:p>
    <w:p w:rsidR="005205CF" w:rsidRPr="003541AE" w:rsidRDefault="005205CF" w:rsidP="002E0D74">
      <w:pPr>
        <w:spacing w:line="360" w:lineRule="auto"/>
        <w:jc w:val="both"/>
        <w:rPr>
          <w:rFonts w:eastAsia="Arial Unicode MS"/>
        </w:rPr>
      </w:pPr>
      <w:r w:rsidRPr="003541AE">
        <w:rPr>
          <w:rFonts w:eastAsia="Arial Unicode MS"/>
        </w:rPr>
        <w:t xml:space="preserve">17.1 – Não haverá exigência de garantia contratual da execução. </w:t>
      </w:r>
    </w:p>
    <w:p w:rsidR="005205CF" w:rsidRPr="003541AE" w:rsidRDefault="005205CF" w:rsidP="002E0D74">
      <w:pPr>
        <w:spacing w:line="360" w:lineRule="auto"/>
        <w:jc w:val="both"/>
        <w:rPr>
          <w:rFonts w:eastAsia="Arial Unicode MS"/>
          <w:b/>
        </w:rPr>
      </w:pPr>
      <w:r w:rsidRPr="003541AE">
        <w:rPr>
          <w:rFonts w:eastAsia="Arial Unicode MS"/>
          <w:b/>
        </w:rPr>
        <w:t>18 – DEMAIS OBSERVAÇÕES</w:t>
      </w:r>
    </w:p>
    <w:p w:rsidR="005205CF" w:rsidRPr="003541AE" w:rsidRDefault="005205CF" w:rsidP="002E0D74">
      <w:pPr>
        <w:spacing w:line="360" w:lineRule="auto"/>
        <w:jc w:val="both"/>
        <w:rPr>
          <w:rFonts w:eastAsia="Calibri"/>
        </w:rPr>
      </w:pPr>
      <w:r w:rsidRPr="003541AE">
        <w:rPr>
          <w:rFonts w:eastAsia="Arial Unicode MS"/>
        </w:rPr>
        <w:t xml:space="preserve">18.1 – O presente estará disponível aos interessados em participar do certame no Setor de Licitações do Município, situada na Praça Governador Roberto Silveira, nº 44, Centro – Bom Jardim - 2° andar – Comissão Geral de Licitações e Compras, de segunda-feira a sexta-feira, das 09h às 12h e das 13h às 17h </w:t>
      </w:r>
      <w:r w:rsidRPr="003541AE">
        <w:rPr>
          <w:rFonts w:eastAsia="Calibri"/>
        </w:rPr>
        <w:t>e Secretaria de Saúde (3º andar), no mesmo endereço e horários citados acima.</w:t>
      </w:r>
    </w:p>
    <w:p w:rsidR="005205CF" w:rsidRPr="003541AE" w:rsidRDefault="005205CF" w:rsidP="002E0D74">
      <w:pPr>
        <w:spacing w:line="360" w:lineRule="auto"/>
        <w:jc w:val="both"/>
        <w:rPr>
          <w:rFonts w:eastAsia="Calibri"/>
        </w:rPr>
      </w:pPr>
      <w:r w:rsidRPr="003541AE">
        <w:rPr>
          <w:rFonts w:eastAsia="Arial Unicode MS"/>
        </w:rPr>
        <w:t xml:space="preserve">18.2 – </w:t>
      </w:r>
      <w:r w:rsidRPr="003541AE">
        <w:rPr>
          <w:rFonts w:eastAsia="Calibri"/>
        </w:rPr>
        <w:t>A licitação será regida pela Lei Federal nº 10.520/2002 e Lei nº 8666/93, de forma subsidiária.</w:t>
      </w:r>
    </w:p>
    <w:p w:rsidR="005205CF" w:rsidRPr="003541AE" w:rsidRDefault="005205CF" w:rsidP="002E0D74">
      <w:pPr>
        <w:spacing w:line="360" w:lineRule="auto"/>
        <w:jc w:val="both"/>
        <w:rPr>
          <w:rFonts w:eastAsia="Arial Unicode MS"/>
        </w:rPr>
      </w:pPr>
      <w:r w:rsidRPr="003541AE">
        <w:rPr>
          <w:rFonts w:eastAsia="Arial Unicode MS"/>
        </w:rPr>
        <w:t>18.3 – Encontra-se anexo a este Termo de Referência o seguinte documento:</w:t>
      </w:r>
    </w:p>
    <w:p w:rsidR="005205CF" w:rsidRPr="003541AE" w:rsidRDefault="005205CF" w:rsidP="002E0D74">
      <w:pPr>
        <w:spacing w:line="360" w:lineRule="auto"/>
        <w:jc w:val="both"/>
        <w:rPr>
          <w:rFonts w:eastAsia="Arial Unicode MS"/>
        </w:rPr>
      </w:pPr>
      <w:r w:rsidRPr="003541AE">
        <w:rPr>
          <w:rFonts w:eastAsia="Arial Unicode MS"/>
        </w:rPr>
        <w:t xml:space="preserve"> </w:t>
      </w:r>
      <w:r w:rsidRPr="003541AE">
        <w:rPr>
          <w:rFonts w:eastAsia="Arial Unicode MS"/>
        </w:rPr>
        <w:tab/>
        <w:t>18.3.1 – Anexo A – Especificações Técnicas.</w:t>
      </w:r>
    </w:p>
    <w:p w:rsidR="005205CF" w:rsidRPr="003541AE" w:rsidRDefault="005205CF" w:rsidP="002E0D74">
      <w:pPr>
        <w:spacing w:line="360" w:lineRule="auto"/>
        <w:jc w:val="both"/>
        <w:rPr>
          <w:rFonts w:eastAsia="Calibri"/>
          <w:b/>
        </w:rPr>
      </w:pPr>
      <w:r w:rsidRPr="003541AE">
        <w:rPr>
          <w:rFonts w:eastAsia="Calibri"/>
          <w:b/>
        </w:rPr>
        <w:t>19 – RESPONSÁVEL PELA ELABORAÇÃO DO TERMO DE REFERÊNCIA E CIÊNCIA DO GESTOR DO CONTRATO.</w:t>
      </w:r>
    </w:p>
    <w:p w:rsidR="005205CF" w:rsidRPr="003541AE" w:rsidRDefault="005205CF" w:rsidP="002E0D74">
      <w:pPr>
        <w:jc w:val="center"/>
        <w:rPr>
          <w:rFonts w:eastAsia="Calibri"/>
          <w:b/>
        </w:rPr>
      </w:pPr>
    </w:p>
    <w:p w:rsidR="00555328" w:rsidRPr="003541AE" w:rsidRDefault="00555328" w:rsidP="002E0D74">
      <w:pPr>
        <w:jc w:val="center"/>
        <w:rPr>
          <w:rFonts w:eastAsia="Calibri"/>
          <w:b/>
        </w:rPr>
      </w:pPr>
    </w:p>
    <w:p w:rsidR="005205CF" w:rsidRPr="003541AE" w:rsidRDefault="005205CF" w:rsidP="002E0D74">
      <w:pPr>
        <w:jc w:val="center"/>
        <w:rPr>
          <w:rFonts w:eastAsia="Calibri"/>
          <w:b/>
        </w:rPr>
      </w:pPr>
      <w:r w:rsidRPr="003541AE">
        <w:rPr>
          <w:rFonts w:eastAsia="Calibri"/>
          <w:b/>
        </w:rPr>
        <w:t>Carla Martins de Souza Dutra Silva</w:t>
      </w:r>
    </w:p>
    <w:p w:rsidR="005205CF" w:rsidRPr="003541AE" w:rsidRDefault="005205CF" w:rsidP="002E0D74">
      <w:pPr>
        <w:jc w:val="center"/>
        <w:rPr>
          <w:rFonts w:eastAsia="Calibri"/>
        </w:rPr>
      </w:pPr>
      <w:r w:rsidRPr="003541AE">
        <w:rPr>
          <w:rFonts w:eastAsia="Calibri"/>
        </w:rPr>
        <w:t>Chefe de Planejamento e Projetos Básicos</w:t>
      </w:r>
    </w:p>
    <w:p w:rsidR="005205CF" w:rsidRPr="003541AE" w:rsidRDefault="005205CF" w:rsidP="002E0D74">
      <w:pPr>
        <w:jc w:val="center"/>
        <w:rPr>
          <w:rFonts w:eastAsia="Calibri"/>
        </w:rPr>
      </w:pPr>
      <w:r w:rsidRPr="003541AE">
        <w:rPr>
          <w:rFonts w:eastAsia="Calibri"/>
        </w:rPr>
        <w:t>Matrícula nº 12/3618 – SMP</w:t>
      </w:r>
    </w:p>
    <w:p w:rsidR="005205CF" w:rsidRPr="003541AE" w:rsidRDefault="005205CF" w:rsidP="002E0D74">
      <w:pPr>
        <w:jc w:val="center"/>
        <w:rPr>
          <w:rFonts w:eastAsia="Calibri"/>
        </w:rPr>
      </w:pPr>
    </w:p>
    <w:p w:rsidR="005205CF" w:rsidRPr="003541AE" w:rsidRDefault="005205CF" w:rsidP="002E0D74">
      <w:pPr>
        <w:spacing w:line="360" w:lineRule="auto"/>
        <w:jc w:val="both"/>
        <w:rPr>
          <w:rFonts w:eastAsia="Calibri"/>
          <w:sz w:val="24"/>
        </w:rPr>
      </w:pPr>
      <w:r w:rsidRPr="003541AE">
        <w:rPr>
          <w:rFonts w:eastAsia="Calibri"/>
          <w:sz w:val="24"/>
        </w:rPr>
        <w:t>19.1 – Está ciente de sua indicação e atribuições:</w:t>
      </w:r>
    </w:p>
    <w:p w:rsidR="00555328" w:rsidRPr="003541AE" w:rsidRDefault="00555328" w:rsidP="002E0D74">
      <w:pPr>
        <w:spacing w:line="360" w:lineRule="auto"/>
        <w:jc w:val="both"/>
        <w:rPr>
          <w:rFonts w:eastAsia="Calibri"/>
          <w:sz w:val="24"/>
        </w:rPr>
      </w:pPr>
    </w:p>
    <w:p w:rsidR="005205CF" w:rsidRPr="003541AE" w:rsidRDefault="005205CF" w:rsidP="002E0D74">
      <w:pPr>
        <w:jc w:val="center"/>
        <w:rPr>
          <w:rFonts w:ascii="Calibri" w:eastAsia="Calibri" w:hAnsi="Calibri"/>
          <w:b/>
        </w:rPr>
      </w:pPr>
    </w:p>
    <w:p w:rsidR="005205CF" w:rsidRPr="003541AE" w:rsidRDefault="005205CF" w:rsidP="002E0D74">
      <w:pPr>
        <w:jc w:val="center"/>
        <w:rPr>
          <w:rFonts w:eastAsia="Calibri"/>
        </w:rPr>
      </w:pPr>
      <w:r w:rsidRPr="003541AE">
        <w:rPr>
          <w:rFonts w:eastAsia="Calibri"/>
          <w:b/>
        </w:rPr>
        <w:t>Cristiano de Paula</w:t>
      </w:r>
    </w:p>
    <w:p w:rsidR="005205CF" w:rsidRPr="003541AE" w:rsidRDefault="005205CF" w:rsidP="002E0D74">
      <w:pPr>
        <w:jc w:val="center"/>
        <w:rPr>
          <w:rFonts w:eastAsia="Calibri"/>
        </w:rPr>
      </w:pPr>
      <w:r w:rsidRPr="003541AE">
        <w:rPr>
          <w:rFonts w:eastAsia="Calibri"/>
        </w:rPr>
        <w:t>Matrícula nº 12/1975</w:t>
      </w:r>
    </w:p>
    <w:p w:rsidR="005205CF" w:rsidRPr="003541AE" w:rsidRDefault="005205CF" w:rsidP="002E0D74">
      <w:pPr>
        <w:jc w:val="center"/>
        <w:rPr>
          <w:rFonts w:eastAsia="Calibri"/>
        </w:rPr>
      </w:pPr>
      <w:r w:rsidRPr="003541AE">
        <w:rPr>
          <w:rFonts w:eastAsia="Calibri"/>
        </w:rPr>
        <w:t>CPF nº 041.069.727-35</w:t>
      </w:r>
    </w:p>
    <w:p w:rsidR="005205CF" w:rsidRPr="003541AE" w:rsidRDefault="005205CF" w:rsidP="002E0D74">
      <w:pPr>
        <w:jc w:val="center"/>
        <w:rPr>
          <w:rFonts w:eastAsia="Calibri"/>
        </w:rPr>
      </w:pPr>
    </w:p>
    <w:p w:rsidR="00555328" w:rsidRPr="003541AE" w:rsidRDefault="00555328" w:rsidP="002E0D74">
      <w:pPr>
        <w:jc w:val="center"/>
        <w:rPr>
          <w:rFonts w:eastAsia="Calibri"/>
        </w:rPr>
      </w:pPr>
    </w:p>
    <w:p w:rsidR="005205CF" w:rsidRPr="003541AE" w:rsidRDefault="005205CF" w:rsidP="002E0D74">
      <w:pPr>
        <w:jc w:val="center"/>
        <w:rPr>
          <w:rFonts w:eastAsia="Calibri"/>
        </w:rPr>
      </w:pPr>
    </w:p>
    <w:p w:rsidR="005205CF" w:rsidRPr="003541AE" w:rsidRDefault="005205CF" w:rsidP="002E0D74">
      <w:pPr>
        <w:jc w:val="center"/>
        <w:rPr>
          <w:rFonts w:eastAsia="Calibri"/>
        </w:rPr>
      </w:pPr>
      <w:r w:rsidRPr="003541AE">
        <w:rPr>
          <w:rFonts w:eastAsia="Calibri"/>
          <w:b/>
        </w:rPr>
        <w:t>Manoelina da Conceição M. Tito</w:t>
      </w:r>
    </w:p>
    <w:p w:rsidR="005205CF" w:rsidRPr="003541AE" w:rsidRDefault="005205CF" w:rsidP="002E0D74">
      <w:pPr>
        <w:jc w:val="center"/>
        <w:rPr>
          <w:rFonts w:eastAsia="Calibri"/>
        </w:rPr>
      </w:pPr>
      <w:r w:rsidRPr="003541AE">
        <w:rPr>
          <w:rFonts w:eastAsia="Calibri"/>
        </w:rPr>
        <w:t>Matrícula nº 17/1735</w:t>
      </w:r>
    </w:p>
    <w:p w:rsidR="005205CF" w:rsidRPr="003541AE" w:rsidRDefault="005205CF" w:rsidP="002E0D74">
      <w:pPr>
        <w:jc w:val="center"/>
        <w:rPr>
          <w:rFonts w:eastAsia="Calibri"/>
        </w:rPr>
      </w:pPr>
      <w:r w:rsidRPr="003541AE">
        <w:rPr>
          <w:rFonts w:eastAsia="Calibri"/>
        </w:rPr>
        <w:t>CPF nº 005.071.887-80</w:t>
      </w:r>
    </w:p>
    <w:p w:rsidR="00555328" w:rsidRPr="003541AE" w:rsidRDefault="00555328" w:rsidP="002E0D74">
      <w:pPr>
        <w:jc w:val="center"/>
        <w:rPr>
          <w:rFonts w:eastAsia="Calibri"/>
        </w:rPr>
      </w:pPr>
    </w:p>
    <w:p w:rsidR="00555328" w:rsidRPr="003541AE" w:rsidRDefault="00555328" w:rsidP="002E0D74">
      <w:pPr>
        <w:jc w:val="center"/>
        <w:rPr>
          <w:rFonts w:eastAsia="Calibri"/>
        </w:rPr>
      </w:pPr>
    </w:p>
    <w:p w:rsidR="00555328" w:rsidRPr="003541AE" w:rsidRDefault="00555328" w:rsidP="002E0D74">
      <w:pPr>
        <w:jc w:val="center"/>
        <w:rPr>
          <w:rFonts w:eastAsia="Calibri"/>
        </w:rPr>
      </w:pPr>
    </w:p>
    <w:p w:rsidR="005205CF" w:rsidRPr="003541AE" w:rsidRDefault="005205CF" w:rsidP="002E0D74">
      <w:pPr>
        <w:spacing w:line="360" w:lineRule="auto"/>
        <w:jc w:val="both"/>
        <w:rPr>
          <w:rFonts w:eastAsia="Calibri"/>
          <w:sz w:val="24"/>
        </w:rPr>
      </w:pPr>
      <w:r w:rsidRPr="003541AE">
        <w:rPr>
          <w:rFonts w:eastAsia="Calibri"/>
          <w:sz w:val="24"/>
        </w:rPr>
        <w:t>19.2 – Está de acordo com os termos:</w:t>
      </w:r>
    </w:p>
    <w:p w:rsidR="00555328" w:rsidRPr="003541AE" w:rsidRDefault="00555328" w:rsidP="002E0D74">
      <w:pPr>
        <w:spacing w:line="360" w:lineRule="auto"/>
        <w:jc w:val="both"/>
        <w:rPr>
          <w:rFonts w:eastAsia="Calibri"/>
          <w:sz w:val="24"/>
        </w:rPr>
      </w:pPr>
    </w:p>
    <w:p w:rsidR="00555328" w:rsidRPr="003541AE" w:rsidRDefault="00555328" w:rsidP="002E0D74">
      <w:pPr>
        <w:spacing w:line="360" w:lineRule="auto"/>
        <w:jc w:val="both"/>
        <w:rPr>
          <w:rFonts w:eastAsia="Calibri"/>
          <w:sz w:val="24"/>
        </w:rPr>
      </w:pPr>
    </w:p>
    <w:p w:rsidR="00555328" w:rsidRPr="003541AE" w:rsidRDefault="00555328" w:rsidP="002E0D74">
      <w:pPr>
        <w:spacing w:line="360" w:lineRule="auto"/>
        <w:jc w:val="both"/>
        <w:rPr>
          <w:rFonts w:eastAsia="Calibri"/>
          <w:sz w:val="24"/>
        </w:rPr>
      </w:pPr>
    </w:p>
    <w:p w:rsidR="005205CF" w:rsidRPr="003541AE" w:rsidRDefault="005205CF" w:rsidP="002E0D74">
      <w:pPr>
        <w:jc w:val="center"/>
        <w:rPr>
          <w:rFonts w:eastAsia="Calibri"/>
          <w:b/>
        </w:rPr>
      </w:pPr>
      <w:r w:rsidRPr="003541AE">
        <w:rPr>
          <w:rFonts w:eastAsia="Calibri"/>
          <w:b/>
        </w:rPr>
        <w:t>Pablo Benvenuti Borba</w:t>
      </w:r>
    </w:p>
    <w:p w:rsidR="005205CF" w:rsidRPr="003541AE" w:rsidRDefault="005205CF" w:rsidP="002E0D74">
      <w:pPr>
        <w:jc w:val="center"/>
        <w:rPr>
          <w:rFonts w:eastAsia="Calibri"/>
        </w:rPr>
      </w:pPr>
      <w:r w:rsidRPr="003541AE">
        <w:rPr>
          <w:rFonts w:eastAsia="Calibri"/>
        </w:rPr>
        <w:t>Secretário Municipal de Saúde</w:t>
      </w:r>
    </w:p>
    <w:p w:rsidR="005205CF" w:rsidRPr="003541AE" w:rsidRDefault="005205CF" w:rsidP="002E0D74">
      <w:pPr>
        <w:jc w:val="center"/>
        <w:rPr>
          <w:rFonts w:eastAsia="Calibri"/>
        </w:rPr>
      </w:pPr>
      <w:r w:rsidRPr="003541AE">
        <w:rPr>
          <w:rFonts w:eastAsia="Calibri"/>
        </w:rPr>
        <w:t xml:space="preserve">Matrícula nº </w:t>
      </w:r>
      <w:r w:rsidRPr="003541AE">
        <w:rPr>
          <w:rFonts w:eastAsia="Calibri"/>
          <w:sz w:val="24"/>
        </w:rPr>
        <w:t>41/</w:t>
      </w:r>
      <w:r w:rsidR="00C04247" w:rsidRPr="003541AE">
        <w:rPr>
          <w:rFonts w:eastAsia="Calibri"/>
          <w:sz w:val="24"/>
        </w:rPr>
        <w:t>7072</w:t>
      </w:r>
      <w:r w:rsidR="00555328" w:rsidRPr="003541AE">
        <w:rPr>
          <w:rFonts w:eastAsia="Calibri"/>
          <w:sz w:val="24"/>
        </w:rPr>
        <w:t xml:space="preserve"> -</w:t>
      </w:r>
      <w:r w:rsidR="00531A8A" w:rsidRPr="003541AE">
        <w:rPr>
          <w:rFonts w:eastAsia="Calibri"/>
          <w:sz w:val="24"/>
        </w:rPr>
        <w:t xml:space="preserve"> SMS</w:t>
      </w:r>
      <w:r w:rsidR="00555328" w:rsidRPr="003541AE">
        <w:rPr>
          <w:rFonts w:eastAsia="Calibri"/>
          <w:sz w:val="24"/>
        </w:rPr>
        <w:t xml:space="preserve"> </w:t>
      </w:r>
    </w:p>
    <w:p w:rsidR="00F66F36" w:rsidRPr="003541AE" w:rsidRDefault="00F66F36" w:rsidP="002E0D74">
      <w:pPr>
        <w:spacing w:line="360" w:lineRule="auto"/>
        <w:jc w:val="center"/>
        <w:rPr>
          <w:i/>
          <w:sz w:val="24"/>
          <w:szCs w:val="24"/>
        </w:rPr>
      </w:pPr>
    </w:p>
    <w:p w:rsidR="00F66F36" w:rsidRPr="003541AE" w:rsidRDefault="00F66F36" w:rsidP="002E0D74">
      <w:pPr>
        <w:spacing w:line="360" w:lineRule="auto"/>
        <w:jc w:val="center"/>
        <w:rPr>
          <w:i/>
          <w:sz w:val="24"/>
          <w:szCs w:val="24"/>
        </w:rPr>
      </w:pPr>
    </w:p>
    <w:p w:rsidR="00F66F36" w:rsidRPr="003541AE" w:rsidRDefault="00F66F36" w:rsidP="002E0D74">
      <w:pPr>
        <w:spacing w:line="360" w:lineRule="auto"/>
        <w:jc w:val="center"/>
        <w:rPr>
          <w:i/>
          <w:sz w:val="24"/>
          <w:szCs w:val="24"/>
        </w:rPr>
      </w:pPr>
    </w:p>
    <w:p w:rsidR="00F66F36" w:rsidRPr="003541AE" w:rsidRDefault="00F66F36" w:rsidP="002E0D74">
      <w:pPr>
        <w:spacing w:line="360" w:lineRule="auto"/>
        <w:jc w:val="center"/>
        <w:rPr>
          <w:i/>
          <w:sz w:val="24"/>
          <w:szCs w:val="24"/>
        </w:rPr>
      </w:pPr>
    </w:p>
    <w:p w:rsidR="00F66F36" w:rsidRPr="003541AE" w:rsidRDefault="00F66F36" w:rsidP="002E0D74">
      <w:pPr>
        <w:spacing w:line="360" w:lineRule="auto"/>
        <w:jc w:val="center"/>
        <w:rPr>
          <w:i/>
          <w:sz w:val="24"/>
          <w:szCs w:val="24"/>
        </w:rPr>
      </w:pPr>
    </w:p>
    <w:p w:rsidR="002E0D74" w:rsidRPr="003541AE" w:rsidRDefault="002E0D74" w:rsidP="002E0D74">
      <w:pPr>
        <w:spacing w:line="360" w:lineRule="auto"/>
        <w:jc w:val="center"/>
        <w:rPr>
          <w:i/>
          <w:sz w:val="24"/>
          <w:szCs w:val="24"/>
        </w:rPr>
      </w:pPr>
    </w:p>
    <w:p w:rsidR="002E0D74" w:rsidRPr="003541AE" w:rsidRDefault="002E0D74" w:rsidP="002E0D74">
      <w:pPr>
        <w:spacing w:line="360" w:lineRule="auto"/>
        <w:jc w:val="center"/>
        <w:rPr>
          <w:i/>
          <w:sz w:val="24"/>
          <w:szCs w:val="24"/>
        </w:rPr>
      </w:pPr>
    </w:p>
    <w:p w:rsidR="002E0D74" w:rsidRPr="003541AE" w:rsidRDefault="002E0D74" w:rsidP="002E0D74">
      <w:pPr>
        <w:spacing w:line="360" w:lineRule="auto"/>
        <w:jc w:val="center"/>
        <w:rPr>
          <w:i/>
          <w:sz w:val="24"/>
          <w:szCs w:val="24"/>
        </w:rPr>
      </w:pPr>
    </w:p>
    <w:p w:rsidR="002E0D74" w:rsidRPr="003541AE" w:rsidRDefault="002E0D74" w:rsidP="002E0D74">
      <w:pPr>
        <w:spacing w:line="360" w:lineRule="auto"/>
        <w:jc w:val="center"/>
        <w:rPr>
          <w:i/>
          <w:sz w:val="24"/>
          <w:szCs w:val="24"/>
        </w:rPr>
      </w:pPr>
    </w:p>
    <w:p w:rsidR="00531A8A" w:rsidRPr="003541AE" w:rsidRDefault="00531A8A" w:rsidP="002E0D74">
      <w:pPr>
        <w:spacing w:line="360" w:lineRule="auto"/>
        <w:jc w:val="center"/>
        <w:rPr>
          <w:i/>
          <w:sz w:val="24"/>
          <w:szCs w:val="24"/>
        </w:rPr>
      </w:pPr>
    </w:p>
    <w:p w:rsidR="00531A8A" w:rsidRPr="003541AE" w:rsidRDefault="00531A8A" w:rsidP="002E0D74">
      <w:pPr>
        <w:spacing w:line="360" w:lineRule="auto"/>
        <w:jc w:val="center"/>
        <w:rPr>
          <w:i/>
          <w:sz w:val="24"/>
          <w:szCs w:val="24"/>
        </w:rPr>
      </w:pPr>
    </w:p>
    <w:p w:rsidR="00531A8A" w:rsidRPr="003541AE" w:rsidRDefault="00531A8A" w:rsidP="002E0D74">
      <w:pPr>
        <w:spacing w:line="360" w:lineRule="auto"/>
        <w:jc w:val="center"/>
        <w:rPr>
          <w:i/>
          <w:sz w:val="24"/>
          <w:szCs w:val="24"/>
        </w:rPr>
      </w:pPr>
    </w:p>
    <w:p w:rsidR="00531A8A" w:rsidRPr="003541AE" w:rsidRDefault="00531A8A" w:rsidP="002E0D74">
      <w:pPr>
        <w:spacing w:line="360" w:lineRule="auto"/>
        <w:jc w:val="center"/>
        <w:rPr>
          <w:i/>
          <w:sz w:val="24"/>
          <w:szCs w:val="24"/>
        </w:rPr>
      </w:pPr>
    </w:p>
    <w:p w:rsidR="00531A8A" w:rsidRPr="003541AE" w:rsidRDefault="00531A8A" w:rsidP="002E0D74">
      <w:pPr>
        <w:spacing w:line="360" w:lineRule="auto"/>
        <w:jc w:val="center"/>
        <w:rPr>
          <w:i/>
          <w:sz w:val="24"/>
          <w:szCs w:val="24"/>
        </w:rPr>
      </w:pPr>
    </w:p>
    <w:p w:rsidR="00531A8A" w:rsidRPr="003541AE" w:rsidRDefault="00531A8A" w:rsidP="002E0D74">
      <w:pPr>
        <w:spacing w:line="360" w:lineRule="auto"/>
        <w:jc w:val="center"/>
        <w:rPr>
          <w:i/>
          <w:sz w:val="24"/>
          <w:szCs w:val="24"/>
        </w:rPr>
      </w:pPr>
    </w:p>
    <w:p w:rsidR="00531A8A" w:rsidRPr="003541AE" w:rsidRDefault="00531A8A" w:rsidP="002E0D74">
      <w:pPr>
        <w:spacing w:line="360" w:lineRule="auto"/>
        <w:jc w:val="center"/>
        <w:rPr>
          <w:i/>
          <w:sz w:val="24"/>
          <w:szCs w:val="24"/>
        </w:rPr>
      </w:pPr>
    </w:p>
    <w:p w:rsidR="00531A8A" w:rsidRPr="003541AE" w:rsidRDefault="00531A8A" w:rsidP="002E0D74">
      <w:pPr>
        <w:spacing w:line="360" w:lineRule="auto"/>
        <w:jc w:val="center"/>
        <w:rPr>
          <w:i/>
          <w:sz w:val="24"/>
          <w:szCs w:val="24"/>
        </w:rPr>
      </w:pPr>
    </w:p>
    <w:p w:rsidR="008C4E6F" w:rsidRPr="003541AE" w:rsidRDefault="00F921D5" w:rsidP="002E0D74">
      <w:pPr>
        <w:pStyle w:val="Ttulo1"/>
        <w:ind w:left="0"/>
        <w:jc w:val="center"/>
      </w:pPr>
      <w:r w:rsidRPr="003541AE">
        <w:t>EDITAL</w:t>
      </w:r>
    </w:p>
    <w:p w:rsidR="008C4E6F" w:rsidRPr="003541AE" w:rsidRDefault="00F921D5" w:rsidP="002E0D74">
      <w:pPr>
        <w:jc w:val="center"/>
        <w:rPr>
          <w:b/>
          <w:sz w:val="24"/>
        </w:rPr>
      </w:pPr>
      <w:r w:rsidRPr="003541AE">
        <w:rPr>
          <w:b/>
          <w:sz w:val="24"/>
        </w:rPr>
        <w:t>PREGÃO</w:t>
      </w:r>
      <w:r w:rsidRPr="003541AE">
        <w:rPr>
          <w:b/>
          <w:spacing w:val="-1"/>
          <w:sz w:val="24"/>
        </w:rPr>
        <w:t xml:space="preserve"> </w:t>
      </w:r>
      <w:r w:rsidRPr="003541AE">
        <w:rPr>
          <w:b/>
          <w:sz w:val="24"/>
        </w:rPr>
        <w:t>ELETRÔNICO</w:t>
      </w:r>
      <w:r w:rsidRPr="003541AE">
        <w:rPr>
          <w:b/>
          <w:spacing w:val="1"/>
          <w:sz w:val="24"/>
        </w:rPr>
        <w:t xml:space="preserve"> </w:t>
      </w:r>
      <w:r w:rsidRPr="003541AE">
        <w:rPr>
          <w:b/>
          <w:sz w:val="24"/>
        </w:rPr>
        <w:t>Nº</w:t>
      </w:r>
      <w:r w:rsidRPr="003541AE">
        <w:rPr>
          <w:b/>
          <w:spacing w:val="-2"/>
          <w:sz w:val="24"/>
        </w:rPr>
        <w:t xml:space="preserve"> </w:t>
      </w:r>
      <w:r w:rsidR="00474545">
        <w:rPr>
          <w:b/>
          <w:sz w:val="24"/>
        </w:rPr>
        <w:t>018</w:t>
      </w:r>
      <w:r w:rsidRPr="003541AE">
        <w:rPr>
          <w:b/>
          <w:sz w:val="24"/>
        </w:rPr>
        <w:t>/2023</w:t>
      </w:r>
    </w:p>
    <w:p w:rsidR="00555328" w:rsidRPr="003541AE" w:rsidRDefault="00F921D5" w:rsidP="002E0D74">
      <w:pPr>
        <w:pStyle w:val="Ttulo1"/>
        <w:ind w:left="0"/>
        <w:jc w:val="center"/>
      </w:pPr>
      <w:r w:rsidRPr="003541AE">
        <w:t>PROPOSTA DE PREÇOS FINAL</w:t>
      </w:r>
    </w:p>
    <w:p w:rsidR="008C4E6F" w:rsidRPr="003541AE" w:rsidRDefault="00F921D5" w:rsidP="002E0D74">
      <w:pPr>
        <w:pStyle w:val="Ttulo1"/>
        <w:ind w:left="0"/>
        <w:jc w:val="center"/>
      </w:pPr>
      <w:r w:rsidRPr="003541AE">
        <w:rPr>
          <w:spacing w:val="-57"/>
        </w:rPr>
        <w:t xml:space="preserve"> </w:t>
      </w:r>
      <w:r w:rsidRPr="003541AE">
        <w:t>ANEXO</w:t>
      </w:r>
      <w:r w:rsidRPr="003541AE">
        <w:rPr>
          <w:spacing w:val="-1"/>
        </w:rPr>
        <w:t xml:space="preserve"> </w:t>
      </w:r>
      <w:r w:rsidRPr="003541AE">
        <w:t>II</w:t>
      </w:r>
    </w:p>
    <w:p w:rsidR="00706B2B" w:rsidRPr="003541AE" w:rsidRDefault="00706B2B" w:rsidP="002E0D74">
      <w:pPr>
        <w:spacing w:line="247" w:lineRule="auto"/>
        <w:jc w:val="both"/>
        <w:rPr>
          <w:sz w:val="24"/>
        </w:rPr>
      </w:pPr>
    </w:p>
    <w:p w:rsidR="008C4E6F" w:rsidRPr="003541AE" w:rsidRDefault="00F921D5" w:rsidP="002E0D74">
      <w:pPr>
        <w:spacing w:line="247" w:lineRule="auto"/>
        <w:jc w:val="both"/>
        <w:rPr>
          <w:sz w:val="24"/>
        </w:rPr>
      </w:pPr>
      <w:r w:rsidRPr="003541AE">
        <w:rPr>
          <w:sz w:val="24"/>
        </w:rPr>
        <w:t>Apresentamos</w:t>
      </w:r>
      <w:r w:rsidRPr="003541AE">
        <w:rPr>
          <w:spacing w:val="1"/>
          <w:sz w:val="24"/>
        </w:rPr>
        <w:t xml:space="preserve"> </w:t>
      </w:r>
      <w:r w:rsidRPr="003541AE">
        <w:rPr>
          <w:sz w:val="24"/>
        </w:rPr>
        <w:t>nossa</w:t>
      </w:r>
      <w:r w:rsidRPr="003541AE">
        <w:rPr>
          <w:spacing w:val="1"/>
          <w:sz w:val="24"/>
        </w:rPr>
        <w:t xml:space="preserve"> </w:t>
      </w:r>
      <w:r w:rsidRPr="003541AE">
        <w:rPr>
          <w:sz w:val="24"/>
        </w:rPr>
        <w:t>proposta</w:t>
      </w:r>
      <w:r w:rsidRPr="003541AE">
        <w:rPr>
          <w:spacing w:val="1"/>
          <w:sz w:val="24"/>
        </w:rPr>
        <w:t xml:space="preserve"> </w:t>
      </w:r>
      <w:r w:rsidRPr="003541AE">
        <w:rPr>
          <w:sz w:val="24"/>
        </w:rPr>
        <w:t>para</w:t>
      </w:r>
      <w:r w:rsidRPr="003541AE">
        <w:rPr>
          <w:spacing w:val="1"/>
          <w:sz w:val="24"/>
        </w:rPr>
        <w:t xml:space="preserve"> </w:t>
      </w:r>
      <w:r w:rsidRPr="003541AE">
        <w:rPr>
          <w:sz w:val="24"/>
        </w:rPr>
        <w:t>aquisição</w:t>
      </w:r>
      <w:r w:rsidRPr="003541AE">
        <w:rPr>
          <w:spacing w:val="61"/>
          <w:sz w:val="24"/>
        </w:rPr>
        <w:t xml:space="preserve"> </w:t>
      </w:r>
      <w:r w:rsidRPr="003541AE">
        <w:rPr>
          <w:spacing w:val="21"/>
          <w:sz w:val="24"/>
        </w:rPr>
        <w:t>do</w:t>
      </w:r>
      <w:proofErr w:type="gramStart"/>
      <w:r w:rsidRPr="003541AE">
        <w:rPr>
          <w:spacing w:val="21"/>
          <w:sz w:val="24"/>
        </w:rPr>
        <w:t xml:space="preserve">  </w:t>
      </w:r>
      <w:proofErr w:type="gramEnd"/>
      <w:r w:rsidRPr="003541AE">
        <w:rPr>
          <w:sz w:val="24"/>
        </w:rPr>
        <w:t>objeto</w:t>
      </w:r>
      <w:r w:rsidRPr="003541AE">
        <w:rPr>
          <w:spacing w:val="61"/>
          <w:sz w:val="24"/>
        </w:rPr>
        <w:t xml:space="preserve"> </w:t>
      </w:r>
      <w:r w:rsidRPr="003541AE">
        <w:rPr>
          <w:sz w:val="24"/>
        </w:rPr>
        <w:t>da</w:t>
      </w:r>
      <w:r w:rsidRPr="003541AE">
        <w:rPr>
          <w:spacing w:val="61"/>
          <w:sz w:val="24"/>
        </w:rPr>
        <w:t xml:space="preserve"> </w:t>
      </w:r>
      <w:r w:rsidRPr="003541AE">
        <w:rPr>
          <w:sz w:val="24"/>
        </w:rPr>
        <w:t>presente</w:t>
      </w:r>
      <w:r w:rsidRPr="003541AE">
        <w:rPr>
          <w:spacing w:val="61"/>
          <w:sz w:val="24"/>
        </w:rPr>
        <w:t xml:space="preserve"> </w:t>
      </w:r>
      <w:r w:rsidRPr="003541AE">
        <w:rPr>
          <w:sz w:val="24"/>
        </w:rPr>
        <w:t>licitação,</w:t>
      </w:r>
      <w:r w:rsidRPr="003541AE">
        <w:rPr>
          <w:spacing w:val="1"/>
          <w:sz w:val="24"/>
        </w:rPr>
        <w:t xml:space="preserve"> </w:t>
      </w:r>
      <w:r w:rsidRPr="003541AE">
        <w:rPr>
          <w:sz w:val="24"/>
        </w:rPr>
        <w:t>acatando</w:t>
      </w:r>
      <w:r w:rsidRPr="003541AE">
        <w:rPr>
          <w:spacing w:val="-7"/>
          <w:sz w:val="24"/>
        </w:rPr>
        <w:t xml:space="preserve"> </w:t>
      </w:r>
      <w:r w:rsidRPr="003541AE">
        <w:rPr>
          <w:sz w:val="24"/>
        </w:rPr>
        <w:t>todas as</w:t>
      </w:r>
      <w:r w:rsidRPr="003541AE">
        <w:rPr>
          <w:spacing w:val="1"/>
          <w:sz w:val="24"/>
        </w:rPr>
        <w:t xml:space="preserve"> </w:t>
      </w:r>
      <w:r w:rsidRPr="003541AE">
        <w:rPr>
          <w:sz w:val="24"/>
        </w:rPr>
        <w:t>estipulações</w:t>
      </w:r>
      <w:r w:rsidRPr="003541AE">
        <w:rPr>
          <w:spacing w:val="-4"/>
          <w:sz w:val="24"/>
        </w:rPr>
        <w:t xml:space="preserve"> </w:t>
      </w:r>
      <w:r w:rsidRPr="003541AE">
        <w:rPr>
          <w:sz w:val="24"/>
        </w:rPr>
        <w:t>consignadas</w:t>
      </w:r>
      <w:r w:rsidRPr="003541AE">
        <w:rPr>
          <w:spacing w:val="1"/>
          <w:sz w:val="24"/>
        </w:rPr>
        <w:t xml:space="preserve"> </w:t>
      </w:r>
      <w:r w:rsidRPr="003541AE">
        <w:rPr>
          <w:sz w:val="24"/>
        </w:rPr>
        <w:t>no</w:t>
      </w:r>
      <w:r w:rsidRPr="003541AE">
        <w:rPr>
          <w:spacing w:val="-6"/>
          <w:sz w:val="24"/>
        </w:rPr>
        <w:t xml:space="preserve"> </w:t>
      </w:r>
      <w:r w:rsidRPr="003541AE">
        <w:rPr>
          <w:sz w:val="24"/>
        </w:rPr>
        <w:t>respectivo</w:t>
      </w:r>
      <w:r w:rsidRPr="003541AE">
        <w:rPr>
          <w:spacing w:val="-5"/>
          <w:sz w:val="24"/>
        </w:rPr>
        <w:t xml:space="preserve"> </w:t>
      </w:r>
      <w:r w:rsidRPr="003541AE">
        <w:rPr>
          <w:sz w:val="24"/>
        </w:rPr>
        <w:t>Edital</w:t>
      </w:r>
      <w:r w:rsidRPr="003541AE">
        <w:rPr>
          <w:spacing w:val="-2"/>
          <w:sz w:val="24"/>
        </w:rPr>
        <w:t xml:space="preserve"> </w:t>
      </w:r>
      <w:r w:rsidRPr="003541AE">
        <w:rPr>
          <w:sz w:val="24"/>
        </w:rPr>
        <w:t>e</w:t>
      </w:r>
      <w:r w:rsidRPr="003541AE">
        <w:rPr>
          <w:spacing w:val="-7"/>
          <w:sz w:val="24"/>
        </w:rPr>
        <w:t xml:space="preserve"> </w:t>
      </w:r>
      <w:r w:rsidRPr="003541AE">
        <w:rPr>
          <w:sz w:val="24"/>
        </w:rPr>
        <w:t>seus anexos.</w:t>
      </w:r>
    </w:p>
    <w:p w:rsidR="008C4E6F" w:rsidRPr="003541AE" w:rsidRDefault="008C4E6F" w:rsidP="002E0D74">
      <w:pPr>
        <w:rPr>
          <w:sz w:val="23"/>
        </w:rPr>
      </w:pPr>
    </w:p>
    <w:p w:rsidR="008C4E6F" w:rsidRPr="003541AE" w:rsidRDefault="00F921D5" w:rsidP="002E0D74">
      <w:pPr>
        <w:pStyle w:val="Ttulo1"/>
        <w:tabs>
          <w:tab w:val="left" w:pos="9747"/>
        </w:tabs>
        <w:ind w:left="0"/>
      </w:pPr>
      <w:r w:rsidRPr="003541AE">
        <w:t>EMPRESA:</w:t>
      </w:r>
      <w:r w:rsidRPr="003541AE">
        <w:rPr>
          <w:u w:val="single"/>
        </w:rPr>
        <w:t xml:space="preserve"> </w:t>
      </w:r>
      <w:r w:rsidRPr="003541AE">
        <w:rPr>
          <w:u w:val="single"/>
        </w:rPr>
        <w:tab/>
      </w:r>
    </w:p>
    <w:p w:rsidR="00F66F36" w:rsidRPr="003541AE" w:rsidRDefault="00F921D5" w:rsidP="002E0D74">
      <w:pPr>
        <w:tabs>
          <w:tab w:val="left" w:pos="3793"/>
          <w:tab w:val="left" w:pos="4993"/>
          <w:tab w:val="left" w:pos="6800"/>
          <w:tab w:val="left" w:pos="9789"/>
          <w:tab w:val="left" w:pos="9848"/>
        </w:tabs>
        <w:jc w:val="both"/>
        <w:rPr>
          <w:b/>
          <w:sz w:val="24"/>
        </w:rPr>
      </w:pPr>
      <w:r w:rsidRPr="003541AE">
        <w:rPr>
          <w:b/>
          <w:sz w:val="24"/>
        </w:rPr>
        <w:t>Endereço:</w:t>
      </w:r>
      <w:r w:rsidRPr="003541AE">
        <w:rPr>
          <w:b/>
          <w:sz w:val="24"/>
          <w:u w:val="single"/>
        </w:rPr>
        <w:tab/>
      </w:r>
      <w:r w:rsidRPr="003541AE">
        <w:rPr>
          <w:b/>
          <w:sz w:val="24"/>
          <w:u w:val="single"/>
        </w:rPr>
        <w:tab/>
      </w:r>
      <w:r w:rsidRPr="003541AE">
        <w:rPr>
          <w:b/>
          <w:sz w:val="24"/>
          <w:u w:val="single"/>
        </w:rPr>
        <w:tab/>
      </w:r>
      <w:r w:rsidRPr="003541AE">
        <w:rPr>
          <w:b/>
          <w:sz w:val="24"/>
          <w:u w:val="single"/>
        </w:rPr>
        <w:tab/>
      </w:r>
      <w:r w:rsidRPr="003541AE">
        <w:rPr>
          <w:b/>
          <w:sz w:val="24"/>
          <w:u w:val="single"/>
        </w:rPr>
        <w:tab/>
      </w:r>
      <w:r w:rsidRPr="003541AE">
        <w:rPr>
          <w:b/>
          <w:sz w:val="24"/>
        </w:rPr>
        <w:t xml:space="preserve"> </w:t>
      </w:r>
    </w:p>
    <w:p w:rsidR="00F66F36" w:rsidRPr="003541AE" w:rsidRDefault="00F921D5" w:rsidP="002E0D74">
      <w:pPr>
        <w:tabs>
          <w:tab w:val="left" w:pos="3793"/>
          <w:tab w:val="left" w:pos="4993"/>
          <w:tab w:val="left" w:pos="6800"/>
          <w:tab w:val="left" w:pos="9789"/>
          <w:tab w:val="left" w:pos="9848"/>
        </w:tabs>
        <w:jc w:val="both"/>
        <w:rPr>
          <w:b/>
          <w:sz w:val="24"/>
        </w:rPr>
      </w:pPr>
      <w:r w:rsidRPr="003541AE">
        <w:rPr>
          <w:b/>
          <w:sz w:val="24"/>
        </w:rPr>
        <w:t>Cidade:</w:t>
      </w:r>
      <w:r w:rsidRPr="003541AE">
        <w:rPr>
          <w:b/>
          <w:sz w:val="24"/>
          <w:u w:val="single"/>
        </w:rPr>
        <w:tab/>
      </w:r>
      <w:r w:rsidRPr="003541AE">
        <w:rPr>
          <w:b/>
          <w:sz w:val="24"/>
        </w:rPr>
        <w:t>Estado:</w:t>
      </w:r>
      <w:r w:rsidRPr="003541AE">
        <w:rPr>
          <w:b/>
          <w:sz w:val="24"/>
          <w:u w:val="single"/>
        </w:rPr>
        <w:tab/>
      </w:r>
      <w:r w:rsidRPr="003541AE">
        <w:rPr>
          <w:b/>
          <w:sz w:val="24"/>
          <w:u w:val="single"/>
        </w:rPr>
        <w:tab/>
      </w:r>
      <w:r w:rsidRPr="003541AE">
        <w:rPr>
          <w:b/>
          <w:sz w:val="24"/>
        </w:rPr>
        <w:t>Tel:</w:t>
      </w:r>
      <w:r w:rsidRPr="003541AE">
        <w:rPr>
          <w:b/>
          <w:sz w:val="24"/>
          <w:u w:val="single"/>
        </w:rPr>
        <w:tab/>
      </w:r>
      <w:r w:rsidRPr="003541AE">
        <w:rPr>
          <w:b/>
          <w:sz w:val="24"/>
          <w:u w:val="single"/>
        </w:rPr>
        <w:tab/>
      </w:r>
      <w:r w:rsidRPr="003541AE">
        <w:rPr>
          <w:b/>
          <w:sz w:val="24"/>
        </w:rPr>
        <w:t xml:space="preserve"> </w:t>
      </w:r>
    </w:p>
    <w:p w:rsidR="00F66F36" w:rsidRPr="003541AE" w:rsidRDefault="00F66F36" w:rsidP="002E0D74">
      <w:pPr>
        <w:tabs>
          <w:tab w:val="left" w:pos="3793"/>
          <w:tab w:val="left" w:pos="4993"/>
          <w:tab w:val="left" w:pos="6800"/>
          <w:tab w:val="left" w:pos="9789"/>
          <w:tab w:val="left" w:pos="9848"/>
        </w:tabs>
        <w:jc w:val="both"/>
        <w:rPr>
          <w:b/>
          <w:sz w:val="24"/>
        </w:rPr>
      </w:pPr>
      <w:r w:rsidRPr="003541AE">
        <w:rPr>
          <w:b/>
          <w:sz w:val="24"/>
        </w:rPr>
        <w:t>C</w:t>
      </w:r>
      <w:r w:rsidR="00F921D5" w:rsidRPr="003541AE">
        <w:rPr>
          <w:b/>
          <w:sz w:val="24"/>
        </w:rPr>
        <w:t>NPJ:</w:t>
      </w:r>
      <w:r w:rsidR="00F921D5" w:rsidRPr="003541AE">
        <w:rPr>
          <w:b/>
          <w:sz w:val="24"/>
          <w:u w:val="single"/>
        </w:rPr>
        <w:tab/>
      </w:r>
      <w:r w:rsidR="00F921D5" w:rsidRPr="003541AE">
        <w:rPr>
          <w:b/>
          <w:sz w:val="24"/>
          <w:u w:val="single"/>
        </w:rPr>
        <w:tab/>
      </w:r>
      <w:r w:rsidR="00F921D5" w:rsidRPr="003541AE">
        <w:rPr>
          <w:b/>
          <w:sz w:val="24"/>
        </w:rPr>
        <w:t>Inscrição</w:t>
      </w:r>
      <w:r w:rsidR="00F921D5" w:rsidRPr="003541AE">
        <w:rPr>
          <w:b/>
          <w:spacing w:val="-3"/>
          <w:sz w:val="24"/>
        </w:rPr>
        <w:t xml:space="preserve"> </w:t>
      </w:r>
      <w:r w:rsidR="00F921D5" w:rsidRPr="003541AE">
        <w:rPr>
          <w:b/>
          <w:sz w:val="24"/>
        </w:rPr>
        <w:t>Estadual:</w:t>
      </w:r>
      <w:r w:rsidR="00F921D5" w:rsidRPr="003541AE">
        <w:rPr>
          <w:b/>
          <w:w w:val="99"/>
          <w:sz w:val="24"/>
          <w:u w:val="single"/>
        </w:rPr>
        <w:t xml:space="preserve"> </w:t>
      </w:r>
      <w:r w:rsidR="00F921D5" w:rsidRPr="003541AE">
        <w:rPr>
          <w:b/>
          <w:w w:val="99"/>
          <w:sz w:val="24"/>
          <w:u w:val="single"/>
        </w:rPr>
        <w:tab/>
      </w:r>
      <w:proofErr w:type="gramStart"/>
      <w:r w:rsidR="00F921D5" w:rsidRPr="003541AE">
        <w:rPr>
          <w:b/>
          <w:w w:val="21"/>
          <w:sz w:val="24"/>
          <w:u w:val="single"/>
        </w:rPr>
        <w:t xml:space="preserve"> </w:t>
      </w:r>
      <w:r w:rsidR="00F921D5" w:rsidRPr="003541AE">
        <w:rPr>
          <w:b/>
          <w:sz w:val="24"/>
        </w:rPr>
        <w:t xml:space="preserve"> </w:t>
      </w:r>
    </w:p>
    <w:p w:rsidR="008C4E6F" w:rsidRPr="003541AE" w:rsidRDefault="00F921D5">
      <w:pPr>
        <w:tabs>
          <w:tab w:val="left" w:pos="3793"/>
          <w:tab w:val="left" w:pos="4993"/>
          <w:tab w:val="left" w:pos="6800"/>
          <w:tab w:val="left" w:pos="9789"/>
          <w:tab w:val="left" w:pos="9848"/>
        </w:tabs>
        <w:ind w:left="1240" w:right="1188"/>
        <w:jc w:val="both"/>
        <w:rPr>
          <w:b/>
          <w:sz w:val="24"/>
          <w:u w:val="single"/>
        </w:rPr>
      </w:pPr>
      <w:proofErr w:type="gramEnd"/>
      <w:r w:rsidRPr="003541AE">
        <w:rPr>
          <w:b/>
          <w:sz w:val="24"/>
        </w:rPr>
        <w:t>Email:</w:t>
      </w:r>
      <w:r w:rsidRPr="003541AE">
        <w:rPr>
          <w:b/>
          <w:sz w:val="24"/>
          <w:u w:val="single"/>
        </w:rPr>
        <w:t xml:space="preserve"> </w:t>
      </w:r>
      <w:r w:rsidRPr="003541AE">
        <w:rPr>
          <w:b/>
          <w:sz w:val="24"/>
          <w:u w:val="single"/>
        </w:rPr>
        <w:tab/>
      </w:r>
      <w:r w:rsidRPr="003541AE">
        <w:rPr>
          <w:b/>
          <w:sz w:val="24"/>
          <w:u w:val="single"/>
        </w:rPr>
        <w:tab/>
      </w:r>
      <w:r w:rsidRPr="003541AE">
        <w:rPr>
          <w:b/>
          <w:sz w:val="24"/>
          <w:u w:val="single"/>
        </w:rPr>
        <w:tab/>
      </w:r>
      <w:r w:rsidRPr="003541AE">
        <w:rPr>
          <w:b/>
          <w:sz w:val="24"/>
          <w:u w:val="single"/>
        </w:rPr>
        <w:tab/>
      </w:r>
    </w:p>
    <w:p w:rsidR="000A3BE5" w:rsidRPr="003541AE" w:rsidRDefault="000A3BE5">
      <w:pPr>
        <w:tabs>
          <w:tab w:val="left" w:pos="3793"/>
          <w:tab w:val="left" w:pos="4993"/>
          <w:tab w:val="left" w:pos="6800"/>
          <w:tab w:val="left" w:pos="9789"/>
          <w:tab w:val="left" w:pos="9848"/>
        </w:tabs>
        <w:ind w:left="1240" w:right="1188"/>
        <w:jc w:val="both"/>
        <w:rPr>
          <w:b/>
          <w:sz w:val="24"/>
          <w:u w:val="single"/>
        </w:rPr>
      </w:pPr>
    </w:p>
    <w:tbl>
      <w:tblPr>
        <w:tblW w:w="55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966"/>
        <w:gridCol w:w="1665"/>
        <w:gridCol w:w="1016"/>
        <w:gridCol w:w="985"/>
        <w:gridCol w:w="1160"/>
        <w:gridCol w:w="1166"/>
      </w:tblGrid>
      <w:tr w:rsidR="003541AE" w:rsidRPr="003541AE" w:rsidTr="00C04247">
        <w:trPr>
          <w:trHeight w:val="699"/>
        </w:trPr>
        <w:tc>
          <w:tcPr>
            <w:tcW w:w="340" w:type="pct"/>
            <w:shd w:val="clear" w:color="auto" w:fill="8DB3E2"/>
            <w:vAlign w:val="center"/>
          </w:tcPr>
          <w:p w:rsidR="00C04247" w:rsidRPr="003541AE" w:rsidRDefault="00C04247" w:rsidP="00C04247">
            <w:pPr>
              <w:widowControl/>
              <w:autoSpaceDE/>
              <w:autoSpaceDN/>
              <w:jc w:val="center"/>
              <w:rPr>
                <w:rFonts w:eastAsia="Calibri"/>
                <w:b/>
                <w:sz w:val="18"/>
                <w:szCs w:val="18"/>
                <w:lang w:val="pt-BR"/>
              </w:rPr>
            </w:pPr>
            <w:r w:rsidRPr="003541AE">
              <w:rPr>
                <w:rFonts w:eastAsia="Calibri"/>
                <w:b/>
                <w:sz w:val="18"/>
                <w:szCs w:val="18"/>
                <w:lang w:val="pt-BR"/>
              </w:rPr>
              <w:t>ITEM</w:t>
            </w:r>
          </w:p>
        </w:tc>
        <w:tc>
          <w:tcPr>
            <w:tcW w:w="1574" w:type="pct"/>
            <w:shd w:val="clear" w:color="auto" w:fill="8DB3E2"/>
            <w:vAlign w:val="center"/>
          </w:tcPr>
          <w:p w:rsidR="00C04247" w:rsidRPr="003541AE" w:rsidRDefault="00C04247" w:rsidP="00C04247">
            <w:pPr>
              <w:widowControl/>
              <w:autoSpaceDE/>
              <w:autoSpaceDN/>
              <w:jc w:val="center"/>
              <w:rPr>
                <w:rFonts w:eastAsia="Calibri"/>
                <w:b/>
                <w:sz w:val="18"/>
                <w:szCs w:val="18"/>
                <w:lang w:val="pt-BR"/>
              </w:rPr>
            </w:pPr>
            <w:r w:rsidRPr="003541AE">
              <w:rPr>
                <w:rFonts w:eastAsia="Calibri"/>
                <w:b/>
                <w:sz w:val="18"/>
                <w:szCs w:val="18"/>
                <w:lang w:val="pt-BR"/>
              </w:rPr>
              <w:t>DESCRIÇÃO</w:t>
            </w:r>
          </w:p>
        </w:tc>
        <w:tc>
          <w:tcPr>
            <w:tcW w:w="758" w:type="pct"/>
            <w:shd w:val="clear" w:color="auto" w:fill="8DB3E2"/>
            <w:vAlign w:val="center"/>
          </w:tcPr>
          <w:p w:rsidR="00C04247" w:rsidRPr="003541AE" w:rsidRDefault="00C04247" w:rsidP="00C04247">
            <w:pPr>
              <w:widowControl/>
              <w:autoSpaceDE/>
              <w:autoSpaceDN/>
              <w:jc w:val="center"/>
              <w:rPr>
                <w:rFonts w:eastAsia="Calibri"/>
                <w:b/>
                <w:sz w:val="18"/>
                <w:szCs w:val="18"/>
                <w:lang w:val="pt-BR"/>
              </w:rPr>
            </w:pPr>
            <w:r w:rsidRPr="003541AE">
              <w:rPr>
                <w:rFonts w:eastAsia="Calibri"/>
                <w:b/>
                <w:sz w:val="18"/>
                <w:szCs w:val="18"/>
                <w:lang w:val="pt-BR"/>
              </w:rPr>
              <w:t>UNIDADE</w:t>
            </w:r>
          </w:p>
          <w:p w:rsidR="00C04247" w:rsidRPr="003541AE" w:rsidRDefault="00C04247" w:rsidP="00C04247">
            <w:pPr>
              <w:widowControl/>
              <w:autoSpaceDE/>
              <w:autoSpaceDN/>
              <w:jc w:val="center"/>
              <w:rPr>
                <w:rFonts w:eastAsia="Calibri"/>
                <w:b/>
                <w:sz w:val="18"/>
                <w:szCs w:val="18"/>
                <w:lang w:val="pt-BR"/>
              </w:rPr>
            </w:pPr>
            <w:r w:rsidRPr="003541AE">
              <w:rPr>
                <w:rFonts w:eastAsia="Calibri"/>
                <w:b/>
                <w:sz w:val="18"/>
                <w:szCs w:val="18"/>
                <w:lang w:val="pt-BR"/>
              </w:rPr>
              <w:t>DE MEDIDA</w:t>
            </w:r>
          </w:p>
        </w:tc>
        <w:tc>
          <w:tcPr>
            <w:tcW w:w="501" w:type="pct"/>
            <w:shd w:val="clear" w:color="auto" w:fill="8DB3E2"/>
            <w:vAlign w:val="center"/>
          </w:tcPr>
          <w:p w:rsidR="00C04247" w:rsidRPr="003541AE" w:rsidRDefault="00C04247" w:rsidP="00C04247">
            <w:pPr>
              <w:widowControl/>
              <w:autoSpaceDE/>
              <w:autoSpaceDN/>
              <w:jc w:val="center"/>
              <w:rPr>
                <w:rFonts w:eastAsia="Calibri"/>
                <w:b/>
                <w:sz w:val="18"/>
                <w:szCs w:val="18"/>
                <w:lang w:val="pt-BR"/>
              </w:rPr>
            </w:pPr>
            <w:r w:rsidRPr="003541AE">
              <w:rPr>
                <w:rFonts w:eastAsia="Calibri"/>
                <w:b/>
                <w:sz w:val="18"/>
                <w:szCs w:val="18"/>
                <w:lang w:val="pt-BR"/>
              </w:rPr>
              <w:t>QUANT.</w:t>
            </w:r>
          </w:p>
          <w:p w:rsidR="00C04247" w:rsidRPr="003541AE" w:rsidRDefault="00C04247" w:rsidP="00C04247">
            <w:pPr>
              <w:widowControl/>
              <w:autoSpaceDE/>
              <w:autoSpaceDN/>
              <w:jc w:val="center"/>
              <w:rPr>
                <w:rFonts w:eastAsia="Calibri"/>
                <w:b/>
                <w:sz w:val="18"/>
                <w:szCs w:val="18"/>
                <w:lang w:val="pt-BR"/>
              </w:rPr>
            </w:pPr>
            <w:r w:rsidRPr="003541AE">
              <w:rPr>
                <w:rFonts w:eastAsia="Calibri"/>
                <w:b/>
                <w:sz w:val="18"/>
                <w:szCs w:val="18"/>
                <w:lang w:val="pt-BR"/>
              </w:rPr>
              <w:t>MÁXIMA</w:t>
            </w:r>
          </w:p>
        </w:tc>
        <w:tc>
          <w:tcPr>
            <w:tcW w:w="548" w:type="pct"/>
            <w:shd w:val="clear" w:color="auto" w:fill="8DB3E2"/>
            <w:vAlign w:val="center"/>
          </w:tcPr>
          <w:p w:rsidR="00C04247" w:rsidRPr="003541AE" w:rsidRDefault="00C04247" w:rsidP="00C04247">
            <w:pPr>
              <w:widowControl/>
              <w:autoSpaceDE/>
              <w:autoSpaceDN/>
              <w:jc w:val="center"/>
              <w:rPr>
                <w:rFonts w:eastAsia="Calibri"/>
                <w:b/>
                <w:sz w:val="18"/>
                <w:szCs w:val="18"/>
                <w:lang w:val="pt-BR"/>
              </w:rPr>
            </w:pPr>
            <w:r w:rsidRPr="003541AE">
              <w:rPr>
                <w:rFonts w:eastAsia="Calibri"/>
                <w:b/>
                <w:sz w:val="18"/>
                <w:szCs w:val="18"/>
                <w:lang w:val="pt-BR"/>
              </w:rPr>
              <w:t>MARCA</w:t>
            </w:r>
          </w:p>
        </w:tc>
        <w:tc>
          <w:tcPr>
            <w:tcW w:w="638" w:type="pct"/>
            <w:shd w:val="clear" w:color="auto" w:fill="8DB3E2"/>
            <w:vAlign w:val="center"/>
          </w:tcPr>
          <w:p w:rsidR="00C04247" w:rsidRPr="003541AE" w:rsidRDefault="00C04247" w:rsidP="00C04247">
            <w:pPr>
              <w:widowControl/>
              <w:autoSpaceDE/>
              <w:autoSpaceDN/>
              <w:jc w:val="center"/>
              <w:rPr>
                <w:rFonts w:eastAsia="Calibri"/>
                <w:b/>
                <w:sz w:val="18"/>
                <w:szCs w:val="18"/>
                <w:lang w:val="pt-BR"/>
              </w:rPr>
            </w:pPr>
            <w:r w:rsidRPr="003541AE">
              <w:rPr>
                <w:rFonts w:eastAsia="Calibri"/>
                <w:b/>
                <w:sz w:val="18"/>
                <w:szCs w:val="18"/>
                <w:lang w:val="pt-BR"/>
              </w:rPr>
              <w:t>VALOR UNITARIO (EM R$)</w:t>
            </w:r>
          </w:p>
        </w:tc>
        <w:tc>
          <w:tcPr>
            <w:tcW w:w="641" w:type="pct"/>
            <w:shd w:val="clear" w:color="auto" w:fill="8DB3E2"/>
            <w:vAlign w:val="center"/>
          </w:tcPr>
          <w:p w:rsidR="00C04247" w:rsidRPr="003541AE" w:rsidRDefault="00C04247" w:rsidP="00C04247">
            <w:pPr>
              <w:widowControl/>
              <w:autoSpaceDE/>
              <w:autoSpaceDN/>
              <w:jc w:val="center"/>
              <w:rPr>
                <w:rFonts w:eastAsia="Calibri"/>
                <w:b/>
                <w:sz w:val="18"/>
                <w:szCs w:val="18"/>
                <w:lang w:val="pt-BR"/>
              </w:rPr>
            </w:pPr>
            <w:r w:rsidRPr="003541AE">
              <w:rPr>
                <w:rFonts w:eastAsia="Calibri"/>
                <w:b/>
                <w:sz w:val="18"/>
                <w:szCs w:val="18"/>
                <w:lang w:val="pt-BR"/>
              </w:rPr>
              <w:t>VALOR TOTAL (EM R$)</w:t>
            </w: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8"/>
              <w:jc w:val="center"/>
              <w:rPr>
                <w:rFonts w:eastAsia="Calibri"/>
                <w:sz w:val="18"/>
                <w:szCs w:val="18"/>
                <w:lang w:val="pt-BR"/>
              </w:rPr>
            </w:pPr>
            <w:r w:rsidRPr="003541AE">
              <w:rPr>
                <w:rFonts w:eastAsia="Calibri"/>
                <w:sz w:val="18"/>
                <w:szCs w:val="18"/>
                <w:lang w:val="pt-BR"/>
              </w:rPr>
              <w:t>01</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Abaixador de Língua, madeira descartável, </w:t>
            </w:r>
            <w:proofErr w:type="gramStart"/>
            <w:r w:rsidRPr="003541AE">
              <w:rPr>
                <w:rFonts w:eastAsia="Calibri"/>
                <w:sz w:val="18"/>
                <w:szCs w:val="18"/>
                <w:lang w:val="pt-BR"/>
              </w:rPr>
              <w:t>espátula</w:t>
            </w:r>
            <w:proofErr w:type="gramEnd"/>
          </w:p>
        </w:tc>
        <w:tc>
          <w:tcPr>
            <w:tcW w:w="758" w:type="pct"/>
            <w:vAlign w:val="center"/>
          </w:tcPr>
          <w:p w:rsidR="00C04247" w:rsidRPr="003541AE" w:rsidRDefault="00C04247" w:rsidP="00C04247">
            <w:pPr>
              <w:widowControl/>
              <w:autoSpaceDE/>
              <w:autoSpaceDN/>
              <w:ind w:right="48"/>
              <w:jc w:val="center"/>
              <w:rPr>
                <w:rFonts w:eastAsia="Calibri"/>
                <w:sz w:val="18"/>
                <w:szCs w:val="18"/>
                <w:lang w:val="pt-BR"/>
              </w:rPr>
            </w:pPr>
            <w:r w:rsidRPr="003541AE">
              <w:rPr>
                <w:rFonts w:eastAsia="Calibri"/>
                <w:sz w:val="18"/>
                <w:szCs w:val="18"/>
                <w:lang w:val="pt-BR"/>
              </w:rPr>
              <w:t>Pacote com 100 unidades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5"/>
              <w:jc w:val="center"/>
              <w:rPr>
                <w:rFonts w:eastAsia="Calibri"/>
                <w:sz w:val="18"/>
                <w:szCs w:val="18"/>
                <w:lang w:val="pt-BR"/>
              </w:rPr>
            </w:pPr>
            <w:r w:rsidRPr="003541AE">
              <w:rPr>
                <w:rFonts w:eastAsia="Calibri"/>
                <w:sz w:val="18"/>
                <w:szCs w:val="18"/>
                <w:lang w:val="pt-BR"/>
              </w:rPr>
              <w:t>70</w:t>
            </w:r>
          </w:p>
        </w:tc>
        <w:tc>
          <w:tcPr>
            <w:tcW w:w="548" w:type="pct"/>
            <w:tcBorders>
              <w:left w:val="single" w:sz="4" w:space="0" w:color="auto"/>
            </w:tcBorders>
            <w:vAlign w:val="center"/>
          </w:tcPr>
          <w:p w:rsidR="00C04247" w:rsidRPr="003541AE" w:rsidRDefault="00C04247" w:rsidP="00C04247">
            <w:pPr>
              <w:widowControl/>
              <w:autoSpaceDE/>
              <w:autoSpaceDN/>
              <w:ind w:right="45"/>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5"/>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5"/>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4"/>
        </w:trPr>
        <w:tc>
          <w:tcPr>
            <w:tcW w:w="340" w:type="pct"/>
            <w:shd w:val="clear" w:color="auto" w:fill="auto"/>
            <w:vAlign w:val="center"/>
          </w:tcPr>
          <w:p w:rsidR="00C04247" w:rsidRPr="003541AE" w:rsidRDefault="00C04247" w:rsidP="00C04247">
            <w:pPr>
              <w:widowControl/>
              <w:autoSpaceDE/>
              <w:autoSpaceDN/>
              <w:ind w:right="58"/>
              <w:jc w:val="center"/>
              <w:rPr>
                <w:rFonts w:eastAsia="Calibri"/>
                <w:sz w:val="18"/>
                <w:szCs w:val="18"/>
                <w:lang w:val="pt-BR"/>
              </w:rPr>
            </w:pPr>
            <w:r w:rsidRPr="003541AE">
              <w:rPr>
                <w:rFonts w:eastAsia="Calibri"/>
                <w:sz w:val="18"/>
                <w:szCs w:val="18"/>
                <w:lang w:val="pt-BR"/>
              </w:rPr>
              <w:t>02</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Água oxigenada 3% </w:t>
            </w:r>
            <w:proofErr w:type="gramStart"/>
            <w:r w:rsidRPr="003541AE">
              <w:rPr>
                <w:rFonts w:eastAsia="Calibri"/>
                <w:sz w:val="18"/>
                <w:szCs w:val="18"/>
                <w:lang w:val="pt-BR"/>
              </w:rPr>
              <w:t>(peróxido de hidrogênio 3% (10volumes) -</w:t>
            </w:r>
          </w:p>
        </w:tc>
        <w:tc>
          <w:tcPr>
            <w:tcW w:w="758" w:type="pct"/>
            <w:vAlign w:val="center"/>
          </w:tcPr>
          <w:p w:rsidR="00C04247" w:rsidRPr="003541AE" w:rsidRDefault="00C04247" w:rsidP="00C04247">
            <w:pPr>
              <w:widowControl/>
              <w:autoSpaceDE/>
              <w:autoSpaceDN/>
              <w:ind w:right="48"/>
              <w:jc w:val="center"/>
              <w:rPr>
                <w:rFonts w:eastAsia="Calibri"/>
                <w:sz w:val="18"/>
                <w:szCs w:val="18"/>
                <w:lang w:val="pt-BR"/>
              </w:rPr>
            </w:pPr>
            <w:proofErr w:type="gramEnd"/>
            <w:r w:rsidRPr="003541AE">
              <w:rPr>
                <w:rFonts w:eastAsia="Calibri"/>
                <w:sz w:val="18"/>
                <w:szCs w:val="18"/>
                <w:lang w:val="pt-BR"/>
              </w:rPr>
              <w:t>Frasco 1 litro</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4"/>
              <w:jc w:val="center"/>
              <w:rPr>
                <w:rFonts w:eastAsia="Calibri"/>
                <w:sz w:val="18"/>
                <w:szCs w:val="18"/>
                <w:lang w:val="pt-BR"/>
              </w:rPr>
            </w:pPr>
            <w:r w:rsidRPr="003541AE">
              <w:rPr>
                <w:rFonts w:eastAsia="Calibri"/>
                <w:sz w:val="18"/>
                <w:szCs w:val="18"/>
                <w:lang w:val="pt-BR"/>
              </w:rPr>
              <w:t>200</w:t>
            </w:r>
          </w:p>
        </w:tc>
        <w:tc>
          <w:tcPr>
            <w:tcW w:w="548" w:type="pct"/>
            <w:tcBorders>
              <w:left w:val="single" w:sz="4" w:space="0" w:color="auto"/>
            </w:tcBorders>
            <w:vAlign w:val="center"/>
          </w:tcPr>
          <w:p w:rsidR="00C04247" w:rsidRPr="003541AE" w:rsidRDefault="00C04247" w:rsidP="00C04247">
            <w:pPr>
              <w:widowControl/>
              <w:autoSpaceDE/>
              <w:autoSpaceDN/>
              <w:ind w:right="4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5"/>
        </w:trPr>
        <w:tc>
          <w:tcPr>
            <w:tcW w:w="340" w:type="pct"/>
            <w:shd w:val="clear" w:color="auto" w:fill="auto"/>
            <w:vAlign w:val="center"/>
          </w:tcPr>
          <w:p w:rsidR="00C04247" w:rsidRPr="003541AE" w:rsidRDefault="00C04247" w:rsidP="00C04247">
            <w:pPr>
              <w:widowControl/>
              <w:autoSpaceDE/>
              <w:autoSpaceDN/>
              <w:ind w:right="58"/>
              <w:jc w:val="center"/>
              <w:rPr>
                <w:rFonts w:eastAsia="Calibri"/>
                <w:sz w:val="18"/>
                <w:szCs w:val="18"/>
                <w:lang w:val="pt-BR"/>
              </w:rPr>
            </w:pPr>
            <w:r w:rsidRPr="003541AE">
              <w:rPr>
                <w:rFonts w:eastAsia="Calibri"/>
                <w:sz w:val="18"/>
                <w:szCs w:val="18"/>
                <w:lang w:val="pt-BR"/>
              </w:rPr>
              <w:t>03</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Adesivo Peritraqueostoma – código SIASG 455719</w:t>
            </w:r>
          </w:p>
          <w:p w:rsidR="00C04247" w:rsidRPr="003541AE" w:rsidRDefault="00C04247" w:rsidP="00C04247">
            <w:pPr>
              <w:widowControl/>
              <w:autoSpaceDE/>
              <w:autoSpaceDN/>
              <w:ind w:right="51"/>
              <w:jc w:val="center"/>
              <w:rPr>
                <w:rFonts w:eastAsia="Calibri"/>
                <w:sz w:val="18"/>
                <w:szCs w:val="18"/>
                <w:lang w:val="pt-BR"/>
              </w:rPr>
            </w:pPr>
            <w:r w:rsidRPr="003541AE">
              <w:rPr>
                <w:rFonts w:eastAsia="Calibri"/>
                <w:sz w:val="18"/>
                <w:szCs w:val="18"/>
                <w:lang w:val="pt-BR"/>
              </w:rPr>
              <w:t>Película adesiva, material polietileno de baixa densidade, cerca de 80 mm. Adesivo acrílico hipoalergênico com adaptador plástico. Para traqueostomia. Esterilidade: uso único</w:t>
            </w:r>
          </w:p>
        </w:tc>
        <w:tc>
          <w:tcPr>
            <w:tcW w:w="758" w:type="pct"/>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2.000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8"/>
              <w:jc w:val="center"/>
              <w:rPr>
                <w:rFonts w:eastAsia="Calibri"/>
                <w:sz w:val="18"/>
                <w:szCs w:val="18"/>
                <w:lang w:val="pt-BR"/>
              </w:rPr>
            </w:pPr>
            <w:r w:rsidRPr="003541AE">
              <w:rPr>
                <w:rFonts w:eastAsia="Calibri"/>
                <w:sz w:val="18"/>
                <w:szCs w:val="18"/>
                <w:lang w:val="pt-BR"/>
              </w:rPr>
              <w:t>04</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Agulha descartável 13 x 4,5</w:t>
            </w:r>
          </w:p>
        </w:tc>
        <w:tc>
          <w:tcPr>
            <w:tcW w:w="758" w:type="pct"/>
            <w:vAlign w:val="center"/>
          </w:tcPr>
          <w:p w:rsidR="00C04247" w:rsidRPr="003541AE" w:rsidRDefault="00C04247" w:rsidP="00C04247">
            <w:pPr>
              <w:widowControl/>
              <w:autoSpaceDE/>
              <w:autoSpaceDN/>
              <w:ind w:right="48"/>
              <w:jc w:val="center"/>
              <w:rPr>
                <w:rFonts w:eastAsia="Calibri"/>
                <w:sz w:val="18"/>
                <w:szCs w:val="18"/>
                <w:lang w:val="pt-BR"/>
              </w:rPr>
            </w:pPr>
            <w:r w:rsidRPr="003541AE">
              <w:rPr>
                <w:rFonts w:eastAsia="Calibri"/>
                <w:sz w:val="18"/>
                <w:szCs w:val="18"/>
                <w:lang w:val="pt-BR"/>
              </w:rPr>
              <w:t>Caixa com 100 unidades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4"/>
              <w:jc w:val="center"/>
              <w:rPr>
                <w:rFonts w:eastAsia="Calibri"/>
                <w:sz w:val="18"/>
                <w:szCs w:val="18"/>
                <w:lang w:val="pt-BR"/>
              </w:rPr>
            </w:pPr>
            <w:r w:rsidRPr="003541AE">
              <w:rPr>
                <w:rFonts w:eastAsia="Calibri"/>
                <w:sz w:val="18"/>
                <w:szCs w:val="18"/>
                <w:lang w:val="pt-BR"/>
              </w:rPr>
              <w:t>10.000</w:t>
            </w:r>
          </w:p>
        </w:tc>
        <w:tc>
          <w:tcPr>
            <w:tcW w:w="548" w:type="pct"/>
            <w:tcBorders>
              <w:left w:val="single" w:sz="4" w:space="0" w:color="auto"/>
            </w:tcBorders>
            <w:vAlign w:val="center"/>
          </w:tcPr>
          <w:p w:rsidR="00C04247" w:rsidRPr="003541AE" w:rsidRDefault="00C04247" w:rsidP="00C04247">
            <w:pPr>
              <w:widowControl/>
              <w:autoSpaceDE/>
              <w:autoSpaceDN/>
              <w:ind w:right="4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8"/>
              <w:jc w:val="center"/>
              <w:rPr>
                <w:rFonts w:eastAsia="Calibri"/>
                <w:sz w:val="18"/>
                <w:szCs w:val="18"/>
                <w:lang w:val="pt-BR"/>
              </w:rPr>
            </w:pPr>
            <w:r w:rsidRPr="003541AE">
              <w:rPr>
                <w:rFonts w:eastAsia="Calibri"/>
                <w:sz w:val="18"/>
                <w:szCs w:val="18"/>
                <w:lang w:val="pt-BR"/>
              </w:rPr>
              <w:t>05</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Agulha descartável 20 x 5,5</w:t>
            </w:r>
          </w:p>
        </w:tc>
        <w:tc>
          <w:tcPr>
            <w:tcW w:w="758" w:type="pct"/>
            <w:vAlign w:val="center"/>
          </w:tcPr>
          <w:p w:rsidR="00C04247" w:rsidRPr="003541AE" w:rsidRDefault="00C04247" w:rsidP="00C04247">
            <w:pPr>
              <w:widowControl/>
              <w:autoSpaceDE/>
              <w:autoSpaceDN/>
              <w:ind w:right="48"/>
              <w:jc w:val="center"/>
              <w:rPr>
                <w:rFonts w:eastAsia="Calibri"/>
                <w:sz w:val="18"/>
                <w:szCs w:val="18"/>
                <w:lang w:val="pt-BR"/>
              </w:rPr>
            </w:pPr>
            <w:r w:rsidRPr="003541AE">
              <w:rPr>
                <w:rFonts w:eastAsia="Calibri"/>
                <w:sz w:val="18"/>
                <w:szCs w:val="18"/>
                <w:lang w:val="pt-BR"/>
              </w:rPr>
              <w:t>Caixa com 100 unidades</w:t>
            </w:r>
          </w:p>
        </w:tc>
        <w:tc>
          <w:tcPr>
            <w:tcW w:w="501" w:type="pct"/>
            <w:tcBorders>
              <w:left w:val="single" w:sz="4" w:space="0" w:color="auto"/>
            </w:tcBorders>
            <w:shd w:val="clear" w:color="auto" w:fill="auto"/>
            <w:vAlign w:val="center"/>
          </w:tcPr>
          <w:p w:rsidR="00C04247" w:rsidRPr="003541AE" w:rsidRDefault="0068125A" w:rsidP="00C04247">
            <w:pPr>
              <w:widowControl/>
              <w:autoSpaceDE/>
              <w:autoSpaceDN/>
              <w:ind w:right="44"/>
              <w:jc w:val="center"/>
              <w:rPr>
                <w:rFonts w:eastAsia="Calibri"/>
                <w:sz w:val="18"/>
                <w:szCs w:val="18"/>
                <w:lang w:val="pt-BR"/>
              </w:rPr>
            </w:pPr>
            <w:r>
              <w:rPr>
                <w:rFonts w:eastAsia="Calibri"/>
                <w:sz w:val="18"/>
                <w:szCs w:val="18"/>
                <w:lang w:val="pt-BR"/>
              </w:rPr>
              <w:t>8.000</w:t>
            </w:r>
          </w:p>
        </w:tc>
        <w:tc>
          <w:tcPr>
            <w:tcW w:w="548" w:type="pct"/>
            <w:tcBorders>
              <w:left w:val="single" w:sz="4" w:space="0" w:color="auto"/>
            </w:tcBorders>
            <w:vAlign w:val="center"/>
          </w:tcPr>
          <w:p w:rsidR="00C04247" w:rsidRPr="003541AE" w:rsidRDefault="00C04247" w:rsidP="00C04247">
            <w:pPr>
              <w:widowControl/>
              <w:autoSpaceDE/>
              <w:autoSpaceDN/>
              <w:ind w:right="4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8"/>
              <w:jc w:val="center"/>
              <w:rPr>
                <w:rFonts w:eastAsia="Calibri"/>
                <w:sz w:val="18"/>
                <w:szCs w:val="18"/>
                <w:lang w:val="pt-BR"/>
              </w:rPr>
            </w:pPr>
            <w:r w:rsidRPr="003541AE">
              <w:rPr>
                <w:rFonts w:eastAsia="Calibri"/>
                <w:sz w:val="18"/>
                <w:szCs w:val="18"/>
                <w:lang w:val="pt-BR"/>
              </w:rPr>
              <w:t>06</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Agulha descartável 25 x </w:t>
            </w:r>
            <w:proofErr w:type="gramStart"/>
            <w:r w:rsidRPr="003541AE">
              <w:rPr>
                <w:rFonts w:eastAsia="Calibri"/>
                <w:sz w:val="18"/>
                <w:szCs w:val="18"/>
                <w:lang w:val="pt-BR"/>
              </w:rPr>
              <w:t>6</w:t>
            </w:r>
            <w:proofErr w:type="gramEnd"/>
          </w:p>
        </w:tc>
        <w:tc>
          <w:tcPr>
            <w:tcW w:w="758" w:type="pct"/>
            <w:vAlign w:val="center"/>
          </w:tcPr>
          <w:p w:rsidR="00C04247" w:rsidRPr="003541AE" w:rsidRDefault="00C04247" w:rsidP="00C04247">
            <w:pPr>
              <w:widowControl/>
              <w:autoSpaceDE/>
              <w:autoSpaceDN/>
              <w:ind w:right="48"/>
              <w:jc w:val="center"/>
              <w:rPr>
                <w:rFonts w:eastAsia="Calibri"/>
                <w:sz w:val="18"/>
                <w:szCs w:val="18"/>
                <w:lang w:val="pt-BR"/>
              </w:rPr>
            </w:pPr>
            <w:r w:rsidRPr="003541AE">
              <w:rPr>
                <w:rFonts w:eastAsia="Calibri"/>
                <w:sz w:val="18"/>
                <w:szCs w:val="18"/>
                <w:lang w:val="pt-BR"/>
              </w:rPr>
              <w:t>Caixa com 100 unidades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4"/>
              <w:jc w:val="center"/>
              <w:rPr>
                <w:rFonts w:eastAsia="Calibri"/>
                <w:sz w:val="18"/>
                <w:szCs w:val="18"/>
                <w:lang w:val="pt-BR"/>
              </w:rPr>
            </w:pPr>
            <w:r w:rsidRPr="003541AE">
              <w:rPr>
                <w:rFonts w:eastAsia="Calibri"/>
                <w:sz w:val="18"/>
                <w:szCs w:val="18"/>
                <w:lang w:val="pt-BR"/>
              </w:rPr>
              <w:t>15.000</w:t>
            </w:r>
          </w:p>
        </w:tc>
        <w:tc>
          <w:tcPr>
            <w:tcW w:w="548" w:type="pct"/>
            <w:tcBorders>
              <w:left w:val="single" w:sz="4" w:space="0" w:color="auto"/>
            </w:tcBorders>
            <w:vAlign w:val="center"/>
          </w:tcPr>
          <w:p w:rsidR="00C04247" w:rsidRPr="003541AE" w:rsidRDefault="00C04247" w:rsidP="00C04247">
            <w:pPr>
              <w:widowControl/>
              <w:autoSpaceDE/>
              <w:autoSpaceDN/>
              <w:ind w:right="4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8"/>
              <w:jc w:val="center"/>
              <w:rPr>
                <w:rFonts w:eastAsia="Calibri"/>
                <w:sz w:val="18"/>
                <w:szCs w:val="18"/>
                <w:lang w:val="pt-BR"/>
              </w:rPr>
            </w:pPr>
            <w:r w:rsidRPr="003541AE">
              <w:rPr>
                <w:rFonts w:eastAsia="Calibri"/>
                <w:sz w:val="18"/>
                <w:szCs w:val="18"/>
                <w:lang w:val="pt-BR"/>
              </w:rPr>
              <w:t>07</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Agulha descartável 25 x </w:t>
            </w:r>
            <w:proofErr w:type="gramStart"/>
            <w:r w:rsidRPr="003541AE">
              <w:rPr>
                <w:rFonts w:eastAsia="Calibri"/>
                <w:sz w:val="18"/>
                <w:szCs w:val="18"/>
                <w:lang w:val="pt-BR"/>
              </w:rPr>
              <w:t>7</w:t>
            </w:r>
            <w:proofErr w:type="gramEnd"/>
          </w:p>
        </w:tc>
        <w:tc>
          <w:tcPr>
            <w:tcW w:w="758" w:type="pct"/>
            <w:vAlign w:val="center"/>
          </w:tcPr>
          <w:p w:rsidR="00C04247" w:rsidRPr="003541AE" w:rsidRDefault="00C04247" w:rsidP="00C04247">
            <w:pPr>
              <w:widowControl/>
              <w:autoSpaceDE/>
              <w:autoSpaceDN/>
              <w:ind w:right="48"/>
              <w:jc w:val="center"/>
              <w:rPr>
                <w:rFonts w:eastAsia="Calibri"/>
                <w:sz w:val="18"/>
                <w:szCs w:val="18"/>
                <w:lang w:val="pt-BR"/>
              </w:rPr>
            </w:pPr>
            <w:r w:rsidRPr="003541AE">
              <w:rPr>
                <w:rFonts w:eastAsia="Calibri"/>
                <w:sz w:val="18"/>
                <w:szCs w:val="18"/>
                <w:lang w:val="pt-BR"/>
              </w:rPr>
              <w:t>Caixa com 100 unidades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4"/>
              <w:jc w:val="center"/>
              <w:rPr>
                <w:rFonts w:eastAsia="Calibri"/>
                <w:sz w:val="18"/>
                <w:szCs w:val="18"/>
                <w:lang w:val="pt-BR"/>
              </w:rPr>
            </w:pPr>
            <w:r w:rsidRPr="003541AE">
              <w:rPr>
                <w:rFonts w:eastAsia="Calibri"/>
                <w:sz w:val="18"/>
                <w:szCs w:val="18"/>
                <w:lang w:val="pt-BR"/>
              </w:rPr>
              <w:t>15.000</w:t>
            </w:r>
          </w:p>
        </w:tc>
        <w:tc>
          <w:tcPr>
            <w:tcW w:w="548" w:type="pct"/>
            <w:tcBorders>
              <w:left w:val="single" w:sz="4" w:space="0" w:color="auto"/>
            </w:tcBorders>
            <w:vAlign w:val="center"/>
          </w:tcPr>
          <w:p w:rsidR="00C04247" w:rsidRPr="003541AE" w:rsidRDefault="00C04247" w:rsidP="00C04247">
            <w:pPr>
              <w:widowControl/>
              <w:autoSpaceDE/>
              <w:autoSpaceDN/>
              <w:ind w:right="4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br w:type="page"/>
              <w:t>08</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Agulha descartável 25 x </w:t>
            </w:r>
            <w:proofErr w:type="gramStart"/>
            <w:r w:rsidRPr="003541AE">
              <w:rPr>
                <w:rFonts w:eastAsia="Calibri"/>
                <w:sz w:val="18"/>
                <w:szCs w:val="18"/>
                <w:lang w:val="pt-BR"/>
              </w:rPr>
              <w:t>8</w:t>
            </w:r>
            <w:proofErr w:type="gramEnd"/>
          </w:p>
        </w:tc>
        <w:tc>
          <w:tcPr>
            <w:tcW w:w="758" w:type="pct"/>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Caixa com 100 unidades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5.000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09</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Agulha descartável 40 x 12</w:t>
            </w:r>
          </w:p>
        </w:tc>
        <w:tc>
          <w:tcPr>
            <w:tcW w:w="758" w:type="pct"/>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Caixa com 100 unidades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600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10</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Álcool etílico hidratado 70% p/p -</w:t>
            </w:r>
          </w:p>
        </w:tc>
        <w:tc>
          <w:tcPr>
            <w:tcW w:w="758" w:type="pct"/>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Frasco 1 litro</w:t>
            </w:r>
          </w:p>
        </w:tc>
        <w:tc>
          <w:tcPr>
            <w:tcW w:w="501" w:type="pct"/>
            <w:tcBorders>
              <w:left w:val="single" w:sz="4" w:space="0" w:color="auto"/>
            </w:tcBorders>
            <w:shd w:val="clear" w:color="auto" w:fill="auto"/>
            <w:vAlign w:val="center"/>
          </w:tcPr>
          <w:p w:rsidR="00C04247" w:rsidRPr="003541AE" w:rsidRDefault="0068125A" w:rsidP="00C04247">
            <w:pPr>
              <w:widowControl/>
              <w:autoSpaceDE/>
              <w:autoSpaceDN/>
              <w:ind w:right="54"/>
              <w:jc w:val="center"/>
              <w:rPr>
                <w:rFonts w:eastAsia="Calibri"/>
                <w:sz w:val="18"/>
                <w:szCs w:val="18"/>
                <w:lang w:val="pt-BR"/>
              </w:rPr>
            </w:pPr>
            <w:r>
              <w:rPr>
                <w:rFonts w:eastAsia="Calibri"/>
                <w:sz w:val="18"/>
                <w:szCs w:val="18"/>
                <w:lang w:val="pt-BR"/>
              </w:rPr>
              <w:t>3.000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9"/>
        </w:trPr>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11</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Álcool etílico hidratado 70°, em gel, </w:t>
            </w:r>
            <w:proofErr w:type="gramStart"/>
            <w:r w:rsidRPr="003541AE">
              <w:rPr>
                <w:rFonts w:eastAsia="Calibri"/>
                <w:sz w:val="18"/>
                <w:szCs w:val="18"/>
                <w:lang w:val="pt-BR"/>
              </w:rPr>
              <w:t>antisséptico</w:t>
            </w:r>
            <w:proofErr w:type="gramEnd"/>
          </w:p>
        </w:tc>
        <w:tc>
          <w:tcPr>
            <w:tcW w:w="758" w:type="pct"/>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Frasco 1 litro</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1.000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2"/>
        </w:trPr>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12</w:t>
            </w:r>
          </w:p>
        </w:tc>
        <w:tc>
          <w:tcPr>
            <w:tcW w:w="1574" w:type="pct"/>
            <w:shd w:val="clear" w:color="auto" w:fill="auto"/>
            <w:vAlign w:val="center"/>
          </w:tcPr>
          <w:p w:rsidR="00C04247" w:rsidRPr="003541AE" w:rsidRDefault="00C04247" w:rsidP="00C04247">
            <w:pPr>
              <w:widowControl/>
              <w:autoSpaceDE/>
              <w:autoSpaceDN/>
              <w:ind w:right="50"/>
              <w:jc w:val="center"/>
              <w:rPr>
                <w:rFonts w:eastAsia="Calibri"/>
                <w:sz w:val="18"/>
                <w:szCs w:val="18"/>
                <w:lang w:val="pt-BR"/>
              </w:rPr>
            </w:pPr>
            <w:proofErr w:type="gramStart"/>
            <w:r w:rsidRPr="003541AE">
              <w:rPr>
                <w:rFonts w:eastAsia="Calibri"/>
                <w:sz w:val="18"/>
                <w:szCs w:val="18"/>
                <w:lang w:val="pt-BR"/>
              </w:rPr>
              <w:t>Algodão, hidrófilo, em mantas, alvejado, purificado, isento</w:t>
            </w:r>
            <w:proofErr w:type="gramEnd"/>
            <w:r w:rsidRPr="003541AE">
              <w:rPr>
                <w:rFonts w:eastAsia="Calibri"/>
                <w:sz w:val="18"/>
                <w:szCs w:val="18"/>
                <w:lang w:val="pt-BR"/>
              </w:rPr>
              <w:t xml:space="preserve"> de impureza, enrolado em papel</w:t>
            </w:r>
          </w:p>
          <w:p w:rsidR="00C04247" w:rsidRPr="003541AE" w:rsidRDefault="00C04247" w:rsidP="00C04247">
            <w:pPr>
              <w:widowControl/>
              <w:autoSpaceDE/>
              <w:autoSpaceDN/>
              <w:jc w:val="center"/>
              <w:rPr>
                <w:rFonts w:eastAsia="Calibri"/>
                <w:sz w:val="18"/>
                <w:szCs w:val="18"/>
                <w:lang w:val="pt-BR"/>
              </w:rPr>
            </w:pPr>
            <w:proofErr w:type="gramStart"/>
            <w:r w:rsidRPr="003541AE">
              <w:rPr>
                <w:rFonts w:eastAsia="Calibri"/>
                <w:sz w:val="18"/>
                <w:szCs w:val="18"/>
                <w:lang w:val="pt-BR"/>
              </w:rPr>
              <w:t>apropriado</w:t>
            </w:r>
            <w:proofErr w:type="gramEnd"/>
            <w:r w:rsidRPr="003541AE">
              <w:rPr>
                <w:rFonts w:eastAsia="Calibri"/>
                <w:sz w:val="18"/>
                <w:szCs w:val="18"/>
                <w:lang w:val="pt-BR"/>
              </w:rPr>
              <w:t>, não estéril.</w:t>
            </w:r>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Embalagem individual -</w:t>
            </w:r>
          </w:p>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500 g</w:t>
            </w:r>
          </w:p>
        </w:tc>
        <w:tc>
          <w:tcPr>
            <w:tcW w:w="501" w:type="pct"/>
            <w:tcBorders>
              <w:left w:val="single" w:sz="4" w:space="0" w:color="auto"/>
            </w:tcBorders>
            <w:shd w:val="clear" w:color="auto" w:fill="auto"/>
            <w:vAlign w:val="center"/>
          </w:tcPr>
          <w:p w:rsidR="00C04247" w:rsidRPr="003541AE" w:rsidRDefault="0068125A" w:rsidP="00C04247">
            <w:pPr>
              <w:widowControl/>
              <w:autoSpaceDE/>
              <w:autoSpaceDN/>
              <w:ind w:right="49"/>
              <w:jc w:val="center"/>
              <w:rPr>
                <w:rFonts w:eastAsia="Calibri"/>
                <w:sz w:val="18"/>
                <w:szCs w:val="18"/>
                <w:lang w:val="pt-BR"/>
              </w:rPr>
            </w:pPr>
            <w:r>
              <w:rPr>
                <w:rFonts w:eastAsia="Calibri"/>
                <w:sz w:val="18"/>
                <w:szCs w:val="18"/>
                <w:lang w:val="pt-BR"/>
              </w:rPr>
              <w:t>1000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13</w:t>
            </w:r>
          </w:p>
        </w:tc>
        <w:tc>
          <w:tcPr>
            <w:tcW w:w="1574" w:type="pct"/>
            <w:shd w:val="clear" w:color="auto" w:fill="auto"/>
            <w:vAlign w:val="center"/>
          </w:tcPr>
          <w:p w:rsidR="00C04247" w:rsidRPr="003541AE" w:rsidRDefault="00C04247" w:rsidP="00C04247">
            <w:pPr>
              <w:widowControl/>
              <w:tabs>
                <w:tab w:val="center" w:pos="472"/>
                <w:tab w:val="center" w:pos="1580"/>
                <w:tab w:val="center" w:pos="2685"/>
              </w:tabs>
              <w:autoSpaceDE/>
              <w:autoSpaceDN/>
              <w:jc w:val="center"/>
              <w:rPr>
                <w:rFonts w:eastAsia="Calibri"/>
                <w:sz w:val="18"/>
                <w:szCs w:val="18"/>
                <w:lang w:val="pt-BR"/>
              </w:rPr>
            </w:pPr>
            <w:r w:rsidRPr="003541AE">
              <w:rPr>
                <w:rFonts w:eastAsia="Calibri"/>
                <w:sz w:val="18"/>
                <w:szCs w:val="18"/>
                <w:lang w:val="pt-BR"/>
              </w:rPr>
              <w:t xml:space="preserve">Almotolia, </w:t>
            </w:r>
            <w:r w:rsidRPr="003541AE">
              <w:rPr>
                <w:rFonts w:eastAsia="Calibri"/>
                <w:sz w:val="18"/>
                <w:szCs w:val="18"/>
                <w:lang w:val="pt-BR"/>
              </w:rPr>
              <w:tab/>
              <w:t xml:space="preserve">em </w:t>
            </w:r>
            <w:r w:rsidRPr="003541AE">
              <w:rPr>
                <w:rFonts w:eastAsia="Calibri"/>
                <w:sz w:val="18"/>
                <w:szCs w:val="18"/>
                <w:lang w:val="pt-BR"/>
              </w:rPr>
              <w:tab/>
            </w:r>
            <w:proofErr w:type="gramStart"/>
            <w:r w:rsidRPr="003541AE">
              <w:rPr>
                <w:rFonts w:eastAsia="Calibri"/>
                <w:sz w:val="18"/>
                <w:szCs w:val="18"/>
                <w:lang w:val="pt-BR"/>
              </w:rPr>
              <w:t>polietileno</w:t>
            </w:r>
            <w:proofErr w:type="gramEnd"/>
          </w:p>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(plástico), bico reto, longo, estreito, com protetor, tampa em rosca, cor marrom (âmbar).</w:t>
            </w:r>
          </w:p>
        </w:tc>
        <w:tc>
          <w:tcPr>
            <w:tcW w:w="758" w:type="pct"/>
            <w:vAlign w:val="center"/>
          </w:tcPr>
          <w:p w:rsidR="00C04247" w:rsidRPr="003541AE" w:rsidRDefault="00C04247" w:rsidP="00C04247">
            <w:pPr>
              <w:widowControl/>
              <w:autoSpaceDE/>
              <w:autoSpaceDN/>
              <w:ind w:left="5"/>
              <w:jc w:val="center"/>
              <w:rPr>
                <w:rFonts w:eastAsia="Calibri"/>
                <w:sz w:val="18"/>
                <w:szCs w:val="18"/>
                <w:lang w:val="pt-BR"/>
              </w:rPr>
            </w:pPr>
            <w:r w:rsidRPr="003541AE">
              <w:rPr>
                <w:rFonts w:eastAsia="Calibri"/>
                <w:sz w:val="18"/>
                <w:szCs w:val="18"/>
                <w:lang w:val="pt-BR"/>
              </w:rPr>
              <w:t>Embalagem 250 ml</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800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14</w:t>
            </w:r>
          </w:p>
        </w:tc>
        <w:tc>
          <w:tcPr>
            <w:tcW w:w="1574" w:type="pct"/>
            <w:shd w:val="clear" w:color="auto" w:fill="auto"/>
            <w:vAlign w:val="center"/>
          </w:tcPr>
          <w:p w:rsidR="00C04247" w:rsidRPr="003541AE" w:rsidRDefault="00C04247" w:rsidP="00C04247">
            <w:pPr>
              <w:widowControl/>
              <w:tabs>
                <w:tab w:val="center" w:pos="472"/>
                <w:tab w:val="center" w:pos="1581"/>
                <w:tab w:val="center" w:pos="2686"/>
              </w:tabs>
              <w:autoSpaceDE/>
              <w:autoSpaceDN/>
              <w:jc w:val="center"/>
              <w:rPr>
                <w:rFonts w:eastAsia="Calibri"/>
                <w:sz w:val="18"/>
                <w:szCs w:val="18"/>
                <w:lang w:val="pt-BR"/>
              </w:rPr>
            </w:pPr>
            <w:r w:rsidRPr="003541AE">
              <w:rPr>
                <w:rFonts w:eastAsia="Calibri"/>
                <w:sz w:val="18"/>
                <w:szCs w:val="18"/>
                <w:lang w:val="pt-BR"/>
              </w:rPr>
              <w:t xml:space="preserve">Almotolia, </w:t>
            </w:r>
            <w:r w:rsidRPr="003541AE">
              <w:rPr>
                <w:rFonts w:eastAsia="Calibri"/>
                <w:sz w:val="18"/>
                <w:szCs w:val="18"/>
                <w:lang w:val="pt-BR"/>
              </w:rPr>
              <w:tab/>
              <w:t xml:space="preserve">em </w:t>
            </w:r>
            <w:r w:rsidRPr="003541AE">
              <w:rPr>
                <w:rFonts w:eastAsia="Calibri"/>
                <w:sz w:val="18"/>
                <w:szCs w:val="18"/>
                <w:lang w:val="pt-BR"/>
              </w:rPr>
              <w:tab/>
            </w:r>
            <w:proofErr w:type="gramStart"/>
            <w:r w:rsidRPr="003541AE">
              <w:rPr>
                <w:rFonts w:eastAsia="Calibri"/>
                <w:sz w:val="18"/>
                <w:szCs w:val="18"/>
                <w:lang w:val="pt-BR"/>
              </w:rPr>
              <w:t>polietileno</w:t>
            </w:r>
            <w:proofErr w:type="gramEnd"/>
          </w:p>
          <w:p w:rsidR="00C04247" w:rsidRPr="003541AE" w:rsidRDefault="00C04247" w:rsidP="00C04247">
            <w:pPr>
              <w:widowControl/>
              <w:autoSpaceDE/>
              <w:autoSpaceDN/>
              <w:ind w:right="51"/>
              <w:jc w:val="center"/>
              <w:rPr>
                <w:rFonts w:eastAsia="Calibri"/>
                <w:sz w:val="18"/>
                <w:szCs w:val="18"/>
                <w:lang w:val="pt-BR"/>
              </w:rPr>
            </w:pPr>
            <w:r w:rsidRPr="003541AE">
              <w:rPr>
                <w:rFonts w:eastAsia="Calibri"/>
                <w:sz w:val="18"/>
                <w:szCs w:val="18"/>
                <w:lang w:val="pt-BR"/>
              </w:rPr>
              <w:lastRenderedPageBreak/>
              <w:t>(plástico), bico reto, longo, estreito, com protetor, tampa em rosca, transparente.</w:t>
            </w:r>
          </w:p>
        </w:tc>
        <w:tc>
          <w:tcPr>
            <w:tcW w:w="758" w:type="pct"/>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lastRenderedPageBreak/>
              <w:t xml:space="preserve">Embalagem 250 </w:t>
            </w:r>
            <w:r w:rsidRPr="003541AE">
              <w:rPr>
                <w:rFonts w:eastAsia="Calibri"/>
                <w:sz w:val="18"/>
                <w:szCs w:val="18"/>
                <w:lang w:val="pt-BR"/>
              </w:rPr>
              <w:lastRenderedPageBreak/>
              <w:t>ml</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lastRenderedPageBreak/>
              <w:t>800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lastRenderedPageBreak/>
              <w:t>15</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Atadura crepom, 100% algodão, 10 cm x 125 cm, em repouso.</w:t>
            </w:r>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Embalagem com 12</w:t>
            </w:r>
          </w:p>
          <w:p w:rsidR="00C04247" w:rsidRPr="003541AE" w:rsidRDefault="00C04247" w:rsidP="00C04247">
            <w:pPr>
              <w:widowControl/>
              <w:autoSpaceDE/>
              <w:autoSpaceDN/>
              <w:ind w:right="55"/>
              <w:jc w:val="center"/>
              <w:rPr>
                <w:rFonts w:eastAsia="Calibri"/>
                <w:sz w:val="18"/>
                <w:szCs w:val="18"/>
                <w:lang w:val="pt-BR"/>
              </w:rPr>
            </w:pPr>
            <w:proofErr w:type="gramStart"/>
            <w:r w:rsidRPr="003541AE">
              <w:rPr>
                <w:rFonts w:eastAsia="Calibri"/>
                <w:sz w:val="18"/>
                <w:szCs w:val="18"/>
                <w:lang w:val="pt-BR"/>
              </w:rPr>
              <w:t>Unidades(</w:t>
            </w:r>
            <w:proofErr w:type="gramEnd"/>
            <w:r w:rsidRPr="003541AE">
              <w:rPr>
                <w:rFonts w:eastAsia="Calibri"/>
                <w:sz w:val="18"/>
                <w:szCs w:val="18"/>
                <w:lang w:val="pt-BR"/>
              </w:rPr>
              <w:t>9un/cm²)</w:t>
            </w:r>
          </w:p>
        </w:tc>
        <w:tc>
          <w:tcPr>
            <w:tcW w:w="501" w:type="pct"/>
            <w:tcBorders>
              <w:left w:val="single" w:sz="4" w:space="0" w:color="auto"/>
            </w:tcBorders>
            <w:shd w:val="clear" w:color="auto" w:fill="auto"/>
            <w:vAlign w:val="center"/>
          </w:tcPr>
          <w:p w:rsidR="00C04247" w:rsidRPr="003541AE" w:rsidRDefault="0068125A" w:rsidP="00C04247">
            <w:pPr>
              <w:widowControl/>
              <w:autoSpaceDE/>
              <w:autoSpaceDN/>
              <w:ind w:right="54"/>
              <w:jc w:val="center"/>
              <w:rPr>
                <w:rFonts w:eastAsia="Calibri"/>
                <w:sz w:val="18"/>
                <w:szCs w:val="18"/>
                <w:lang w:val="pt-BR"/>
              </w:rPr>
            </w:pPr>
            <w:r>
              <w:rPr>
                <w:rFonts w:eastAsia="Calibri"/>
                <w:sz w:val="18"/>
                <w:szCs w:val="18"/>
                <w:lang w:val="pt-BR"/>
              </w:rPr>
              <w:t>10.00</w:t>
            </w:r>
          </w:p>
          <w:p w:rsidR="00C04247" w:rsidRPr="003541AE" w:rsidRDefault="00C04247" w:rsidP="00C04247">
            <w:pPr>
              <w:widowControl/>
              <w:autoSpaceDE/>
              <w:autoSpaceDN/>
              <w:ind w:right="54"/>
              <w:jc w:val="center"/>
              <w:rPr>
                <w:rFonts w:eastAsia="Calibri"/>
                <w:sz w:val="18"/>
                <w:szCs w:val="18"/>
                <w:lang w:val="pt-BR"/>
              </w:rPr>
            </w:pP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16</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Atadura crepom, 100% algodão, 15 cm x 125 cm, em repouso.</w:t>
            </w:r>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Embalagem com 12</w:t>
            </w:r>
          </w:p>
          <w:p w:rsidR="00C04247" w:rsidRPr="003541AE" w:rsidRDefault="00C04247" w:rsidP="00C04247">
            <w:pPr>
              <w:widowControl/>
              <w:autoSpaceDE/>
              <w:autoSpaceDN/>
              <w:ind w:right="55"/>
              <w:jc w:val="center"/>
              <w:rPr>
                <w:rFonts w:eastAsia="Calibri"/>
                <w:sz w:val="18"/>
                <w:szCs w:val="18"/>
                <w:lang w:val="pt-BR"/>
              </w:rPr>
            </w:pPr>
            <w:proofErr w:type="gramStart"/>
            <w:r w:rsidRPr="003541AE">
              <w:rPr>
                <w:rFonts w:eastAsia="Calibri"/>
                <w:sz w:val="18"/>
                <w:szCs w:val="18"/>
                <w:lang w:val="pt-BR"/>
              </w:rPr>
              <w:t>Unidades(</w:t>
            </w:r>
            <w:proofErr w:type="gramEnd"/>
            <w:r w:rsidRPr="003541AE">
              <w:rPr>
                <w:rFonts w:eastAsia="Calibri"/>
                <w:sz w:val="18"/>
                <w:szCs w:val="18"/>
                <w:lang w:val="pt-BR"/>
              </w:rPr>
              <w:t>9un/cm²)</w:t>
            </w:r>
          </w:p>
        </w:tc>
        <w:tc>
          <w:tcPr>
            <w:tcW w:w="501" w:type="pct"/>
            <w:tcBorders>
              <w:left w:val="single" w:sz="4" w:space="0" w:color="auto"/>
            </w:tcBorders>
            <w:shd w:val="clear" w:color="auto" w:fill="auto"/>
            <w:vAlign w:val="center"/>
          </w:tcPr>
          <w:p w:rsidR="00C04247" w:rsidRPr="003541AE" w:rsidRDefault="0068125A" w:rsidP="00C04247">
            <w:pPr>
              <w:widowControl/>
              <w:autoSpaceDE/>
              <w:autoSpaceDN/>
              <w:ind w:right="54"/>
              <w:jc w:val="center"/>
              <w:rPr>
                <w:rFonts w:eastAsia="Calibri"/>
                <w:sz w:val="18"/>
                <w:szCs w:val="18"/>
                <w:lang w:val="pt-BR"/>
              </w:rPr>
            </w:pPr>
            <w:r>
              <w:rPr>
                <w:rFonts w:eastAsia="Calibri"/>
                <w:sz w:val="18"/>
                <w:szCs w:val="18"/>
                <w:lang w:val="pt-BR"/>
              </w:rPr>
              <w:t>10.000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17</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Atadura crepom, 100% algodão, 20 cm x 125 cm, em repouso.</w:t>
            </w:r>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Embalagem com 12</w:t>
            </w:r>
          </w:p>
          <w:p w:rsidR="00C04247" w:rsidRPr="003541AE" w:rsidRDefault="00C04247" w:rsidP="00C04247">
            <w:pPr>
              <w:widowControl/>
              <w:autoSpaceDE/>
              <w:autoSpaceDN/>
              <w:ind w:right="60"/>
              <w:jc w:val="center"/>
              <w:rPr>
                <w:rFonts w:eastAsia="Calibri"/>
                <w:sz w:val="18"/>
                <w:szCs w:val="18"/>
                <w:lang w:val="pt-BR"/>
              </w:rPr>
            </w:pPr>
            <w:proofErr w:type="gramStart"/>
            <w:r w:rsidRPr="003541AE">
              <w:rPr>
                <w:rFonts w:eastAsia="Calibri"/>
                <w:sz w:val="18"/>
                <w:szCs w:val="18"/>
                <w:lang w:val="pt-BR"/>
              </w:rPr>
              <w:t>unidades</w:t>
            </w:r>
            <w:proofErr w:type="gramEnd"/>
          </w:p>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(9un/cm²)</w:t>
            </w:r>
          </w:p>
        </w:tc>
        <w:tc>
          <w:tcPr>
            <w:tcW w:w="501" w:type="pct"/>
            <w:tcBorders>
              <w:left w:val="single" w:sz="4" w:space="0" w:color="auto"/>
            </w:tcBorders>
            <w:shd w:val="clear" w:color="auto" w:fill="auto"/>
            <w:vAlign w:val="center"/>
          </w:tcPr>
          <w:p w:rsidR="00C04247" w:rsidRPr="003541AE" w:rsidRDefault="0068125A" w:rsidP="00C04247">
            <w:pPr>
              <w:widowControl/>
              <w:autoSpaceDE/>
              <w:autoSpaceDN/>
              <w:ind w:right="54"/>
              <w:jc w:val="center"/>
              <w:rPr>
                <w:rFonts w:eastAsia="Calibri"/>
                <w:sz w:val="18"/>
                <w:szCs w:val="18"/>
                <w:lang w:val="pt-BR"/>
              </w:rPr>
            </w:pPr>
            <w:r>
              <w:rPr>
                <w:rFonts w:eastAsia="Calibri"/>
                <w:sz w:val="18"/>
                <w:szCs w:val="18"/>
                <w:lang w:val="pt-BR"/>
              </w:rPr>
              <w:t>10.000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18</w:t>
            </w:r>
          </w:p>
        </w:tc>
        <w:tc>
          <w:tcPr>
            <w:tcW w:w="1574" w:type="pct"/>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 xml:space="preserve">Avental Clínico, descartável, manga longa, atóxico, não estéril, em TNT (tecido </w:t>
            </w:r>
            <w:proofErr w:type="gramStart"/>
            <w:r w:rsidRPr="003541AE">
              <w:rPr>
                <w:rFonts w:eastAsia="Calibri"/>
                <w:sz w:val="18"/>
                <w:szCs w:val="18"/>
                <w:lang w:val="pt-BR"/>
              </w:rPr>
              <w:t>não-tecido</w:t>
            </w:r>
            <w:proofErr w:type="gramEnd"/>
            <w:r w:rsidRPr="003541AE">
              <w:rPr>
                <w:rFonts w:eastAsia="Calibri"/>
                <w:sz w:val="18"/>
                <w:szCs w:val="18"/>
                <w:lang w:val="pt-BR"/>
              </w:rPr>
              <w:t>) em 100% polipropileno. Equipamento de Proteção Individual. Atendendoas normas e exigências da ANVISA.</w:t>
            </w:r>
          </w:p>
        </w:tc>
        <w:tc>
          <w:tcPr>
            <w:tcW w:w="758" w:type="pct"/>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2.000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19</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Caixa Coletora de material </w:t>
            </w:r>
            <w:proofErr w:type="gramStart"/>
            <w:r w:rsidRPr="003541AE">
              <w:rPr>
                <w:rFonts w:eastAsia="Calibri"/>
                <w:sz w:val="18"/>
                <w:szCs w:val="18"/>
                <w:lang w:val="pt-BR"/>
              </w:rPr>
              <w:t>PerfuroCortante</w:t>
            </w:r>
            <w:proofErr w:type="gramEnd"/>
            <w:r w:rsidRPr="003541AE">
              <w:rPr>
                <w:rFonts w:eastAsia="Calibri"/>
                <w:sz w:val="18"/>
                <w:szCs w:val="18"/>
                <w:lang w:val="pt-BR"/>
              </w:rPr>
              <w:t xml:space="preserve"> (cx. 20 litros)</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(cx. 20 litros)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1.500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20</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Caixa Coletora de material </w:t>
            </w:r>
            <w:proofErr w:type="gramStart"/>
            <w:r w:rsidRPr="003541AE">
              <w:rPr>
                <w:rFonts w:eastAsia="Calibri"/>
                <w:sz w:val="18"/>
                <w:szCs w:val="18"/>
                <w:lang w:val="pt-BR"/>
              </w:rPr>
              <w:t>PerfuroCortante</w:t>
            </w:r>
            <w:proofErr w:type="gramEnd"/>
            <w:r w:rsidRPr="003541AE">
              <w:rPr>
                <w:rFonts w:eastAsia="Calibri"/>
                <w:sz w:val="18"/>
                <w:szCs w:val="18"/>
                <w:lang w:val="pt-BR"/>
              </w:rPr>
              <w:t xml:space="preserve"> (cx. 7 litros)</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(cx. 7 litros)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1.000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21</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Clorexidinadigliconato, </w:t>
            </w:r>
            <w:r w:rsidRPr="003541AE">
              <w:rPr>
                <w:rFonts w:eastAsia="Calibri"/>
                <w:sz w:val="18"/>
                <w:szCs w:val="18"/>
                <w:lang w:val="pt-BR"/>
              </w:rPr>
              <w:tab/>
              <w:t>4%, degermante.</w:t>
            </w:r>
          </w:p>
        </w:tc>
        <w:tc>
          <w:tcPr>
            <w:tcW w:w="758" w:type="pct"/>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Frasco 1000 ml</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150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22</w:t>
            </w:r>
          </w:p>
        </w:tc>
        <w:tc>
          <w:tcPr>
            <w:tcW w:w="1574" w:type="pct"/>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 xml:space="preserve">Compressa gaze, tecido 100% algodão, </w:t>
            </w:r>
            <w:proofErr w:type="gramStart"/>
            <w:r w:rsidRPr="003541AE">
              <w:rPr>
                <w:rFonts w:eastAsia="Calibri"/>
                <w:sz w:val="18"/>
                <w:szCs w:val="18"/>
                <w:lang w:val="pt-BR"/>
              </w:rPr>
              <w:t>9</w:t>
            </w:r>
            <w:proofErr w:type="gramEnd"/>
            <w:r w:rsidRPr="003541AE">
              <w:rPr>
                <w:rFonts w:eastAsia="Calibri"/>
                <w:sz w:val="18"/>
                <w:szCs w:val="18"/>
                <w:lang w:val="pt-BR"/>
              </w:rPr>
              <w:t xml:space="preserve"> fios/cm², cor branca, -isenta de impurezas, 8 camadas, 7,50 x 7,50 cm, 5 dobras, descartável.</w:t>
            </w:r>
          </w:p>
        </w:tc>
        <w:tc>
          <w:tcPr>
            <w:tcW w:w="758" w:type="pct"/>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Pacote com 500 unidades</w:t>
            </w:r>
          </w:p>
        </w:tc>
        <w:tc>
          <w:tcPr>
            <w:tcW w:w="501" w:type="pct"/>
            <w:tcBorders>
              <w:left w:val="single" w:sz="4" w:space="0" w:color="auto"/>
            </w:tcBorders>
            <w:shd w:val="clear" w:color="auto" w:fill="auto"/>
            <w:vAlign w:val="center"/>
          </w:tcPr>
          <w:p w:rsidR="00C04247" w:rsidRPr="003541AE" w:rsidRDefault="0068125A" w:rsidP="00C04247">
            <w:pPr>
              <w:widowControl/>
              <w:autoSpaceDE/>
              <w:autoSpaceDN/>
              <w:ind w:right="54"/>
              <w:jc w:val="center"/>
              <w:rPr>
                <w:rFonts w:eastAsia="Calibri"/>
                <w:sz w:val="18"/>
                <w:szCs w:val="18"/>
                <w:lang w:val="pt-BR"/>
              </w:rPr>
            </w:pPr>
            <w:r>
              <w:rPr>
                <w:rFonts w:eastAsia="Calibri"/>
                <w:sz w:val="18"/>
                <w:szCs w:val="18"/>
                <w:lang w:val="pt-BR"/>
              </w:rPr>
              <w:t>10.000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23</w:t>
            </w:r>
          </w:p>
        </w:tc>
        <w:tc>
          <w:tcPr>
            <w:tcW w:w="1574" w:type="pct"/>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 xml:space="preserve">Compressa gaze, tecido 100% algodão, </w:t>
            </w:r>
            <w:proofErr w:type="gramStart"/>
            <w:r w:rsidRPr="003541AE">
              <w:rPr>
                <w:rFonts w:eastAsia="Calibri"/>
                <w:sz w:val="18"/>
                <w:szCs w:val="18"/>
                <w:lang w:val="pt-BR"/>
              </w:rPr>
              <w:t>9</w:t>
            </w:r>
            <w:proofErr w:type="gramEnd"/>
            <w:r w:rsidRPr="003541AE">
              <w:rPr>
                <w:rFonts w:eastAsia="Calibri"/>
                <w:sz w:val="18"/>
                <w:szCs w:val="18"/>
                <w:lang w:val="pt-BR"/>
              </w:rPr>
              <w:t xml:space="preserve"> fios/cm², cor branca, isenta de impurezas, 8 camadas, 7,50 x 7,50 cm, 5 dobras, estéril, descartável.</w:t>
            </w:r>
          </w:p>
        </w:tc>
        <w:tc>
          <w:tcPr>
            <w:tcW w:w="758" w:type="pct"/>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Pacote com 10 unidades</w:t>
            </w:r>
          </w:p>
        </w:tc>
        <w:tc>
          <w:tcPr>
            <w:tcW w:w="501" w:type="pct"/>
            <w:tcBorders>
              <w:left w:val="single" w:sz="4" w:space="0" w:color="auto"/>
            </w:tcBorders>
            <w:shd w:val="clear" w:color="auto" w:fill="auto"/>
            <w:vAlign w:val="center"/>
          </w:tcPr>
          <w:p w:rsidR="00C04247" w:rsidRPr="003541AE" w:rsidRDefault="0068125A" w:rsidP="00C04247">
            <w:pPr>
              <w:widowControl/>
              <w:autoSpaceDE/>
              <w:autoSpaceDN/>
              <w:ind w:right="54"/>
              <w:jc w:val="center"/>
              <w:rPr>
                <w:rFonts w:eastAsia="Calibri"/>
                <w:sz w:val="18"/>
                <w:szCs w:val="18"/>
                <w:lang w:val="pt-BR"/>
              </w:rPr>
            </w:pPr>
            <w:r>
              <w:rPr>
                <w:rFonts w:eastAsia="Calibri"/>
                <w:sz w:val="18"/>
                <w:szCs w:val="18"/>
                <w:lang w:val="pt-BR"/>
              </w:rPr>
              <w:t>4</w:t>
            </w:r>
            <w:r w:rsidR="00C04247" w:rsidRPr="003541AE">
              <w:rPr>
                <w:rFonts w:eastAsia="Calibri"/>
                <w:sz w:val="18"/>
                <w:szCs w:val="18"/>
                <w:lang w:val="pt-BR"/>
              </w:rPr>
              <w:t>0.000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24</w:t>
            </w:r>
          </w:p>
        </w:tc>
        <w:tc>
          <w:tcPr>
            <w:tcW w:w="1574" w:type="pct"/>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Escova Cervical Estéril descartável – Ginecológica</w:t>
            </w:r>
          </w:p>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Escova resistente, atóxica, macia, com cerdas fabricadas em nylon. A cerda está firmemente aderida numa haste plástica através de um eixo de aço inox.</w:t>
            </w:r>
          </w:p>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 xml:space="preserve">Dimensões: </w:t>
            </w:r>
            <w:r w:rsidRPr="003541AE">
              <w:rPr>
                <w:rFonts w:eastAsia="Calibri"/>
                <w:sz w:val="18"/>
                <w:szCs w:val="18"/>
                <w:lang w:val="pt-BR"/>
              </w:rPr>
              <w:br/>
              <w:t xml:space="preserve">Haste: 16 cm Ø </w:t>
            </w:r>
            <w:proofErr w:type="gramStart"/>
            <w:r w:rsidRPr="003541AE">
              <w:rPr>
                <w:rFonts w:eastAsia="Calibri"/>
                <w:sz w:val="18"/>
                <w:szCs w:val="18"/>
                <w:lang w:val="pt-BR"/>
              </w:rPr>
              <w:t>2</w:t>
            </w:r>
            <w:proofErr w:type="gramEnd"/>
            <w:r w:rsidRPr="003541AE">
              <w:rPr>
                <w:rFonts w:eastAsia="Calibri"/>
                <w:sz w:val="18"/>
                <w:szCs w:val="18"/>
                <w:lang w:val="pt-BR"/>
              </w:rPr>
              <w:t xml:space="preserve"> mm </w:t>
            </w:r>
            <w:r w:rsidRPr="003541AE">
              <w:rPr>
                <w:rFonts w:eastAsia="Calibri"/>
                <w:sz w:val="18"/>
                <w:szCs w:val="18"/>
                <w:lang w:val="pt-BR"/>
              </w:rPr>
              <w:br/>
              <w:t xml:space="preserve">Cerdas: Altura: 2 cm Ø 8 mm x 5 mm </w:t>
            </w:r>
            <w:r w:rsidRPr="003541AE">
              <w:rPr>
                <w:rFonts w:eastAsia="Calibri"/>
                <w:sz w:val="18"/>
                <w:szCs w:val="18"/>
                <w:lang w:val="pt-BR"/>
              </w:rPr>
              <w:br/>
              <w:t>Comprimento total: 18 cm</w:t>
            </w:r>
          </w:p>
        </w:tc>
        <w:tc>
          <w:tcPr>
            <w:tcW w:w="758" w:type="pct"/>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Pacote com 100 unidades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5.000</w:t>
            </w:r>
          </w:p>
          <w:p w:rsidR="00C04247" w:rsidRPr="003541AE" w:rsidRDefault="00C04247" w:rsidP="00C04247">
            <w:pPr>
              <w:widowControl/>
              <w:autoSpaceDE/>
              <w:autoSpaceDN/>
              <w:ind w:right="54"/>
              <w:jc w:val="center"/>
              <w:rPr>
                <w:rFonts w:eastAsia="Calibri"/>
                <w:sz w:val="18"/>
                <w:szCs w:val="18"/>
                <w:lang w:val="pt-BR"/>
              </w:rPr>
            </w:pPr>
          </w:p>
          <w:p w:rsidR="00C04247" w:rsidRPr="003541AE" w:rsidRDefault="00C04247" w:rsidP="00C04247">
            <w:pPr>
              <w:widowControl/>
              <w:autoSpaceDE/>
              <w:autoSpaceDN/>
              <w:ind w:right="54"/>
              <w:jc w:val="center"/>
              <w:rPr>
                <w:rFonts w:eastAsia="Calibri"/>
                <w:sz w:val="18"/>
                <w:szCs w:val="18"/>
                <w:lang w:val="pt-BR"/>
              </w:rPr>
            </w:pP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25</w:t>
            </w:r>
          </w:p>
        </w:tc>
        <w:tc>
          <w:tcPr>
            <w:tcW w:w="1574" w:type="pct"/>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Esparadrapo, impermeável, tecido 100% algodão com resina acrílica impermeabilizante, massa adesiva à base de borracha natural, óxido de zinco e resina. Fácil de rasgar e de excelente flexibilidade, enrolado em carretéis plásticos, com abas, protegidos por capas, tamanho 10 x 4,5 cm.</w:t>
            </w:r>
          </w:p>
        </w:tc>
        <w:tc>
          <w:tcPr>
            <w:tcW w:w="758" w:type="pct"/>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600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26</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Espátula de Ayres</w:t>
            </w:r>
          </w:p>
        </w:tc>
        <w:tc>
          <w:tcPr>
            <w:tcW w:w="758" w:type="pct"/>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Pacote com 100 unidades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500</w:t>
            </w:r>
          </w:p>
          <w:p w:rsidR="00C04247" w:rsidRPr="003541AE" w:rsidRDefault="00C04247" w:rsidP="00C04247">
            <w:pPr>
              <w:widowControl/>
              <w:autoSpaceDE/>
              <w:autoSpaceDN/>
              <w:ind w:right="49"/>
              <w:jc w:val="center"/>
              <w:rPr>
                <w:rFonts w:eastAsia="Calibri"/>
                <w:sz w:val="18"/>
                <w:szCs w:val="18"/>
                <w:lang w:val="pt-BR"/>
              </w:rPr>
            </w:pP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27</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Espéculo polietileno, vaginal, PEQUENO, estéril, descartável,</w:t>
            </w:r>
          </w:p>
          <w:p w:rsidR="00C04247" w:rsidRPr="003541AE" w:rsidRDefault="00C04247" w:rsidP="00C04247">
            <w:pPr>
              <w:widowControl/>
              <w:autoSpaceDE/>
              <w:autoSpaceDN/>
              <w:jc w:val="center"/>
              <w:rPr>
                <w:rFonts w:eastAsia="Calibri"/>
                <w:sz w:val="18"/>
                <w:szCs w:val="18"/>
                <w:lang w:val="pt-BR"/>
              </w:rPr>
            </w:pPr>
            <w:proofErr w:type="gramStart"/>
            <w:r w:rsidRPr="003541AE">
              <w:rPr>
                <w:rFonts w:eastAsia="Calibri"/>
                <w:sz w:val="18"/>
                <w:szCs w:val="18"/>
                <w:lang w:val="pt-BR"/>
              </w:rPr>
              <w:t>sem</w:t>
            </w:r>
            <w:proofErr w:type="gramEnd"/>
            <w:r w:rsidRPr="003541AE">
              <w:rPr>
                <w:rFonts w:eastAsia="Calibri"/>
                <w:sz w:val="18"/>
                <w:szCs w:val="18"/>
                <w:lang w:val="pt-BR"/>
              </w:rPr>
              <w:t xml:space="preserve"> lubrificação</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p>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2.500</w:t>
            </w:r>
          </w:p>
          <w:p w:rsidR="00C04247" w:rsidRPr="003541AE" w:rsidRDefault="00C04247" w:rsidP="00C04247">
            <w:pPr>
              <w:widowControl/>
              <w:autoSpaceDE/>
              <w:autoSpaceDN/>
              <w:ind w:right="54"/>
              <w:jc w:val="center"/>
              <w:rPr>
                <w:rFonts w:eastAsia="Calibri"/>
                <w:sz w:val="18"/>
                <w:szCs w:val="18"/>
                <w:lang w:val="pt-BR"/>
              </w:rPr>
            </w:pPr>
          </w:p>
          <w:p w:rsidR="00C04247" w:rsidRPr="003541AE" w:rsidRDefault="00C04247" w:rsidP="00C04247">
            <w:pPr>
              <w:widowControl/>
              <w:autoSpaceDE/>
              <w:autoSpaceDN/>
              <w:ind w:right="54"/>
              <w:jc w:val="center"/>
              <w:rPr>
                <w:rFonts w:eastAsia="Calibri"/>
                <w:sz w:val="18"/>
                <w:szCs w:val="18"/>
                <w:lang w:val="pt-BR"/>
              </w:rPr>
            </w:pP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28</w:t>
            </w:r>
          </w:p>
        </w:tc>
        <w:tc>
          <w:tcPr>
            <w:tcW w:w="1574" w:type="pct"/>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 xml:space="preserve">Espéculo polietileno, vaginal, GRANDE, estéril, descartável, sem </w:t>
            </w:r>
            <w:proofErr w:type="gramStart"/>
            <w:r w:rsidRPr="003541AE">
              <w:rPr>
                <w:rFonts w:eastAsia="Calibri"/>
                <w:sz w:val="18"/>
                <w:szCs w:val="18"/>
                <w:lang w:val="pt-BR"/>
              </w:rPr>
              <w:t>lubrificação</w:t>
            </w:r>
            <w:proofErr w:type="gramEnd"/>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p>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2.300</w:t>
            </w:r>
          </w:p>
          <w:p w:rsidR="00C04247" w:rsidRPr="003541AE" w:rsidRDefault="00C04247" w:rsidP="00C04247">
            <w:pPr>
              <w:widowControl/>
              <w:autoSpaceDE/>
              <w:autoSpaceDN/>
              <w:ind w:right="54"/>
              <w:jc w:val="center"/>
              <w:rPr>
                <w:rFonts w:eastAsia="Calibri"/>
                <w:sz w:val="18"/>
                <w:szCs w:val="18"/>
                <w:lang w:val="pt-BR"/>
              </w:rPr>
            </w:pPr>
          </w:p>
          <w:p w:rsidR="00C04247" w:rsidRPr="003541AE" w:rsidRDefault="00C04247" w:rsidP="00C04247">
            <w:pPr>
              <w:widowControl/>
              <w:autoSpaceDE/>
              <w:autoSpaceDN/>
              <w:ind w:right="54"/>
              <w:jc w:val="center"/>
              <w:rPr>
                <w:rFonts w:eastAsia="Calibri"/>
                <w:sz w:val="18"/>
                <w:szCs w:val="18"/>
                <w:lang w:val="pt-BR"/>
              </w:rPr>
            </w:pP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29</w:t>
            </w:r>
          </w:p>
        </w:tc>
        <w:tc>
          <w:tcPr>
            <w:tcW w:w="1574" w:type="pct"/>
            <w:shd w:val="clear" w:color="auto" w:fill="auto"/>
            <w:vAlign w:val="center"/>
          </w:tcPr>
          <w:p w:rsidR="00C04247" w:rsidRPr="003541AE" w:rsidRDefault="00C04247" w:rsidP="00C04247">
            <w:pPr>
              <w:widowControl/>
              <w:tabs>
                <w:tab w:val="center" w:pos="405"/>
                <w:tab w:val="center" w:pos="1637"/>
                <w:tab w:val="center" w:pos="2812"/>
              </w:tabs>
              <w:autoSpaceDE/>
              <w:autoSpaceDN/>
              <w:jc w:val="center"/>
              <w:rPr>
                <w:rFonts w:eastAsia="Calibri"/>
                <w:sz w:val="18"/>
                <w:szCs w:val="18"/>
                <w:lang w:val="pt-BR"/>
              </w:rPr>
            </w:pPr>
            <w:r w:rsidRPr="003541AE">
              <w:rPr>
                <w:rFonts w:eastAsia="Calibri"/>
                <w:sz w:val="18"/>
                <w:szCs w:val="18"/>
                <w:lang w:val="pt-BR"/>
              </w:rPr>
              <w:t xml:space="preserve">Espéculo </w:t>
            </w:r>
            <w:r w:rsidRPr="003541AE">
              <w:rPr>
                <w:rFonts w:eastAsia="Calibri"/>
                <w:sz w:val="18"/>
                <w:szCs w:val="18"/>
                <w:lang w:val="pt-BR"/>
              </w:rPr>
              <w:tab/>
              <w:t xml:space="preserve">polietileno, </w:t>
            </w:r>
            <w:r w:rsidRPr="003541AE">
              <w:rPr>
                <w:rFonts w:eastAsia="Calibri"/>
                <w:sz w:val="18"/>
                <w:szCs w:val="18"/>
                <w:lang w:val="pt-BR"/>
              </w:rPr>
              <w:tab/>
              <w:t>vaginal,</w:t>
            </w:r>
          </w:p>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MÉDIO, estéril, descartável, sem </w:t>
            </w:r>
            <w:proofErr w:type="gramStart"/>
            <w:r w:rsidRPr="003541AE">
              <w:rPr>
                <w:rFonts w:eastAsia="Calibri"/>
                <w:sz w:val="18"/>
                <w:szCs w:val="18"/>
                <w:lang w:val="pt-BR"/>
              </w:rPr>
              <w:t>lubrificação</w:t>
            </w:r>
            <w:proofErr w:type="gramEnd"/>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3.000</w:t>
            </w:r>
          </w:p>
          <w:p w:rsidR="00C04247" w:rsidRPr="003541AE" w:rsidRDefault="00C04247" w:rsidP="00C04247">
            <w:pPr>
              <w:widowControl/>
              <w:autoSpaceDE/>
              <w:autoSpaceDN/>
              <w:ind w:right="54"/>
              <w:jc w:val="center"/>
              <w:rPr>
                <w:rFonts w:eastAsia="Calibri"/>
                <w:sz w:val="18"/>
                <w:szCs w:val="18"/>
                <w:lang w:val="pt-BR"/>
              </w:rPr>
            </w:pPr>
          </w:p>
          <w:p w:rsidR="00C04247" w:rsidRPr="003541AE" w:rsidRDefault="00C04247" w:rsidP="00C04247">
            <w:pPr>
              <w:widowControl/>
              <w:autoSpaceDE/>
              <w:autoSpaceDN/>
              <w:ind w:right="54"/>
              <w:jc w:val="center"/>
              <w:rPr>
                <w:rFonts w:eastAsia="Calibri"/>
                <w:sz w:val="18"/>
                <w:szCs w:val="18"/>
                <w:lang w:val="pt-BR"/>
              </w:rPr>
            </w:pP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66"/>
              <w:jc w:val="center"/>
              <w:rPr>
                <w:rFonts w:eastAsia="Calibri"/>
                <w:sz w:val="18"/>
                <w:szCs w:val="18"/>
                <w:lang w:val="pt-BR"/>
              </w:rPr>
            </w:pPr>
          </w:p>
          <w:p w:rsidR="00C04247" w:rsidRPr="003541AE" w:rsidRDefault="00C04247" w:rsidP="00C04247">
            <w:pPr>
              <w:widowControl/>
              <w:autoSpaceDE/>
              <w:autoSpaceDN/>
              <w:ind w:right="66"/>
              <w:jc w:val="center"/>
              <w:rPr>
                <w:rFonts w:eastAsia="Calibri"/>
                <w:sz w:val="18"/>
                <w:szCs w:val="18"/>
                <w:lang w:val="pt-BR"/>
              </w:rPr>
            </w:pPr>
            <w:r w:rsidRPr="003541AE">
              <w:rPr>
                <w:rFonts w:eastAsia="Calibri"/>
                <w:sz w:val="18"/>
                <w:szCs w:val="18"/>
                <w:lang w:val="pt-BR"/>
              </w:rPr>
              <w:t>30</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Fita Adesiva Hospitalar crepado, 19 mm x 50 </w:t>
            </w:r>
            <w:proofErr w:type="gramStart"/>
            <w:r w:rsidRPr="003541AE">
              <w:rPr>
                <w:rFonts w:eastAsia="Calibri"/>
                <w:sz w:val="18"/>
                <w:szCs w:val="18"/>
                <w:lang w:val="pt-BR"/>
              </w:rPr>
              <w:t>m</w:t>
            </w:r>
            <w:proofErr w:type="gramEnd"/>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p>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p w:rsidR="00C04247" w:rsidRPr="003541AE" w:rsidRDefault="00C04247" w:rsidP="00C04247">
            <w:pPr>
              <w:widowControl/>
              <w:autoSpaceDE/>
              <w:autoSpaceDN/>
              <w:ind w:left="190"/>
              <w:jc w:val="center"/>
              <w:rPr>
                <w:rFonts w:eastAsia="Calibri"/>
                <w:sz w:val="18"/>
                <w:szCs w:val="18"/>
                <w:lang w:val="pt-BR"/>
              </w:rPr>
            </w:pP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64"/>
              <w:jc w:val="center"/>
              <w:rPr>
                <w:rFonts w:eastAsia="Calibri"/>
                <w:sz w:val="18"/>
                <w:szCs w:val="18"/>
                <w:lang w:val="pt-BR"/>
              </w:rPr>
            </w:pPr>
            <w:r w:rsidRPr="003541AE">
              <w:rPr>
                <w:rFonts w:eastAsia="Calibri"/>
                <w:sz w:val="18"/>
                <w:szCs w:val="18"/>
                <w:lang w:val="pt-BR"/>
              </w:rPr>
              <w:t>2.000</w:t>
            </w:r>
          </w:p>
          <w:p w:rsidR="00C04247" w:rsidRPr="003541AE" w:rsidRDefault="00C04247" w:rsidP="00C04247">
            <w:pPr>
              <w:widowControl/>
              <w:autoSpaceDE/>
              <w:autoSpaceDN/>
              <w:ind w:right="64"/>
              <w:jc w:val="center"/>
              <w:rPr>
                <w:rFonts w:eastAsia="Calibri"/>
                <w:sz w:val="18"/>
                <w:szCs w:val="18"/>
                <w:lang w:val="pt-BR"/>
              </w:rPr>
            </w:pPr>
          </w:p>
          <w:p w:rsidR="00C04247" w:rsidRPr="003541AE" w:rsidRDefault="00C04247" w:rsidP="00C04247">
            <w:pPr>
              <w:widowControl/>
              <w:autoSpaceDE/>
              <w:autoSpaceDN/>
              <w:ind w:right="64"/>
              <w:jc w:val="center"/>
              <w:rPr>
                <w:rFonts w:eastAsia="Calibri"/>
                <w:sz w:val="18"/>
                <w:szCs w:val="18"/>
                <w:lang w:val="pt-BR"/>
              </w:rPr>
            </w:pPr>
          </w:p>
        </w:tc>
        <w:tc>
          <w:tcPr>
            <w:tcW w:w="548" w:type="pct"/>
            <w:tcBorders>
              <w:left w:val="single" w:sz="4" w:space="0" w:color="auto"/>
            </w:tcBorders>
            <w:vAlign w:val="center"/>
          </w:tcPr>
          <w:p w:rsidR="00C04247" w:rsidRPr="003541AE" w:rsidRDefault="00C04247" w:rsidP="00C04247">
            <w:pPr>
              <w:widowControl/>
              <w:autoSpaceDE/>
              <w:autoSpaceDN/>
              <w:ind w:right="6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6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6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66"/>
              <w:jc w:val="center"/>
              <w:rPr>
                <w:rFonts w:eastAsia="Calibri"/>
                <w:sz w:val="18"/>
                <w:szCs w:val="18"/>
                <w:lang w:val="pt-BR"/>
              </w:rPr>
            </w:pPr>
            <w:r w:rsidRPr="003541AE">
              <w:rPr>
                <w:rFonts w:eastAsia="Calibri"/>
                <w:sz w:val="18"/>
                <w:szCs w:val="18"/>
                <w:lang w:val="pt-BR"/>
              </w:rPr>
              <w:lastRenderedPageBreak/>
              <w:t>31</w:t>
            </w:r>
          </w:p>
        </w:tc>
        <w:tc>
          <w:tcPr>
            <w:tcW w:w="1574" w:type="pct"/>
            <w:shd w:val="clear" w:color="auto" w:fill="auto"/>
            <w:vAlign w:val="center"/>
          </w:tcPr>
          <w:p w:rsidR="00C04247" w:rsidRPr="003541AE" w:rsidRDefault="00C04247" w:rsidP="00C04247">
            <w:pPr>
              <w:widowControl/>
              <w:autoSpaceDE/>
              <w:autoSpaceDN/>
              <w:ind w:right="60"/>
              <w:jc w:val="center"/>
              <w:rPr>
                <w:rFonts w:eastAsia="Calibri"/>
                <w:sz w:val="18"/>
                <w:szCs w:val="18"/>
                <w:lang w:val="pt-BR"/>
              </w:rPr>
            </w:pPr>
            <w:r w:rsidRPr="003541AE">
              <w:rPr>
                <w:rFonts w:eastAsia="Calibri"/>
                <w:sz w:val="18"/>
                <w:szCs w:val="18"/>
                <w:lang w:val="pt-BR"/>
              </w:rPr>
              <w:t>Filtro para Traqueostomia – permutador de calor e umidade (HME) – código SIASG 455706</w:t>
            </w:r>
          </w:p>
          <w:p w:rsidR="00C04247" w:rsidRPr="003541AE" w:rsidRDefault="00C04247" w:rsidP="00C04247">
            <w:pPr>
              <w:widowControl/>
              <w:autoSpaceDE/>
              <w:autoSpaceDN/>
              <w:ind w:right="62"/>
              <w:jc w:val="center"/>
              <w:rPr>
                <w:rFonts w:eastAsia="Calibri"/>
                <w:sz w:val="18"/>
                <w:szCs w:val="18"/>
                <w:lang w:val="pt-BR"/>
              </w:rPr>
            </w:pPr>
            <w:r w:rsidRPr="003541AE">
              <w:rPr>
                <w:rFonts w:eastAsia="Calibri"/>
                <w:sz w:val="18"/>
                <w:szCs w:val="18"/>
                <w:lang w:val="pt-BR"/>
              </w:rPr>
              <w:t xml:space="preserve">Filtro tipo: para troca de calor e umidade, </w:t>
            </w:r>
            <w:proofErr w:type="gramStart"/>
            <w:r w:rsidRPr="003541AE">
              <w:rPr>
                <w:rFonts w:eastAsia="Calibri"/>
                <w:sz w:val="18"/>
                <w:szCs w:val="18"/>
                <w:lang w:val="pt-BR"/>
              </w:rPr>
              <w:t>aplicação:</w:t>
            </w:r>
            <w:proofErr w:type="gramEnd"/>
            <w:r w:rsidRPr="003541AE">
              <w:rPr>
                <w:rFonts w:eastAsia="Calibri"/>
                <w:sz w:val="18"/>
                <w:szCs w:val="18"/>
                <w:lang w:val="pt-BR"/>
              </w:rPr>
              <w:t>espaçomorto cerca de 5 ml, descartável. Uso em traqueostomia</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65"/>
              <w:jc w:val="center"/>
              <w:rPr>
                <w:rFonts w:eastAsia="Calibri"/>
                <w:sz w:val="18"/>
                <w:szCs w:val="18"/>
                <w:lang w:val="pt-BR"/>
              </w:rPr>
            </w:pPr>
            <w:r w:rsidRPr="003541AE">
              <w:rPr>
                <w:rFonts w:eastAsia="Calibri"/>
                <w:sz w:val="18"/>
                <w:szCs w:val="18"/>
                <w:lang w:val="pt-BR"/>
              </w:rPr>
              <w:t>2.000</w:t>
            </w:r>
          </w:p>
        </w:tc>
        <w:tc>
          <w:tcPr>
            <w:tcW w:w="548" w:type="pct"/>
            <w:tcBorders>
              <w:left w:val="single" w:sz="4" w:space="0" w:color="auto"/>
            </w:tcBorders>
            <w:vAlign w:val="center"/>
          </w:tcPr>
          <w:p w:rsidR="00C04247" w:rsidRPr="003541AE" w:rsidRDefault="00C04247" w:rsidP="00C04247">
            <w:pPr>
              <w:widowControl/>
              <w:autoSpaceDE/>
              <w:autoSpaceDN/>
              <w:ind w:right="65"/>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65"/>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65"/>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66"/>
              <w:jc w:val="center"/>
              <w:rPr>
                <w:rFonts w:eastAsia="Calibri"/>
                <w:sz w:val="18"/>
                <w:szCs w:val="18"/>
                <w:lang w:val="pt-BR"/>
              </w:rPr>
            </w:pPr>
            <w:r w:rsidRPr="003541AE">
              <w:rPr>
                <w:rFonts w:eastAsia="Calibri"/>
                <w:sz w:val="18"/>
                <w:szCs w:val="18"/>
                <w:lang w:val="pt-BR"/>
              </w:rPr>
              <w:t>32</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Fita </w:t>
            </w:r>
            <w:r w:rsidRPr="003541AE">
              <w:rPr>
                <w:rFonts w:eastAsia="Calibri"/>
                <w:sz w:val="18"/>
                <w:szCs w:val="18"/>
                <w:lang w:val="pt-BR"/>
              </w:rPr>
              <w:tab/>
              <w:t xml:space="preserve">Cirúrgica </w:t>
            </w:r>
            <w:r w:rsidRPr="003541AE">
              <w:rPr>
                <w:rFonts w:eastAsia="Calibri"/>
                <w:sz w:val="18"/>
                <w:szCs w:val="18"/>
                <w:lang w:val="pt-BR"/>
              </w:rPr>
              <w:tab/>
              <w:t xml:space="preserve">Hospitalar, microporosa, não tecido de viscose rayon, branca, 50 mm x 10 m, com adesivo acrílico hipoalérgico, com </w:t>
            </w:r>
            <w:proofErr w:type="gramStart"/>
            <w:r w:rsidRPr="003541AE">
              <w:rPr>
                <w:rFonts w:eastAsia="Calibri"/>
                <w:sz w:val="18"/>
                <w:szCs w:val="18"/>
                <w:lang w:val="pt-BR"/>
              </w:rPr>
              <w:t>capa</w:t>
            </w:r>
            <w:proofErr w:type="gramEnd"/>
          </w:p>
        </w:tc>
        <w:tc>
          <w:tcPr>
            <w:tcW w:w="758" w:type="pct"/>
            <w:vAlign w:val="center"/>
          </w:tcPr>
          <w:p w:rsidR="00C04247" w:rsidRPr="003541AE" w:rsidRDefault="00C04247" w:rsidP="00C04247">
            <w:pPr>
              <w:widowControl/>
              <w:autoSpaceDE/>
              <w:autoSpaceDN/>
              <w:ind w:right="68"/>
              <w:jc w:val="center"/>
              <w:rPr>
                <w:rFonts w:eastAsia="Calibri"/>
                <w:sz w:val="18"/>
                <w:szCs w:val="18"/>
                <w:lang w:val="pt-BR"/>
              </w:rPr>
            </w:pPr>
            <w:r w:rsidRPr="003541AE">
              <w:rPr>
                <w:rFonts w:eastAsia="Calibri"/>
                <w:sz w:val="18"/>
                <w:szCs w:val="18"/>
                <w:lang w:val="pt-BR"/>
              </w:rPr>
              <w:t>ROLO 10M</w:t>
            </w:r>
          </w:p>
        </w:tc>
        <w:tc>
          <w:tcPr>
            <w:tcW w:w="501" w:type="pct"/>
            <w:tcBorders>
              <w:left w:val="single" w:sz="4" w:space="0" w:color="auto"/>
            </w:tcBorders>
            <w:shd w:val="clear" w:color="auto" w:fill="auto"/>
            <w:vAlign w:val="center"/>
          </w:tcPr>
          <w:p w:rsidR="00C04247" w:rsidRPr="003541AE" w:rsidRDefault="0068125A" w:rsidP="00C04247">
            <w:pPr>
              <w:widowControl/>
              <w:autoSpaceDE/>
              <w:autoSpaceDN/>
              <w:ind w:right="64"/>
              <w:jc w:val="center"/>
              <w:rPr>
                <w:rFonts w:eastAsia="Calibri"/>
                <w:sz w:val="18"/>
                <w:szCs w:val="18"/>
                <w:lang w:val="pt-BR"/>
              </w:rPr>
            </w:pPr>
            <w:r>
              <w:rPr>
                <w:rFonts w:eastAsia="Calibri"/>
                <w:sz w:val="18"/>
                <w:szCs w:val="18"/>
                <w:lang w:val="pt-BR"/>
              </w:rPr>
              <w:t>3</w:t>
            </w:r>
            <w:r w:rsidR="00C04247" w:rsidRPr="003541AE">
              <w:rPr>
                <w:rFonts w:eastAsia="Calibri"/>
                <w:sz w:val="18"/>
                <w:szCs w:val="18"/>
                <w:lang w:val="pt-BR"/>
              </w:rPr>
              <w:t>.000</w:t>
            </w:r>
          </w:p>
        </w:tc>
        <w:tc>
          <w:tcPr>
            <w:tcW w:w="548" w:type="pct"/>
            <w:tcBorders>
              <w:left w:val="single" w:sz="4" w:space="0" w:color="auto"/>
            </w:tcBorders>
            <w:vAlign w:val="center"/>
          </w:tcPr>
          <w:p w:rsidR="00C04247" w:rsidRPr="003541AE" w:rsidRDefault="00C04247" w:rsidP="00C04247">
            <w:pPr>
              <w:widowControl/>
              <w:autoSpaceDE/>
              <w:autoSpaceDN/>
              <w:ind w:right="6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6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6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66"/>
              <w:jc w:val="center"/>
              <w:rPr>
                <w:rFonts w:eastAsia="Calibri"/>
                <w:sz w:val="18"/>
                <w:szCs w:val="18"/>
                <w:lang w:val="pt-BR"/>
              </w:rPr>
            </w:pPr>
            <w:r w:rsidRPr="003541AE">
              <w:rPr>
                <w:rFonts w:eastAsia="Calibri"/>
                <w:sz w:val="18"/>
                <w:szCs w:val="18"/>
                <w:lang w:val="pt-BR"/>
              </w:rPr>
              <w:t>33</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Fixador </w:t>
            </w:r>
            <w:r w:rsidRPr="003541AE">
              <w:rPr>
                <w:rFonts w:eastAsia="Calibri"/>
                <w:sz w:val="18"/>
                <w:szCs w:val="18"/>
                <w:lang w:val="pt-BR"/>
              </w:rPr>
              <w:tab/>
              <w:t xml:space="preserve">de </w:t>
            </w:r>
            <w:r w:rsidRPr="003541AE">
              <w:rPr>
                <w:rFonts w:eastAsia="Calibri"/>
                <w:sz w:val="18"/>
                <w:szCs w:val="18"/>
                <w:lang w:val="pt-BR"/>
              </w:rPr>
              <w:tab/>
              <w:t xml:space="preserve">Cânula </w:t>
            </w:r>
            <w:r w:rsidRPr="003541AE">
              <w:rPr>
                <w:rFonts w:eastAsia="Calibri"/>
                <w:sz w:val="18"/>
                <w:szCs w:val="18"/>
                <w:lang w:val="pt-BR"/>
              </w:rPr>
              <w:tab/>
              <w:t>de Traqueostomia</w:t>
            </w:r>
          </w:p>
          <w:p w:rsidR="00C04247" w:rsidRPr="003541AE" w:rsidRDefault="00C04247" w:rsidP="00C04247">
            <w:pPr>
              <w:widowControl/>
              <w:autoSpaceDE/>
              <w:autoSpaceDN/>
              <w:ind w:right="60"/>
              <w:jc w:val="center"/>
              <w:rPr>
                <w:rFonts w:eastAsia="Calibri"/>
                <w:sz w:val="18"/>
                <w:szCs w:val="18"/>
                <w:lang w:val="pt-BR"/>
              </w:rPr>
            </w:pPr>
            <w:r w:rsidRPr="003541AE">
              <w:rPr>
                <w:rFonts w:eastAsia="Calibri"/>
                <w:sz w:val="18"/>
                <w:szCs w:val="18"/>
                <w:lang w:val="pt-BR"/>
              </w:rPr>
              <w:t xml:space="preserve">Material: tira de espuma recoberta em malha sintética, fixação com velcro para abas cânula, regulável, antialérgico, tamanho </w:t>
            </w:r>
            <w:proofErr w:type="gramStart"/>
            <w:r w:rsidRPr="003541AE">
              <w:rPr>
                <w:rFonts w:eastAsia="Calibri"/>
                <w:sz w:val="18"/>
                <w:szCs w:val="18"/>
                <w:lang w:val="pt-BR"/>
              </w:rPr>
              <w:t>ADULTO</w:t>
            </w:r>
            <w:proofErr w:type="gramEnd"/>
          </w:p>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Descartável, não </w:t>
            </w:r>
            <w:proofErr w:type="gramStart"/>
            <w:r w:rsidRPr="003541AE">
              <w:rPr>
                <w:rFonts w:eastAsia="Calibri"/>
                <w:sz w:val="18"/>
                <w:szCs w:val="18"/>
                <w:lang w:val="pt-BR"/>
              </w:rPr>
              <w:t>estéril</w:t>
            </w:r>
            <w:proofErr w:type="gramEnd"/>
          </w:p>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Medidas: Ajustável </w:t>
            </w:r>
            <w:proofErr w:type="gramStart"/>
            <w:r w:rsidRPr="003541AE">
              <w:rPr>
                <w:rFonts w:eastAsia="Calibri"/>
                <w:sz w:val="18"/>
                <w:szCs w:val="18"/>
                <w:lang w:val="pt-BR"/>
              </w:rPr>
              <w:t>do 35</w:t>
            </w:r>
            <w:proofErr w:type="gramEnd"/>
            <w:r w:rsidRPr="003541AE">
              <w:rPr>
                <w:rFonts w:eastAsia="Calibri"/>
                <w:sz w:val="18"/>
                <w:szCs w:val="18"/>
                <w:lang w:val="pt-BR"/>
              </w:rPr>
              <w:t xml:space="preserve"> até 42 cm</w:t>
            </w:r>
          </w:p>
          <w:p w:rsidR="00C04247" w:rsidRPr="003541AE" w:rsidRDefault="00C04247" w:rsidP="00C04247">
            <w:pPr>
              <w:widowControl/>
              <w:autoSpaceDE/>
              <w:autoSpaceDN/>
              <w:jc w:val="center"/>
              <w:rPr>
                <w:rFonts w:eastAsia="Calibri"/>
                <w:sz w:val="18"/>
                <w:szCs w:val="18"/>
                <w:lang w:val="pt-BR"/>
              </w:rPr>
            </w:pPr>
            <w:proofErr w:type="gramStart"/>
            <w:r w:rsidRPr="003541AE">
              <w:rPr>
                <w:rFonts w:eastAsia="Calibri"/>
                <w:sz w:val="18"/>
                <w:szCs w:val="18"/>
                <w:lang w:val="pt-BR"/>
              </w:rPr>
              <w:t>Largura:</w:t>
            </w:r>
            <w:proofErr w:type="gramEnd"/>
            <w:r w:rsidRPr="003541AE">
              <w:rPr>
                <w:rFonts w:eastAsia="Calibri"/>
                <w:sz w:val="18"/>
                <w:szCs w:val="18"/>
                <w:lang w:val="pt-BR"/>
              </w:rPr>
              <w:t>2,5 cm – extensor:7 cm – comp: 35 cm</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9"/>
              <w:jc w:val="center"/>
              <w:rPr>
                <w:rFonts w:eastAsia="Calibri"/>
                <w:sz w:val="18"/>
                <w:szCs w:val="18"/>
                <w:lang w:val="pt-BR"/>
              </w:rPr>
            </w:pPr>
            <w:r w:rsidRPr="003541AE">
              <w:rPr>
                <w:rFonts w:eastAsia="Calibri"/>
                <w:sz w:val="18"/>
                <w:szCs w:val="18"/>
                <w:lang w:val="pt-BR"/>
              </w:rPr>
              <w:t>300</w:t>
            </w:r>
          </w:p>
        </w:tc>
        <w:tc>
          <w:tcPr>
            <w:tcW w:w="548"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66"/>
              <w:jc w:val="center"/>
              <w:rPr>
                <w:rFonts w:eastAsia="Calibri"/>
                <w:sz w:val="18"/>
                <w:szCs w:val="18"/>
                <w:lang w:val="pt-BR"/>
              </w:rPr>
            </w:pPr>
            <w:r w:rsidRPr="003541AE">
              <w:rPr>
                <w:rFonts w:eastAsia="Calibri"/>
                <w:sz w:val="18"/>
                <w:szCs w:val="18"/>
                <w:lang w:val="pt-BR"/>
              </w:rPr>
              <w:t>34</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Gel para ultrassom</w:t>
            </w:r>
          </w:p>
        </w:tc>
        <w:tc>
          <w:tcPr>
            <w:tcW w:w="758" w:type="pct"/>
            <w:vAlign w:val="center"/>
          </w:tcPr>
          <w:p w:rsidR="00C04247" w:rsidRPr="003541AE" w:rsidRDefault="00C04247" w:rsidP="00C04247">
            <w:pPr>
              <w:widowControl/>
              <w:autoSpaceDE/>
              <w:autoSpaceDN/>
              <w:ind w:right="71"/>
              <w:jc w:val="center"/>
              <w:rPr>
                <w:rFonts w:eastAsia="Calibri"/>
                <w:sz w:val="18"/>
                <w:szCs w:val="18"/>
                <w:lang w:val="pt-BR"/>
              </w:rPr>
            </w:pPr>
            <w:r w:rsidRPr="003541AE">
              <w:rPr>
                <w:rFonts w:eastAsia="Calibri"/>
                <w:sz w:val="18"/>
                <w:szCs w:val="18"/>
                <w:lang w:val="pt-BR"/>
              </w:rPr>
              <w:t>Frasco 1 litro</w:t>
            </w:r>
          </w:p>
        </w:tc>
        <w:tc>
          <w:tcPr>
            <w:tcW w:w="501" w:type="pct"/>
            <w:tcBorders>
              <w:left w:val="single" w:sz="4" w:space="0" w:color="auto"/>
            </w:tcBorders>
            <w:shd w:val="clear" w:color="auto" w:fill="auto"/>
            <w:vAlign w:val="center"/>
          </w:tcPr>
          <w:p w:rsidR="00C04247" w:rsidRPr="003541AE" w:rsidRDefault="0068125A" w:rsidP="00C04247">
            <w:pPr>
              <w:widowControl/>
              <w:autoSpaceDE/>
              <w:autoSpaceDN/>
              <w:ind w:right="60"/>
              <w:jc w:val="center"/>
              <w:rPr>
                <w:rFonts w:eastAsia="Calibri"/>
                <w:sz w:val="18"/>
                <w:szCs w:val="18"/>
                <w:lang w:val="pt-BR"/>
              </w:rPr>
            </w:pPr>
            <w:r>
              <w:rPr>
                <w:rFonts w:eastAsia="Calibri"/>
                <w:sz w:val="18"/>
                <w:szCs w:val="18"/>
                <w:lang w:val="pt-BR"/>
              </w:rPr>
              <w:t>500</w:t>
            </w:r>
          </w:p>
        </w:tc>
        <w:tc>
          <w:tcPr>
            <w:tcW w:w="548" w:type="pct"/>
            <w:tcBorders>
              <w:left w:val="single" w:sz="4" w:space="0" w:color="auto"/>
            </w:tcBorders>
            <w:vAlign w:val="center"/>
          </w:tcPr>
          <w:p w:rsidR="00C04247" w:rsidRPr="003541AE" w:rsidRDefault="00C04247" w:rsidP="00C04247">
            <w:pPr>
              <w:widowControl/>
              <w:autoSpaceDE/>
              <w:autoSpaceDN/>
              <w:ind w:right="60"/>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60"/>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60"/>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66"/>
              <w:jc w:val="center"/>
              <w:rPr>
                <w:rFonts w:eastAsia="Calibri"/>
                <w:sz w:val="18"/>
                <w:szCs w:val="18"/>
                <w:lang w:val="pt-BR"/>
              </w:rPr>
            </w:pPr>
          </w:p>
          <w:p w:rsidR="00C04247" w:rsidRPr="003541AE" w:rsidRDefault="00C04247" w:rsidP="00C04247">
            <w:pPr>
              <w:widowControl/>
              <w:autoSpaceDE/>
              <w:autoSpaceDN/>
              <w:ind w:right="66"/>
              <w:jc w:val="center"/>
              <w:rPr>
                <w:rFonts w:eastAsia="Calibri"/>
                <w:sz w:val="18"/>
                <w:szCs w:val="18"/>
                <w:lang w:val="pt-BR"/>
              </w:rPr>
            </w:pPr>
            <w:r w:rsidRPr="003541AE">
              <w:rPr>
                <w:rFonts w:eastAsia="Calibri"/>
                <w:sz w:val="18"/>
                <w:szCs w:val="18"/>
                <w:lang w:val="pt-BR"/>
              </w:rPr>
              <w:t>35</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Iodopovidona (PVPI), a 10% (teor de Iodo 1%), solução </w:t>
            </w:r>
            <w:proofErr w:type="gramStart"/>
            <w:r w:rsidRPr="003541AE">
              <w:rPr>
                <w:rFonts w:eastAsia="Calibri"/>
                <w:sz w:val="18"/>
                <w:szCs w:val="18"/>
                <w:lang w:val="pt-BR"/>
              </w:rPr>
              <w:t>degermante</w:t>
            </w:r>
            <w:proofErr w:type="gramEnd"/>
          </w:p>
        </w:tc>
        <w:tc>
          <w:tcPr>
            <w:tcW w:w="758" w:type="pct"/>
            <w:vAlign w:val="center"/>
          </w:tcPr>
          <w:p w:rsidR="00C04247" w:rsidRPr="003541AE" w:rsidRDefault="00C04247" w:rsidP="00C04247">
            <w:pPr>
              <w:widowControl/>
              <w:autoSpaceDE/>
              <w:autoSpaceDN/>
              <w:ind w:right="66"/>
              <w:jc w:val="center"/>
              <w:rPr>
                <w:rFonts w:eastAsia="Calibri"/>
                <w:sz w:val="18"/>
                <w:szCs w:val="18"/>
                <w:lang w:val="pt-BR"/>
              </w:rPr>
            </w:pPr>
            <w:r w:rsidRPr="003541AE">
              <w:rPr>
                <w:rFonts w:eastAsia="Calibri"/>
                <w:sz w:val="18"/>
                <w:szCs w:val="18"/>
                <w:lang w:val="pt-BR"/>
              </w:rPr>
              <w:t>1 litro</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9"/>
              <w:jc w:val="center"/>
              <w:rPr>
                <w:rFonts w:eastAsia="Calibri"/>
                <w:sz w:val="18"/>
                <w:szCs w:val="18"/>
                <w:lang w:val="pt-BR"/>
              </w:rPr>
            </w:pPr>
            <w:r w:rsidRPr="003541AE">
              <w:rPr>
                <w:rFonts w:eastAsia="Calibri"/>
                <w:sz w:val="18"/>
                <w:szCs w:val="18"/>
                <w:lang w:val="pt-BR"/>
              </w:rPr>
              <w:t>150</w:t>
            </w:r>
          </w:p>
        </w:tc>
        <w:tc>
          <w:tcPr>
            <w:tcW w:w="548"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66"/>
              <w:jc w:val="center"/>
              <w:rPr>
                <w:rFonts w:eastAsia="Calibri"/>
                <w:sz w:val="18"/>
                <w:szCs w:val="18"/>
                <w:lang w:val="pt-BR"/>
              </w:rPr>
            </w:pPr>
            <w:r w:rsidRPr="003541AE">
              <w:rPr>
                <w:rFonts w:eastAsia="Calibri"/>
                <w:sz w:val="18"/>
                <w:szCs w:val="18"/>
                <w:lang w:val="pt-BR"/>
              </w:rPr>
              <w:t>36</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Iodopovidona (PVPI), a 10% (teor de Iodo 1%), solução tópica </w:t>
            </w:r>
            <w:proofErr w:type="gramStart"/>
            <w:r w:rsidRPr="003541AE">
              <w:rPr>
                <w:rFonts w:eastAsia="Calibri"/>
                <w:sz w:val="18"/>
                <w:szCs w:val="18"/>
                <w:lang w:val="pt-BR"/>
              </w:rPr>
              <w:t>–</w:t>
            </w:r>
            <w:proofErr w:type="gramEnd"/>
          </w:p>
        </w:tc>
        <w:tc>
          <w:tcPr>
            <w:tcW w:w="758" w:type="pct"/>
            <w:vAlign w:val="center"/>
          </w:tcPr>
          <w:p w:rsidR="00C04247" w:rsidRPr="003541AE" w:rsidRDefault="00C04247" w:rsidP="00C04247">
            <w:pPr>
              <w:widowControl/>
              <w:autoSpaceDE/>
              <w:autoSpaceDN/>
              <w:ind w:right="66"/>
              <w:jc w:val="center"/>
              <w:rPr>
                <w:rFonts w:eastAsia="Calibri"/>
                <w:sz w:val="18"/>
                <w:szCs w:val="18"/>
                <w:lang w:val="pt-BR"/>
              </w:rPr>
            </w:pPr>
            <w:r w:rsidRPr="003541AE">
              <w:rPr>
                <w:rFonts w:eastAsia="Calibri"/>
                <w:sz w:val="18"/>
                <w:szCs w:val="18"/>
                <w:lang w:val="pt-BR"/>
              </w:rPr>
              <w:t>1 litro</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9"/>
              <w:jc w:val="center"/>
              <w:rPr>
                <w:rFonts w:eastAsia="Calibri"/>
                <w:sz w:val="18"/>
                <w:szCs w:val="18"/>
                <w:lang w:val="pt-BR"/>
              </w:rPr>
            </w:pPr>
            <w:r w:rsidRPr="003541AE">
              <w:rPr>
                <w:rFonts w:eastAsia="Calibri"/>
                <w:sz w:val="18"/>
                <w:szCs w:val="18"/>
                <w:lang w:val="pt-BR"/>
              </w:rPr>
              <w:t>150</w:t>
            </w:r>
          </w:p>
        </w:tc>
        <w:tc>
          <w:tcPr>
            <w:tcW w:w="548"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66"/>
              <w:jc w:val="center"/>
              <w:rPr>
                <w:rFonts w:eastAsia="Calibri"/>
                <w:sz w:val="18"/>
                <w:szCs w:val="18"/>
                <w:lang w:val="pt-BR"/>
              </w:rPr>
            </w:pPr>
            <w:r w:rsidRPr="003541AE">
              <w:rPr>
                <w:rFonts w:eastAsia="Calibri"/>
                <w:sz w:val="18"/>
                <w:szCs w:val="18"/>
                <w:lang w:val="pt-BR"/>
              </w:rPr>
              <w:t>37</w:t>
            </w:r>
          </w:p>
          <w:p w:rsidR="00C04247" w:rsidRPr="003541AE" w:rsidRDefault="00C04247" w:rsidP="00C04247">
            <w:pPr>
              <w:widowControl/>
              <w:autoSpaceDE/>
              <w:autoSpaceDN/>
              <w:ind w:right="11"/>
              <w:jc w:val="center"/>
              <w:rPr>
                <w:rFonts w:eastAsia="Calibri"/>
                <w:sz w:val="18"/>
                <w:szCs w:val="18"/>
                <w:lang w:val="pt-BR"/>
              </w:rPr>
            </w:pP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Lâmina de vidro, ponta fosca, lapidada (26x76), para </w:t>
            </w:r>
            <w:proofErr w:type="gramStart"/>
            <w:r w:rsidRPr="003541AE">
              <w:rPr>
                <w:rFonts w:eastAsia="Calibri"/>
                <w:sz w:val="18"/>
                <w:szCs w:val="18"/>
                <w:lang w:val="pt-BR"/>
              </w:rPr>
              <w:t>microscopia</w:t>
            </w:r>
            <w:proofErr w:type="gramEnd"/>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Caixa com 50 unidades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9"/>
              <w:jc w:val="center"/>
              <w:rPr>
                <w:rFonts w:eastAsia="Calibri"/>
                <w:sz w:val="18"/>
                <w:szCs w:val="18"/>
                <w:lang w:val="pt-BR"/>
              </w:rPr>
            </w:pPr>
            <w:r w:rsidRPr="003541AE">
              <w:rPr>
                <w:rFonts w:eastAsia="Calibri"/>
                <w:sz w:val="18"/>
                <w:szCs w:val="18"/>
                <w:lang w:val="pt-BR"/>
              </w:rPr>
              <w:t>300</w:t>
            </w:r>
          </w:p>
        </w:tc>
        <w:tc>
          <w:tcPr>
            <w:tcW w:w="548"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340" w:type="pct"/>
            <w:shd w:val="clear" w:color="auto" w:fill="auto"/>
            <w:vAlign w:val="center"/>
          </w:tcPr>
          <w:p w:rsidR="00C04247" w:rsidRPr="003541AE" w:rsidRDefault="00C04247" w:rsidP="00C04247">
            <w:pPr>
              <w:widowControl/>
              <w:autoSpaceDE/>
              <w:autoSpaceDN/>
              <w:ind w:right="66"/>
              <w:jc w:val="center"/>
              <w:rPr>
                <w:rFonts w:eastAsia="Calibri"/>
                <w:sz w:val="18"/>
                <w:szCs w:val="18"/>
                <w:lang w:val="pt-BR"/>
              </w:rPr>
            </w:pPr>
            <w:r w:rsidRPr="003541AE">
              <w:rPr>
                <w:rFonts w:eastAsia="Calibri"/>
                <w:sz w:val="18"/>
                <w:szCs w:val="18"/>
                <w:lang w:val="pt-BR"/>
              </w:rPr>
              <w:t>38</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Lâmina para Bisturi – descartável em aço carbono nº 11</w:t>
            </w:r>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9"/>
              <w:jc w:val="center"/>
              <w:rPr>
                <w:rFonts w:eastAsia="Calibri"/>
                <w:sz w:val="18"/>
                <w:szCs w:val="18"/>
                <w:lang w:val="pt-BR"/>
              </w:rPr>
            </w:pPr>
            <w:r w:rsidRPr="003541AE">
              <w:rPr>
                <w:rFonts w:eastAsia="Calibri"/>
                <w:sz w:val="18"/>
                <w:szCs w:val="18"/>
                <w:lang w:val="pt-BR"/>
              </w:rPr>
              <w:t>5.000</w:t>
            </w:r>
          </w:p>
        </w:tc>
        <w:tc>
          <w:tcPr>
            <w:tcW w:w="548"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66"/>
              <w:jc w:val="center"/>
              <w:rPr>
                <w:rFonts w:eastAsia="Calibri"/>
                <w:sz w:val="18"/>
                <w:szCs w:val="18"/>
                <w:lang w:val="pt-BR"/>
              </w:rPr>
            </w:pPr>
            <w:r w:rsidRPr="003541AE">
              <w:rPr>
                <w:rFonts w:eastAsia="Calibri"/>
                <w:sz w:val="18"/>
                <w:szCs w:val="18"/>
                <w:lang w:val="pt-BR"/>
              </w:rPr>
              <w:t>39</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Lâmina para Bisturi – descartável em aço carbono nº 15</w:t>
            </w:r>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9"/>
              <w:jc w:val="center"/>
              <w:rPr>
                <w:rFonts w:eastAsia="Calibri"/>
                <w:sz w:val="18"/>
                <w:szCs w:val="18"/>
                <w:lang w:val="pt-BR"/>
              </w:rPr>
            </w:pPr>
            <w:r w:rsidRPr="003541AE">
              <w:rPr>
                <w:rFonts w:eastAsia="Calibri"/>
                <w:sz w:val="18"/>
                <w:szCs w:val="18"/>
                <w:lang w:val="pt-BR"/>
              </w:rPr>
              <w:t>5.000</w:t>
            </w:r>
          </w:p>
        </w:tc>
        <w:tc>
          <w:tcPr>
            <w:tcW w:w="548"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66"/>
              <w:jc w:val="center"/>
              <w:rPr>
                <w:rFonts w:eastAsia="Calibri"/>
                <w:sz w:val="18"/>
                <w:szCs w:val="18"/>
                <w:lang w:val="pt-BR"/>
              </w:rPr>
            </w:pPr>
            <w:r w:rsidRPr="003541AE">
              <w:rPr>
                <w:rFonts w:eastAsia="Calibri"/>
                <w:sz w:val="18"/>
                <w:szCs w:val="18"/>
                <w:lang w:val="pt-BR"/>
              </w:rPr>
              <w:t>40</w:t>
            </w:r>
          </w:p>
          <w:p w:rsidR="00C04247" w:rsidRPr="003541AE" w:rsidRDefault="00C04247" w:rsidP="00C04247">
            <w:pPr>
              <w:widowControl/>
              <w:autoSpaceDE/>
              <w:autoSpaceDN/>
              <w:ind w:right="66"/>
              <w:jc w:val="center"/>
              <w:rPr>
                <w:rFonts w:eastAsia="Calibri"/>
                <w:sz w:val="18"/>
                <w:szCs w:val="18"/>
                <w:lang w:val="pt-BR"/>
              </w:rPr>
            </w:pPr>
          </w:p>
        </w:tc>
        <w:tc>
          <w:tcPr>
            <w:tcW w:w="1574" w:type="pct"/>
            <w:shd w:val="clear" w:color="auto" w:fill="auto"/>
            <w:vAlign w:val="center"/>
          </w:tcPr>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 xml:space="preserve">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w:t>
            </w:r>
            <w:proofErr w:type="gramStart"/>
            <w:r w:rsidRPr="003541AE">
              <w:rPr>
                <w:rFonts w:eastAsia="Calibri"/>
                <w:sz w:val="18"/>
                <w:szCs w:val="18"/>
                <w:lang w:val="pt-BR"/>
              </w:rPr>
              <w:t>3</w:t>
            </w:r>
            <w:proofErr w:type="gramEnd"/>
            <w:r w:rsidRPr="003541AE">
              <w:rPr>
                <w:rFonts w:eastAsia="Calibri"/>
                <w:sz w:val="18"/>
                <w:szCs w:val="18"/>
                <w:lang w:val="pt-BR"/>
              </w:rPr>
              <w:t xml:space="preserve"> milésimos de segundo, atende as Normas Reguladoras: ISSO 13485 e Nr32, formato ergonômico que facilita o manuseio, capa de esterilidade, corpo do lancetador e gatilho compostos por polipropileno.</w:t>
            </w:r>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Caixa com 100 unidades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65"/>
              <w:jc w:val="center"/>
              <w:rPr>
                <w:rFonts w:eastAsia="Calibri"/>
                <w:sz w:val="18"/>
                <w:szCs w:val="18"/>
                <w:lang w:val="pt-BR"/>
              </w:rPr>
            </w:pPr>
            <w:r w:rsidRPr="003541AE">
              <w:rPr>
                <w:rFonts w:eastAsia="Calibri"/>
                <w:sz w:val="18"/>
                <w:szCs w:val="18"/>
                <w:lang w:val="pt-BR"/>
              </w:rPr>
              <w:t>5.000</w:t>
            </w:r>
          </w:p>
        </w:tc>
        <w:tc>
          <w:tcPr>
            <w:tcW w:w="548" w:type="pct"/>
            <w:tcBorders>
              <w:left w:val="single" w:sz="4" w:space="0" w:color="auto"/>
            </w:tcBorders>
            <w:vAlign w:val="center"/>
          </w:tcPr>
          <w:p w:rsidR="00C04247" w:rsidRPr="003541AE" w:rsidRDefault="00C04247" w:rsidP="00C04247">
            <w:pPr>
              <w:widowControl/>
              <w:autoSpaceDE/>
              <w:autoSpaceDN/>
              <w:ind w:right="65"/>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65"/>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65"/>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5"/>
        </w:trPr>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41</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Lençol de papel para maca 70 cm x 50 </w:t>
            </w:r>
            <w:proofErr w:type="gramStart"/>
            <w:r w:rsidRPr="003541AE">
              <w:rPr>
                <w:rFonts w:eastAsia="Calibri"/>
                <w:sz w:val="18"/>
                <w:szCs w:val="18"/>
                <w:lang w:val="pt-BR"/>
              </w:rPr>
              <w:t>mt</w:t>
            </w:r>
            <w:proofErr w:type="gramEnd"/>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68125A" w:rsidP="00C04247">
            <w:pPr>
              <w:widowControl/>
              <w:autoSpaceDE/>
              <w:autoSpaceDN/>
              <w:ind w:right="49"/>
              <w:jc w:val="center"/>
              <w:rPr>
                <w:rFonts w:eastAsia="Calibri"/>
                <w:sz w:val="18"/>
                <w:szCs w:val="18"/>
                <w:lang w:val="pt-BR"/>
              </w:rPr>
            </w:pPr>
            <w:r>
              <w:rPr>
                <w:rFonts w:eastAsia="Calibri"/>
                <w:sz w:val="18"/>
                <w:szCs w:val="18"/>
                <w:lang w:val="pt-BR"/>
              </w:rPr>
              <w:t>2.000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2"/>
        </w:trPr>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42</w:t>
            </w:r>
          </w:p>
        </w:tc>
        <w:tc>
          <w:tcPr>
            <w:tcW w:w="1574" w:type="pct"/>
            <w:shd w:val="clear" w:color="auto" w:fill="auto"/>
            <w:vAlign w:val="center"/>
          </w:tcPr>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Luva para procedimento não cirúrgico, tamanho P, látex natural, lubrificada com pó bio-absorvível, ambidestra.</w:t>
            </w:r>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Caixa com 100 unidades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10.000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6"/>
        </w:trPr>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43</w:t>
            </w:r>
          </w:p>
        </w:tc>
        <w:tc>
          <w:tcPr>
            <w:tcW w:w="1574" w:type="pct"/>
            <w:shd w:val="clear" w:color="auto" w:fill="auto"/>
            <w:vAlign w:val="center"/>
          </w:tcPr>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Luva para procedimento não cirúrgico, tamanho M, látex natural, lubrificada com pó bioabsorvível, ambidestra.</w:t>
            </w:r>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Caixa com 100 unidades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10.000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44</w:t>
            </w:r>
          </w:p>
        </w:tc>
        <w:tc>
          <w:tcPr>
            <w:tcW w:w="1574" w:type="pct"/>
            <w:shd w:val="clear" w:color="auto" w:fill="auto"/>
            <w:vAlign w:val="center"/>
          </w:tcPr>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 xml:space="preserve">Luva para procedimento não cirúrgico, </w:t>
            </w:r>
            <w:proofErr w:type="gramStart"/>
            <w:r w:rsidRPr="003541AE">
              <w:rPr>
                <w:rFonts w:eastAsia="Calibri"/>
                <w:sz w:val="18"/>
                <w:szCs w:val="18"/>
                <w:lang w:val="pt-BR"/>
              </w:rPr>
              <w:t>tam</w:t>
            </w:r>
            <w:proofErr w:type="gramEnd"/>
            <w:r w:rsidRPr="003541AE">
              <w:rPr>
                <w:rFonts w:eastAsia="Calibri"/>
                <w:sz w:val="18"/>
                <w:szCs w:val="18"/>
                <w:lang w:val="pt-BR"/>
              </w:rPr>
              <w:t xml:space="preserve"> G, látex natural, lubrificada com pó bio-absorvível, ambidestra.</w:t>
            </w:r>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Caixa com 100 unidades</w:t>
            </w:r>
          </w:p>
          <w:p w:rsidR="00C04247" w:rsidRPr="003541AE" w:rsidRDefault="00C04247" w:rsidP="00C04247">
            <w:pPr>
              <w:widowControl/>
              <w:autoSpaceDE/>
              <w:autoSpaceDN/>
              <w:jc w:val="center"/>
              <w:rPr>
                <w:rFonts w:eastAsia="Calibri"/>
                <w:sz w:val="18"/>
                <w:szCs w:val="18"/>
                <w:lang w:val="pt-BR"/>
              </w:rPr>
            </w:pP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10.000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45</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Luva Toque Estéril</w:t>
            </w:r>
          </w:p>
        </w:tc>
        <w:tc>
          <w:tcPr>
            <w:tcW w:w="758" w:type="pct"/>
            <w:vAlign w:val="center"/>
          </w:tcPr>
          <w:p w:rsidR="00C04247" w:rsidRPr="003541AE" w:rsidRDefault="00C04247" w:rsidP="00C04247">
            <w:pPr>
              <w:widowControl/>
              <w:autoSpaceDE/>
              <w:autoSpaceDN/>
              <w:ind w:right="15"/>
              <w:jc w:val="center"/>
              <w:rPr>
                <w:rFonts w:eastAsia="Calibri"/>
                <w:sz w:val="18"/>
                <w:szCs w:val="18"/>
                <w:lang w:val="pt-BR"/>
              </w:rPr>
            </w:pPr>
            <w:r w:rsidRPr="003541AE">
              <w:rPr>
                <w:rFonts w:eastAsia="Calibri"/>
                <w:sz w:val="18"/>
                <w:szCs w:val="18"/>
                <w:lang w:val="pt-BR"/>
              </w:rPr>
              <w:t>Pacote com 100 unidades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500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46</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Máscara Cirúrgica Descartável. </w:t>
            </w:r>
            <w:r w:rsidRPr="003541AE">
              <w:rPr>
                <w:rFonts w:eastAsia="Calibri"/>
                <w:sz w:val="18"/>
                <w:szCs w:val="18"/>
                <w:lang w:val="pt-BR"/>
              </w:rPr>
              <w:lastRenderedPageBreak/>
              <w:t>Equipamento de Proteção</w:t>
            </w:r>
          </w:p>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Individual. Com elástico, branca, atóxica, hipoalergênica, 100% polipropileno, não estéril, não inflamável, isenta de fibra de vidro, sem látex, uso único. EFB&gt;= 95% eficiência de filtragem.</w:t>
            </w:r>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lastRenderedPageBreak/>
              <w:t xml:space="preserve">Caixa com 100 </w:t>
            </w:r>
            <w:r w:rsidRPr="003541AE">
              <w:rPr>
                <w:rFonts w:eastAsia="Calibri"/>
                <w:sz w:val="18"/>
                <w:szCs w:val="18"/>
                <w:lang w:val="pt-BR"/>
              </w:rPr>
              <w:lastRenderedPageBreak/>
              <w:t>máscaras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lastRenderedPageBreak/>
              <w:t>5.000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lastRenderedPageBreak/>
              <w:t>47</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Óleo hidratante, apirogênico, contendo ácidos graxos essenciais, vitamina A, vitamina E, lecitina de soja.</w:t>
            </w:r>
          </w:p>
        </w:tc>
        <w:tc>
          <w:tcPr>
            <w:tcW w:w="758" w:type="pct"/>
            <w:vAlign w:val="center"/>
          </w:tcPr>
          <w:p w:rsidR="00C04247" w:rsidRPr="003541AE" w:rsidRDefault="00C04247" w:rsidP="00C04247">
            <w:pPr>
              <w:widowControl/>
              <w:autoSpaceDE/>
              <w:autoSpaceDN/>
              <w:ind w:left="60"/>
              <w:jc w:val="center"/>
              <w:rPr>
                <w:rFonts w:eastAsia="Calibri"/>
                <w:sz w:val="18"/>
                <w:szCs w:val="18"/>
                <w:lang w:val="pt-BR"/>
              </w:rPr>
            </w:pPr>
            <w:r w:rsidRPr="003541AE">
              <w:rPr>
                <w:rFonts w:eastAsia="Calibri"/>
                <w:sz w:val="18"/>
                <w:szCs w:val="18"/>
                <w:lang w:val="pt-BR"/>
              </w:rPr>
              <w:t>Frasco 200 ml</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4.000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48</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Papel Grau Cirúrgico, tamanho – 15 cm (vide observação</w:t>
            </w:r>
            <w:proofErr w:type="gramStart"/>
            <w:r w:rsidRPr="003541AE">
              <w:rPr>
                <w:rFonts w:eastAsia="Calibri"/>
                <w:sz w:val="18"/>
                <w:szCs w:val="18"/>
                <w:lang w:val="pt-BR"/>
              </w:rPr>
              <w:t>)</w:t>
            </w:r>
            <w:proofErr w:type="gramEnd"/>
          </w:p>
          <w:p w:rsidR="00C04247" w:rsidRPr="003541AE" w:rsidRDefault="00C04247" w:rsidP="00C04247">
            <w:pPr>
              <w:widowControl/>
              <w:autoSpaceDE/>
              <w:autoSpaceDN/>
              <w:ind w:right="54"/>
              <w:jc w:val="center"/>
              <w:rPr>
                <w:rFonts w:eastAsia="Calibri"/>
                <w:sz w:val="18"/>
                <w:szCs w:val="18"/>
                <w:lang w:val="pt-BR"/>
              </w:rPr>
            </w:pPr>
            <w:r w:rsidRPr="003541AE">
              <w:rPr>
                <w:rFonts w:eastAsia="Calibri"/>
                <w:b/>
                <w:sz w:val="18"/>
                <w:szCs w:val="18"/>
                <w:lang w:val="pt-BR"/>
              </w:rPr>
              <w:t>*</w:t>
            </w:r>
            <w:r w:rsidRPr="003541AE">
              <w:rPr>
                <w:rFonts w:eastAsia="Calibri"/>
                <w:sz w:val="18"/>
                <w:szCs w:val="18"/>
                <w:lang w:val="pt-BR"/>
              </w:rPr>
              <w:t xml:space="preserve">A empresa vencedora deverá fornecer em regime de comodato </w:t>
            </w:r>
            <w:proofErr w:type="gramStart"/>
            <w:r w:rsidRPr="003541AE">
              <w:rPr>
                <w:rFonts w:eastAsia="Calibri"/>
                <w:sz w:val="18"/>
                <w:szCs w:val="18"/>
                <w:lang w:val="pt-BR"/>
              </w:rPr>
              <w:t>1</w:t>
            </w:r>
            <w:proofErr w:type="gramEnd"/>
            <w:r w:rsidRPr="003541AE">
              <w:rPr>
                <w:rFonts w:eastAsia="Calibri"/>
                <w:sz w:val="18"/>
                <w:szCs w:val="18"/>
                <w:lang w:val="pt-BR"/>
              </w:rPr>
              <w:t xml:space="preserve"> (uma) seladora de papel para o Papel Grau Cirúrgico especificado, com especificações técnicas mínimas exigidas pela ANVISA, a ser utilizado pela Coordenação de Atenção Básica.</w:t>
            </w:r>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Rolo com 100 metros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80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49</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Papel Grau Cirúrgico, tamanho – 30 </w:t>
            </w:r>
            <w:proofErr w:type="gramStart"/>
            <w:r w:rsidRPr="003541AE">
              <w:rPr>
                <w:rFonts w:eastAsia="Calibri"/>
                <w:sz w:val="18"/>
                <w:szCs w:val="18"/>
                <w:lang w:val="pt-BR"/>
              </w:rPr>
              <w:t>cm</w:t>
            </w:r>
            <w:proofErr w:type="gramEnd"/>
          </w:p>
          <w:p w:rsidR="00C04247" w:rsidRPr="003541AE" w:rsidRDefault="00C04247" w:rsidP="00C04247">
            <w:pPr>
              <w:widowControl/>
              <w:autoSpaceDE/>
              <w:autoSpaceDN/>
              <w:ind w:right="54"/>
              <w:jc w:val="center"/>
              <w:rPr>
                <w:rFonts w:eastAsia="Calibri"/>
                <w:sz w:val="18"/>
                <w:szCs w:val="18"/>
                <w:lang w:val="pt-BR"/>
              </w:rPr>
            </w:pPr>
            <w:r w:rsidRPr="003541AE">
              <w:rPr>
                <w:rFonts w:eastAsia="Calibri"/>
                <w:b/>
                <w:sz w:val="18"/>
                <w:szCs w:val="18"/>
                <w:lang w:val="pt-BR"/>
              </w:rPr>
              <w:t xml:space="preserve">* </w:t>
            </w:r>
            <w:r w:rsidRPr="003541AE">
              <w:rPr>
                <w:rFonts w:eastAsia="Calibri"/>
                <w:sz w:val="18"/>
                <w:szCs w:val="18"/>
                <w:lang w:val="pt-BR"/>
              </w:rPr>
              <w:t xml:space="preserve">A empresa vencedora deverá fornecer em regime de comodato </w:t>
            </w:r>
            <w:proofErr w:type="gramStart"/>
            <w:r w:rsidRPr="003541AE">
              <w:rPr>
                <w:rFonts w:eastAsia="Calibri"/>
                <w:sz w:val="18"/>
                <w:szCs w:val="18"/>
                <w:lang w:val="pt-BR"/>
              </w:rPr>
              <w:t>1</w:t>
            </w:r>
            <w:proofErr w:type="gramEnd"/>
            <w:r w:rsidRPr="003541AE">
              <w:rPr>
                <w:rFonts w:eastAsia="Calibri"/>
                <w:sz w:val="18"/>
                <w:szCs w:val="18"/>
                <w:lang w:val="pt-BR"/>
              </w:rPr>
              <w:t xml:space="preserve"> (uma) seladora de papel para o</w:t>
            </w:r>
          </w:p>
          <w:p w:rsidR="00C04247" w:rsidRPr="003541AE" w:rsidRDefault="00C04247" w:rsidP="00C04247">
            <w:pPr>
              <w:widowControl/>
              <w:autoSpaceDE/>
              <w:autoSpaceDN/>
              <w:ind w:right="51"/>
              <w:jc w:val="center"/>
              <w:rPr>
                <w:rFonts w:eastAsia="Calibri"/>
                <w:sz w:val="18"/>
                <w:szCs w:val="18"/>
                <w:lang w:val="pt-BR"/>
              </w:rPr>
            </w:pPr>
            <w:r w:rsidRPr="003541AE">
              <w:rPr>
                <w:rFonts w:eastAsia="Calibri"/>
                <w:sz w:val="18"/>
                <w:szCs w:val="18"/>
                <w:lang w:val="pt-BR"/>
              </w:rPr>
              <w:t>Papel Grau Cirúrgico especificado, com especificações técnicas mínimas exigidas pela ANVISA, a ser utilizado pela Coordenação de Atenção Básica.</w:t>
            </w:r>
          </w:p>
        </w:tc>
        <w:tc>
          <w:tcPr>
            <w:tcW w:w="758" w:type="pct"/>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Rolo com 100 metros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80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50</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Papel para Eletrocardiograma termossensível, 210 mm x 30 </w:t>
            </w:r>
            <w:proofErr w:type="gramStart"/>
            <w:r w:rsidRPr="003541AE">
              <w:rPr>
                <w:rFonts w:eastAsia="Calibri"/>
                <w:sz w:val="18"/>
                <w:szCs w:val="18"/>
                <w:lang w:val="pt-BR"/>
              </w:rPr>
              <w:t>mt</w:t>
            </w:r>
            <w:proofErr w:type="gramEnd"/>
            <w:r w:rsidRPr="003541AE">
              <w:rPr>
                <w:rFonts w:eastAsia="Calibri"/>
                <w:sz w:val="18"/>
                <w:szCs w:val="18"/>
                <w:lang w:val="pt-BR"/>
              </w:rPr>
              <w:t xml:space="preserve"> –</w:t>
            </w:r>
          </w:p>
        </w:tc>
        <w:tc>
          <w:tcPr>
            <w:tcW w:w="758" w:type="pct"/>
            <w:vAlign w:val="center"/>
          </w:tcPr>
          <w:p w:rsidR="00C04247" w:rsidRPr="003541AE" w:rsidRDefault="00C04247" w:rsidP="00C04247">
            <w:pPr>
              <w:widowControl/>
              <w:autoSpaceDE/>
              <w:autoSpaceDN/>
              <w:ind w:right="61"/>
              <w:jc w:val="center"/>
              <w:rPr>
                <w:rFonts w:eastAsia="Calibri"/>
                <w:sz w:val="18"/>
                <w:szCs w:val="18"/>
                <w:lang w:val="pt-BR"/>
              </w:rPr>
            </w:pPr>
            <w:r w:rsidRPr="003541AE">
              <w:rPr>
                <w:rFonts w:eastAsia="Calibri"/>
                <w:sz w:val="18"/>
                <w:szCs w:val="18"/>
                <w:lang w:val="pt-BR"/>
              </w:rPr>
              <w:t>Rolo</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500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51</w:t>
            </w:r>
          </w:p>
        </w:tc>
        <w:tc>
          <w:tcPr>
            <w:tcW w:w="1574" w:type="pct"/>
            <w:shd w:val="clear" w:color="auto" w:fill="auto"/>
            <w:vAlign w:val="center"/>
          </w:tcPr>
          <w:p w:rsidR="00C04247" w:rsidRPr="003541AE" w:rsidRDefault="00C04247" w:rsidP="00C04247">
            <w:pPr>
              <w:widowControl/>
              <w:autoSpaceDE/>
              <w:autoSpaceDN/>
              <w:ind w:right="53"/>
              <w:jc w:val="center"/>
              <w:rPr>
                <w:rFonts w:eastAsia="Calibri"/>
                <w:sz w:val="18"/>
                <w:szCs w:val="18"/>
                <w:lang w:val="pt-BR"/>
              </w:rPr>
            </w:pPr>
            <w:r w:rsidRPr="003541AE">
              <w:rPr>
                <w:rFonts w:eastAsia="Calibri"/>
                <w:sz w:val="18"/>
                <w:szCs w:val="18"/>
                <w:lang w:val="pt-BR"/>
              </w:rPr>
              <w:t xml:space="preserve">Saco branco leitoso para lixo hospitalar de 30 litros </w:t>
            </w:r>
            <w:r w:rsidRPr="003541AE">
              <w:rPr>
                <w:rFonts w:eastAsia="Calibri"/>
                <w:b/>
                <w:sz w:val="18"/>
                <w:szCs w:val="18"/>
                <w:lang w:val="pt-BR"/>
              </w:rPr>
              <w:t>COM LACRE</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3.000</w:t>
            </w:r>
          </w:p>
          <w:p w:rsidR="00C04247" w:rsidRPr="003541AE" w:rsidRDefault="00C04247" w:rsidP="00C04247">
            <w:pPr>
              <w:widowControl/>
              <w:autoSpaceDE/>
              <w:autoSpaceDN/>
              <w:ind w:right="54"/>
              <w:jc w:val="center"/>
              <w:rPr>
                <w:rFonts w:eastAsia="Calibri"/>
                <w:sz w:val="18"/>
                <w:szCs w:val="18"/>
                <w:lang w:val="pt-BR"/>
              </w:rPr>
            </w:pP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52</w:t>
            </w:r>
          </w:p>
        </w:tc>
        <w:tc>
          <w:tcPr>
            <w:tcW w:w="1574" w:type="pct"/>
            <w:shd w:val="clear" w:color="auto" w:fill="auto"/>
            <w:vAlign w:val="center"/>
          </w:tcPr>
          <w:p w:rsidR="00C04247" w:rsidRPr="003541AE" w:rsidRDefault="00C04247" w:rsidP="00C04247">
            <w:pPr>
              <w:widowControl/>
              <w:autoSpaceDE/>
              <w:autoSpaceDN/>
              <w:ind w:right="53"/>
              <w:jc w:val="center"/>
              <w:rPr>
                <w:rFonts w:eastAsia="Calibri"/>
                <w:sz w:val="18"/>
                <w:szCs w:val="18"/>
                <w:lang w:val="pt-BR"/>
              </w:rPr>
            </w:pPr>
            <w:r w:rsidRPr="003541AE">
              <w:rPr>
                <w:rFonts w:eastAsia="Calibri"/>
                <w:sz w:val="18"/>
                <w:szCs w:val="18"/>
                <w:lang w:val="pt-BR"/>
              </w:rPr>
              <w:t xml:space="preserve">Saco branco leitoso para lixo hospitalar de 50 litros </w:t>
            </w:r>
            <w:r w:rsidRPr="003541AE">
              <w:rPr>
                <w:rFonts w:eastAsia="Calibri"/>
                <w:b/>
                <w:sz w:val="18"/>
                <w:szCs w:val="18"/>
                <w:lang w:val="pt-BR"/>
              </w:rPr>
              <w:t>COM LACRE</w:t>
            </w:r>
            <w:r w:rsidRPr="003541AE">
              <w:rPr>
                <w:rFonts w:eastAsia="Calibri"/>
                <w:sz w:val="18"/>
                <w:szCs w:val="18"/>
                <w:lang w:val="pt-BR"/>
              </w:rPr>
              <w:t>–</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3.000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53</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Sapatilha cirúrgica descartável 20</w:t>
            </w:r>
          </w:p>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G/M2</w:t>
            </w:r>
          </w:p>
        </w:tc>
        <w:tc>
          <w:tcPr>
            <w:tcW w:w="758" w:type="pct"/>
            <w:vAlign w:val="center"/>
          </w:tcPr>
          <w:p w:rsidR="00C04247" w:rsidRPr="003541AE" w:rsidRDefault="00C04247" w:rsidP="00C04247">
            <w:pPr>
              <w:widowControl/>
              <w:autoSpaceDE/>
              <w:autoSpaceDN/>
              <w:ind w:right="59"/>
              <w:jc w:val="center"/>
              <w:rPr>
                <w:rFonts w:eastAsia="Calibri"/>
                <w:sz w:val="18"/>
                <w:szCs w:val="18"/>
                <w:lang w:val="pt-BR"/>
              </w:rPr>
            </w:pPr>
            <w:r w:rsidRPr="003541AE">
              <w:rPr>
                <w:rFonts w:eastAsia="Calibri"/>
                <w:sz w:val="18"/>
                <w:szCs w:val="18"/>
                <w:lang w:val="pt-BR"/>
              </w:rPr>
              <w:t>PAR</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10.000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54</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Seringa </w:t>
            </w:r>
            <w:proofErr w:type="gramStart"/>
            <w:r w:rsidRPr="003541AE">
              <w:rPr>
                <w:rFonts w:eastAsia="Calibri"/>
                <w:sz w:val="18"/>
                <w:szCs w:val="18"/>
                <w:lang w:val="pt-BR"/>
              </w:rPr>
              <w:t>10ml</w:t>
            </w:r>
            <w:proofErr w:type="gramEnd"/>
            <w:r w:rsidRPr="003541AE">
              <w:rPr>
                <w:rFonts w:eastAsia="Calibri"/>
                <w:sz w:val="18"/>
                <w:szCs w:val="18"/>
                <w:lang w:val="pt-BR"/>
              </w:rPr>
              <w:t xml:space="preserve"> descartável</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5.000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55</w:t>
            </w:r>
          </w:p>
        </w:tc>
        <w:tc>
          <w:tcPr>
            <w:tcW w:w="1574" w:type="pct"/>
            <w:shd w:val="clear" w:color="auto" w:fill="auto"/>
            <w:vAlign w:val="center"/>
          </w:tcPr>
          <w:p w:rsidR="00C04247" w:rsidRPr="003541AE" w:rsidRDefault="00C04247" w:rsidP="00C04247">
            <w:pPr>
              <w:widowControl/>
              <w:autoSpaceDE/>
              <w:autoSpaceDN/>
              <w:ind w:right="53"/>
              <w:jc w:val="center"/>
              <w:rPr>
                <w:rFonts w:eastAsia="Calibri"/>
                <w:sz w:val="18"/>
                <w:szCs w:val="18"/>
                <w:lang w:val="pt-BR"/>
              </w:rPr>
            </w:pPr>
            <w:r w:rsidRPr="003541AE">
              <w:rPr>
                <w:rFonts w:eastAsia="Calibri"/>
                <w:sz w:val="18"/>
                <w:szCs w:val="18"/>
                <w:lang w:val="pt-BR"/>
              </w:rPr>
              <w:t xml:space="preserve">Seringa </w:t>
            </w:r>
            <w:proofErr w:type="gramStart"/>
            <w:r w:rsidRPr="003541AE">
              <w:rPr>
                <w:rFonts w:eastAsia="Calibri"/>
                <w:sz w:val="18"/>
                <w:szCs w:val="18"/>
                <w:lang w:val="pt-BR"/>
              </w:rPr>
              <w:t>1</w:t>
            </w:r>
            <w:proofErr w:type="gramEnd"/>
            <w:r w:rsidRPr="003541AE">
              <w:rPr>
                <w:rFonts w:eastAsia="Calibri"/>
                <w:sz w:val="18"/>
                <w:szCs w:val="18"/>
                <w:lang w:val="pt-BR"/>
              </w:rPr>
              <w:t xml:space="preserve"> ml com agulha 13 x 0,45, com graduação firme e perfeitamente legível, graduada de 0,02 em 0,02 ml, numerada de 1 em 1 ml</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50.000</w:t>
            </w:r>
          </w:p>
        </w:tc>
        <w:tc>
          <w:tcPr>
            <w:tcW w:w="548" w:type="pct"/>
            <w:tcBorders>
              <w:left w:val="single" w:sz="4" w:space="0" w:color="auto"/>
            </w:tcBorders>
            <w:vAlign w:val="center"/>
          </w:tcPr>
          <w:p w:rsidR="00C04247" w:rsidRPr="003541AE" w:rsidRDefault="00C04247" w:rsidP="00C04247">
            <w:pPr>
              <w:widowControl/>
              <w:autoSpaceDE/>
              <w:autoSpaceDN/>
              <w:ind w:right="55"/>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5"/>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5"/>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56</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Seringa </w:t>
            </w:r>
            <w:proofErr w:type="gramStart"/>
            <w:r w:rsidRPr="003541AE">
              <w:rPr>
                <w:rFonts w:eastAsia="Calibri"/>
                <w:sz w:val="18"/>
                <w:szCs w:val="18"/>
                <w:lang w:val="pt-BR"/>
              </w:rPr>
              <w:t>20ml</w:t>
            </w:r>
            <w:proofErr w:type="gramEnd"/>
            <w:r w:rsidRPr="003541AE">
              <w:rPr>
                <w:rFonts w:eastAsia="Calibri"/>
                <w:sz w:val="18"/>
                <w:szCs w:val="18"/>
                <w:lang w:val="pt-BR"/>
              </w:rPr>
              <w:t xml:space="preserve"> descartável</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3"/>
              <w:jc w:val="center"/>
              <w:rPr>
                <w:rFonts w:eastAsia="Calibri"/>
                <w:sz w:val="18"/>
                <w:szCs w:val="18"/>
                <w:lang w:val="pt-BR"/>
              </w:rPr>
            </w:pPr>
            <w:r w:rsidRPr="003541AE">
              <w:rPr>
                <w:rFonts w:eastAsia="Calibri"/>
                <w:sz w:val="18"/>
                <w:szCs w:val="18"/>
                <w:lang w:val="pt-BR"/>
              </w:rPr>
              <w:t>5.000</w:t>
            </w:r>
          </w:p>
        </w:tc>
        <w:tc>
          <w:tcPr>
            <w:tcW w:w="548" w:type="pct"/>
            <w:tcBorders>
              <w:left w:val="single" w:sz="4" w:space="0" w:color="auto"/>
            </w:tcBorders>
            <w:vAlign w:val="center"/>
          </w:tcPr>
          <w:p w:rsidR="00C04247" w:rsidRPr="003541AE" w:rsidRDefault="00C04247" w:rsidP="00C04247">
            <w:pPr>
              <w:widowControl/>
              <w:autoSpaceDE/>
              <w:autoSpaceDN/>
              <w:ind w:right="53"/>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3"/>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3"/>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57</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Seringa </w:t>
            </w:r>
            <w:proofErr w:type="gramStart"/>
            <w:r w:rsidRPr="003541AE">
              <w:rPr>
                <w:rFonts w:eastAsia="Calibri"/>
                <w:sz w:val="18"/>
                <w:szCs w:val="18"/>
                <w:lang w:val="pt-BR"/>
              </w:rPr>
              <w:t>3ml</w:t>
            </w:r>
            <w:proofErr w:type="gramEnd"/>
            <w:r w:rsidRPr="003541AE">
              <w:rPr>
                <w:rFonts w:eastAsia="Calibri"/>
                <w:sz w:val="18"/>
                <w:szCs w:val="18"/>
                <w:lang w:val="pt-BR"/>
              </w:rPr>
              <w:t xml:space="preserve"> descartável</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3"/>
              <w:jc w:val="center"/>
              <w:rPr>
                <w:rFonts w:eastAsia="Calibri"/>
                <w:sz w:val="18"/>
                <w:szCs w:val="18"/>
                <w:lang w:val="pt-BR"/>
              </w:rPr>
            </w:pPr>
            <w:r w:rsidRPr="003541AE">
              <w:rPr>
                <w:rFonts w:eastAsia="Calibri"/>
                <w:sz w:val="18"/>
                <w:szCs w:val="18"/>
                <w:lang w:val="pt-BR"/>
              </w:rPr>
              <w:t>10.000</w:t>
            </w:r>
          </w:p>
        </w:tc>
        <w:tc>
          <w:tcPr>
            <w:tcW w:w="548" w:type="pct"/>
            <w:tcBorders>
              <w:left w:val="single" w:sz="4" w:space="0" w:color="auto"/>
            </w:tcBorders>
            <w:vAlign w:val="center"/>
          </w:tcPr>
          <w:p w:rsidR="00C04247" w:rsidRPr="003541AE" w:rsidRDefault="00C04247" w:rsidP="00C04247">
            <w:pPr>
              <w:widowControl/>
              <w:autoSpaceDE/>
              <w:autoSpaceDN/>
              <w:ind w:right="53"/>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3"/>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3"/>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58</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Seringa </w:t>
            </w:r>
            <w:proofErr w:type="gramStart"/>
            <w:r w:rsidRPr="003541AE">
              <w:rPr>
                <w:rFonts w:eastAsia="Calibri"/>
                <w:sz w:val="18"/>
                <w:szCs w:val="18"/>
                <w:lang w:val="pt-BR"/>
              </w:rPr>
              <w:t>3</w:t>
            </w:r>
            <w:proofErr w:type="gramEnd"/>
            <w:r w:rsidRPr="003541AE">
              <w:rPr>
                <w:rFonts w:eastAsia="Calibri"/>
                <w:sz w:val="18"/>
                <w:szCs w:val="18"/>
                <w:lang w:val="pt-BR"/>
              </w:rPr>
              <w:t xml:space="preserve"> ml descartável agulhada 13 x 4,5</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p w:rsidR="00C04247" w:rsidRPr="003541AE" w:rsidRDefault="00C04247" w:rsidP="00C04247">
            <w:pPr>
              <w:widowControl/>
              <w:autoSpaceDE/>
              <w:autoSpaceDN/>
              <w:ind w:left="190"/>
              <w:jc w:val="center"/>
              <w:rPr>
                <w:rFonts w:eastAsia="Calibri"/>
                <w:sz w:val="18"/>
                <w:szCs w:val="18"/>
                <w:lang w:val="pt-BR"/>
              </w:rPr>
            </w:pP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10.000</w:t>
            </w:r>
          </w:p>
        </w:tc>
        <w:tc>
          <w:tcPr>
            <w:tcW w:w="548"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59</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Seringa </w:t>
            </w:r>
            <w:proofErr w:type="gramStart"/>
            <w:r w:rsidRPr="003541AE">
              <w:rPr>
                <w:rFonts w:eastAsia="Calibri"/>
                <w:sz w:val="18"/>
                <w:szCs w:val="18"/>
                <w:lang w:val="pt-BR"/>
              </w:rPr>
              <w:t>3</w:t>
            </w:r>
            <w:proofErr w:type="gramEnd"/>
            <w:r w:rsidRPr="003541AE">
              <w:rPr>
                <w:rFonts w:eastAsia="Calibri"/>
                <w:sz w:val="18"/>
                <w:szCs w:val="18"/>
                <w:lang w:val="pt-BR"/>
              </w:rPr>
              <w:t xml:space="preserve"> ml descartável agulhada 20 x 5,5</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p w:rsidR="00C04247" w:rsidRPr="003541AE" w:rsidRDefault="00C04247" w:rsidP="00C04247">
            <w:pPr>
              <w:widowControl/>
              <w:autoSpaceDE/>
              <w:autoSpaceDN/>
              <w:ind w:left="190"/>
              <w:jc w:val="center"/>
              <w:rPr>
                <w:rFonts w:eastAsia="Calibri"/>
                <w:sz w:val="18"/>
                <w:szCs w:val="18"/>
                <w:lang w:val="pt-BR"/>
              </w:rPr>
            </w:pP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10.000</w:t>
            </w:r>
          </w:p>
        </w:tc>
        <w:tc>
          <w:tcPr>
            <w:tcW w:w="548"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60</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Seringa </w:t>
            </w:r>
            <w:proofErr w:type="gramStart"/>
            <w:r w:rsidRPr="003541AE">
              <w:rPr>
                <w:rFonts w:eastAsia="Calibri"/>
                <w:sz w:val="18"/>
                <w:szCs w:val="18"/>
                <w:lang w:val="pt-BR"/>
              </w:rPr>
              <w:t>3</w:t>
            </w:r>
            <w:proofErr w:type="gramEnd"/>
            <w:r w:rsidRPr="003541AE">
              <w:rPr>
                <w:rFonts w:eastAsia="Calibri"/>
                <w:sz w:val="18"/>
                <w:szCs w:val="18"/>
                <w:lang w:val="pt-BR"/>
              </w:rPr>
              <w:t xml:space="preserve"> ml descartável agulhada 25 x 0,7</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p w:rsidR="00C04247" w:rsidRPr="003541AE" w:rsidRDefault="00C04247" w:rsidP="00C04247">
            <w:pPr>
              <w:widowControl/>
              <w:autoSpaceDE/>
              <w:autoSpaceDN/>
              <w:ind w:left="190"/>
              <w:jc w:val="center"/>
              <w:rPr>
                <w:rFonts w:eastAsia="Calibri"/>
                <w:sz w:val="18"/>
                <w:szCs w:val="18"/>
                <w:lang w:val="pt-BR"/>
              </w:rPr>
            </w:pP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10.000</w:t>
            </w:r>
          </w:p>
        </w:tc>
        <w:tc>
          <w:tcPr>
            <w:tcW w:w="548"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61</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Seringa </w:t>
            </w:r>
            <w:proofErr w:type="gramStart"/>
            <w:r w:rsidRPr="003541AE">
              <w:rPr>
                <w:rFonts w:eastAsia="Calibri"/>
                <w:sz w:val="18"/>
                <w:szCs w:val="18"/>
                <w:lang w:val="pt-BR"/>
              </w:rPr>
              <w:t>3</w:t>
            </w:r>
            <w:proofErr w:type="gramEnd"/>
            <w:r w:rsidRPr="003541AE">
              <w:rPr>
                <w:rFonts w:eastAsia="Calibri"/>
                <w:sz w:val="18"/>
                <w:szCs w:val="18"/>
                <w:lang w:val="pt-BR"/>
              </w:rPr>
              <w:t xml:space="preserve"> ml descartável agulhada 25 x 0,8</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p w:rsidR="00C04247" w:rsidRPr="003541AE" w:rsidRDefault="00C04247" w:rsidP="00C04247">
            <w:pPr>
              <w:widowControl/>
              <w:autoSpaceDE/>
              <w:autoSpaceDN/>
              <w:ind w:left="190"/>
              <w:jc w:val="center"/>
              <w:rPr>
                <w:rFonts w:eastAsia="Calibri"/>
                <w:sz w:val="18"/>
                <w:szCs w:val="18"/>
                <w:lang w:val="pt-BR"/>
              </w:rPr>
            </w:pP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10.000</w:t>
            </w:r>
          </w:p>
        </w:tc>
        <w:tc>
          <w:tcPr>
            <w:tcW w:w="548"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62</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Seringa </w:t>
            </w:r>
            <w:proofErr w:type="gramStart"/>
            <w:r w:rsidRPr="003541AE">
              <w:rPr>
                <w:rFonts w:eastAsia="Calibri"/>
                <w:sz w:val="18"/>
                <w:szCs w:val="18"/>
                <w:lang w:val="pt-BR"/>
              </w:rPr>
              <w:t>5ml</w:t>
            </w:r>
            <w:proofErr w:type="gramEnd"/>
            <w:r w:rsidRPr="003541AE">
              <w:rPr>
                <w:rFonts w:eastAsia="Calibri"/>
                <w:sz w:val="18"/>
                <w:szCs w:val="18"/>
                <w:lang w:val="pt-BR"/>
              </w:rPr>
              <w:t xml:space="preserve"> descartável</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5.000</w:t>
            </w:r>
          </w:p>
        </w:tc>
        <w:tc>
          <w:tcPr>
            <w:tcW w:w="548"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63</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Seringa </w:t>
            </w:r>
            <w:proofErr w:type="gramStart"/>
            <w:r w:rsidRPr="003541AE">
              <w:rPr>
                <w:rFonts w:eastAsia="Calibri"/>
                <w:sz w:val="18"/>
                <w:szCs w:val="18"/>
                <w:lang w:val="pt-BR"/>
              </w:rPr>
              <w:t>5</w:t>
            </w:r>
            <w:proofErr w:type="gramEnd"/>
            <w:r w:rsidRPr="003541AE">
              <w:rPr>
                <w:rFonts w:eastAsia="Calibri"/>
                <w:sz w:val="18"/>
                <w:szCs w:val="18"/>
                <w:lang w:val="pt-BR"/>
              </w:rPr>
              <w:t xml:space="preserve"> ml descartável agulhada 25 x 0,7</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2.000</w:t>
            </w:r>
          </w:p>
        </w:tc>
        <w:tc>
          <w:tcPr>
            <w:tcW w:w="548"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64</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Seringa </w:t>
            </w:r>
            <w:proofErr w:type="gramStart"/>
            <w:r w:rsidRPr="003541AE">
              <w:rPr>
                <w:rFonts w:eastAsia="Calibri"/>
                <w:sz w:val="18"/>
                <w:szCs w:val="18"/>
                <w:lang w:val="pt-BR"/>
              </w:rPr>
              <w:t>5</w:t>
            </w:r>
            <w:proofErr w:type="gramEnd"/>
            <w:r w:rsidRPr="003541AE">
              <w:rPr>
                <w:rFonts w:eastAsia="Calibri"/>
                <w:sz w:val="18"/>
                <w:szCs w:val="18"/>
                <w:lang w:val="pt-BR"/>
              </w:rPr>
              <w:t xml:space="preserve"> ml descartável agulhada 25 x 0,8</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2.000</w:t>
            </w:r>
          </w:p>
        </w:tc>
        <w:tc>
          <w:tcPr>
            <w:tcW w:w="548"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65</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Seringa 60 ml, estéril, bico cateter de uso único, para uso manual em alimentos. Atóxica e Apirogênica.</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3.000</w:t>
            </w:r>
          </w:p>
        </w:tc>
        <w:tc>
          <w:tcPr>
            <w:tcW w:w="548"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2"/>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66</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Solução de Cloreto de Sódio 0,9%, via tópica, inalatória ou intranasal</w:t>
            </w:r>
            <w:proofErr w:type="gramStart"/>
            <w:r w:rsidRPr="003541AE">
              <w:rPr>
                <w:rFonts w:eastAsia="Calibri"/>
                <w:sz w:val="18"/>
                <w:szCs w:val="18"/>
                <w:lang w:val="pt-BR"/>
              </w:rPr>
              <w:t>,.</w:t>
            </w:r>
            <w:proofErr w:type="gramEnd"/>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Caixa com 24 frascos 500 ml</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8"/>
              <w:jc w:val="center"/>
              <w:rPr>
                <w:rFonts w:eastAsia="Calibri"/>
                <w:sz w:val="18"/>
                <w:szCs w:val="18"/>
                <w:lang w:val="pt-BR"/>
              </w:rPr>
            </w:pPr>
            <w:r w:rsidRPr="003541AE">
              <w:rPr>
                <w:rFonts w:eastAsia="Calibri"/>
                <w:sz w:val="18"/>
                <w:szCs w:val="18"/>
                <w:lang w:val="pt-BR"/>
              </w:rPr>
              <w:t>800</w:t>
            </w:r>
          </w:p>
          <w:p w:rsidR="00C04247" w:rsidRPr="003541AE" w:rsidRDefault="00C04247" w:rsidP="00C04247">
            <w:pPr>
              <w:widowControl/>
              <w:autoSpaceDE/>
              <w:autoSpaceDN/>
              <w:ind w:right="48"/>
              <w:jc w:val="center"/>
              <w:rPr>
                <w:rFonts w:eastAsia="Calibri"/>
                <w:sz w:val="18"/>
                <w:szCs w:val="18"/>
                <w:lang w:val="pt-BR"/>
              </w:rPr>
            </w:pPr>
          </w:p>
        </w:tc>
        <w:tc>
          <w:tcPr>
            <w:tcW w:w="548" w:type="pct"/>
            <w:tcBorders>
              <w:left w:val="single" w:sz="4" w:space="0" w:color="auto"/>
            </w:tcBorders>
            <w:vAlign w:val="center"/>
          </w:tcPr>
          <w:p w:rsidR="00C04247" w:rsidRPr="003541AE" w:rsidRDefault="00C04247" w:rsidP="00C04247">
            <w:pPr>
              <w:widowControl/>
              <w:autoSpaceDE/>
              <w:autoSpaceDN/>
              <w:ind w:right="48"/>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8"/>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8"/>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lastRenderedPageBreak/>
              <w:t>67</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Sonda Aspiração Traqueal, estéril, nº 10, confeccionado em </w:t>
            </w:r>
            <w:proofErr w:type="gramStart"/>
            <w:r w:rsidRPr="003541AE">
              <w:rPr>
                <w:rFonts w:eastAsia="Calibri"/>
                <w:sz w:val="18"/>
                <w:szCs w:val="18"/>
                <w:lang w:val="pt-BR"/>
              </w:rPr>
              <w:t>PVC</w:t>
            </w:r>
            <w:proofErr w:type="gramEnd"/>
          </w:p>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 xml:space="preserve">(cloreto de polivinila), transparente, flexível, atóxico; em forma de cilindro reto e inteiriço, com extremidade proximal arredondada, aberta, isenta de rebarbas (similares </w:t>
            </w:r>
            <w:proofErr w:type="gramStart"/>
            <w:r w:rsidRPr="003541AE">
              <w:rPr>
                <w:rFonts w:eastAsia="Calibri"/>
                <w:sz w:val="18"/>
                <w:szCs w:val="18"/>
                <w:lang w:val="pt-BR"/>
              </w:rPr>
              <w:t>as</w:t>
            </w:r>
            <w:proofErr w:type="gramEnd"/>
            <w:r w:rsidRPr="003541AE">
              <w:rPr>
                <w:rFonts w:eastAsia="Calibri"/>
                <w:sz w:val="18"/>
                <w:szCs w:val="18"/>
                <w:lang w:val="pt-BR"/>
              </w:rPr>
              <w:t xml:space="preserve"> marcas MARK MED ou</w:t>
            </w:r>
          </w:p>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SANOBIOL, vide </w:t>
            </w:r>
            <w:proofErr w:type="gramStart"/>
            <w:r w:rsidRPr="003541AE">
              <w:rPr>
                <w:rFonts w:eastAsia="Calibri"/>
                <w:sz w:val="18"/>
                <w:szCs w:val="18"/>
                <w:lang w:val="pt-BR"/>
              </w:rPr>
              <w:t>Especificação</w:t>
            </w:r>
            <w:proofErr w:type="gramEnd"/>
          </w:p>
          <w:p w:rsidR="00C04247" w:rsidRPr="003541AE" w:rsidRDefault="00C04247" w:rsidP="00C04247">
            <w:pPr>
              <w:widowControl/>
              <w:autoSpaceDE/>
              <w:autoSpaceDN/>
              <w:jc w:val="center"/>
              <w:rPr>
                <w:rFonts w:eastAsia="Calibri"/>
                <w:sz w:val="18"/>
                <w:szCs w:val="18"/>
                <w:lang w:val="pt-BR"/>
              </w:rPr>
            </w:pPr>
            <w:proofErr w:type="gramStart"/>
            <w:r w:rsidRPr="003541AE">
              <w:rPr>
                <w:rFonts w:eastAsia="Calibri"/>
                <w:sz w:val="18"/>
                <w:szCs w:val="18"/>
                <w:lang w:val="pt-BR"/>
              </w:rPr>
              <w:t>Técnica II)</w:t>
            </w:r>
            <w:proofErr w:type="gramEnd"/>
            <w:r w:rsidRPr="003541AE">
              <w:rPr>
                <w:rFonts w:eastAsia="Calibri"/>
                <w:sz w:val="18"/>
                <w:szCs w:val="18"/>
                <w:lang w:val="pt-BR"/>
              </w:rPr>
              <w:t xml:space="preserve">  em anexo</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3"/>
              <w:jc w:val="center"/>
              <w:rPr>
                <w:rFonts w:eastAsia="Calibri"/>
                <w:sz w:val="18"/>
                <w:szCs w:val="18"/>
                <w:lang w:val="pt-BR"/>
              </w:rPr>
            </w:pPr>
            <w:r w:rsidRPr="003541AE">
              <w:rPr>
                <w:rFonts w:eastAsia="Calibri"/>
                <w:sz w:val="18"/>
                <w:szCs w:val="18"/>
                <w:lang w:val="pt-BR"/>
              </w:rPr>
              <w:t>1.000</w:t>
            </w:r>
          </w:p>
        </w:tc>
        <w:tc>
          <w:tcPr>
            <w:tcW w:w="548" w:type="pct"/>
            <w:tcBorders>
              <w:left w:val="single" w:sz="4" w:space="0" w:color="auto"/>
            </w:tcBorders>
            <w:vAlign w:val="center"/>
          </w:tcPr>
          <w:p w:rsidR="00C04247" w:rsidRPr="003541AE" w:rsidRDefault="00C04247" w:rsidP="00C04247">
            <w:pPr>
              <w:widowControl/>
              <w:autoSpaceDE/>
              <w:autoSpaceDN/>
              <w:ind w:right="53"/>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3"/>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3"/>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68</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Sonda Aspiração Traqueal, estéril, nº 8, confeccionado em </w:t>
            </w:r>
            <w:proofErr w:type="gramStart"/>
            <w:r w:rsidRPr="003541AE">
              <w:rPr>
                <w:rFonts w:eastAsia="Calibri"/>
                <w:sz w:val="18"/>
                <w:szCs w:val="18"/>
                <w:lang w:val="pt-BR"/>
              </w:rPr>
              <w:t>PVC</w:t>
            </w:r>
            <w:proofErr w:type="gramEnd"/>
          </w:p>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 xml:space="preserve">(cloreto de polivinila), transparente, flexível, atóxico; em forma de cilindro reto e inteiriço, com extremidade proximal arredondada, aberta, isenta de rebarbas (similares </w:t>
            </w:r>
            <w:proofErr w:type="gramStart"/>
            <w:r w:rsidRPr="003541AE">
              <w:rPr>
                <w:rFonts w:eastAsia="Calibri"/>
                <w:sz w:val="18"/>
                <w:szCs w:val="18"/>
                <w:lang w:val="pt-BR"/>
              </w:rPr>
              <w:t>as</w:t>
            </w:r>
            <w:proofErr w:type="gramEnd"/>
            <w:r w:rsidRPr="003541AE">
              <w:rPr>
                <w:rFonts w:eastAsia="Calibri"/>
                <w:sz w:val="18"/>
                <w:szCs w:val="18"/>
                <w:lang w:val="pt-BR"/>
              </w:rPr>
              <w:t xml:space="preserve"> marcas MARK MED ou</w:t>
            </w:r>
          </w:p>
          <w:p w:rsidR="00C04247" w:rsidRPr="003541AE" w:rsidRDefault="00C04247" w:rsidP="00C04247">
            <w:pPr>
              <w:widowControl/>
              <w:autoSpaceDE/>
              <w:autoSpaceDN/>
              <w:jc w:val="center"/>
              <w:rPr>
                <w:rFonts w:eastAsia="Calibri"/>
                <w:sz w:val="18"/>
                <w:szCs w:val="18"/>
                <w:lang w:val="pt-BR"/>
              </w:rPr>
            </w:pPr>
            <w:proofErr w:type="gramStart"/>
            <w:r w:rsidRPr="003541AE">
              <w:rPr>
                <w:rFonts w:eastAsia="Calibri"/>
                <w:sz w:val="18"/>
                <w:szCs w:val="18"/>
                <w:lang w:val="pt-BR"/>
              </w:rPr>
              <w:t>SANOBIOL, vide Especificação Técnica II)</w:t>
            </w:r>
            <w:proofErr w:type="gramEnd"/>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3"/>
              <w:jc w:val="center"/>
              <w:rPr>
                <w:rFonts w:eastAsia="Calibri"/>
                <w:sz w:val="18"/>
                <w:szCs w:val="18"/>
                <w:lang w:val="pt-BR"/>
              </w:rPr>
            </w:pPr>
            <w:r w:rsidRPr="003541AE">
              <w:rPr>
                <w:rFonts w:eastAsia="Calibri"/>
                <w:sz w:val="18"/>
                <w:szCs w:val="18"/>
                <w:lang w:val="pt-BR"/>
              </w:rPr>
              <w:t>2.000</w:t>
            </w:r>
          </w:p>
        </w:tc>
        <w:tc>
          <w:tcPr>
            <w:tcW w:w="548" w:type="pct"/>
            <w:tcBorders>
              <w:left w:val="single" w:sz="4" w:space="0" w:color="auto"/>
            </w:tcBorders>
            <w:vAlign w:val="center"/>
          </w:tcPr>
          <w:p w:rsidR="00C04247" w:rsidRPr="003541AE" w:rsidRDefault="00C04247" w:rsidP="00C04247">
            <w:pPr>
              <w:widowControl/>
              <w:autoSpaceDE/>
              <w:autoSpaceDN/>
              <w:ind w:right="53"/>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3"/>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3"/>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69</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Sonda Aspiração Traqueal, estéril, nº 6, confeccionado em </w:t>
            </w:r>
            <w:proofErr w:type="gramStart"/>
            <w:r w:rsidRPr="003541AE">
              <w:rPr>
                <w:rFonts w:eastAsia="Calibri"/>
                <w:sz w:val="18"/>
                <w:szCs w:val="18"/>
                <w:lang w:val="pt-BR"/>
              </w:rPr>
              <w:t>PVC</w:t>
            </w:r>
            <w:proofErr w:type="gramEnd"/>
          </w:p>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 xml:space="preserve">(cloreto de polivinila), transparente, flexível, atóxico; em forma de cilindro reto e inteiriço, com extremidade proximal arredondada, aberta, isenta de rebarbas (similares </w:t>
            </w:r>
            <w:proofErr w:type="gramStart"/>
            <w:r w:rsidRPr="003541AE">
              <w:rPr>
                <w:rFonts w:eastAsia="Calibri"/>
                <w:sz w:val="18"/>
                <w:szCs w:val="18"/>
                <w:lang w:val="pt-BR"/>
              </w:rPr>
              <w:t>as</w:t>
            </w:r>
            <w:proofErr w:type="gramEnd"/>
            <w:r w:rsidRPr="003541AE">
              <w:rPr>
                <w:rFonts w:eastAsia="Calibri"/>
                <w:sz w:val="18"/>
                <w:szCs w:val="18"/>
                <w:lang w:val="pt-BR"/>
              </w:rPr>
              <w:t xml:space="preserve"> marcas MARK MED ou</w:t>
            </w:r>
          </w:p>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SANOBIOL, vide </w:t>
            </w:r>
            <w:proofErr w:type="gramStart"/>
            <w:r w:rsidRPr="003541AE">
              <w:rPr>
                <w:rFonts w:eastAsia="Calibri"/>
                <w:sz w:val="18"/>
                <w:szCs w:val="18"/>
                <w:lang w:val="pt-BR"/>
              </w:rPr>
              <w:t>Especificação</w:t>
            </w:r>
            <w:proofErr w:type="gramEnd"/>
          </w:p>
          <w:p w:rsidR="00C04247" w:rsidRPr="003541AE" w:rsidRDefault="00C04247" w:rsidP="00C04247">
            <w:pPr>
              <w:widowControl/>
              <w:autoSpaceDE/>
              <w:autoSpaceDN/>
              <w:jc w:val="center"/>
              <w:rPr>
                <w:rFonts w:eastAsia="Calibri"/>
                <w:sz w:val="18"/>
                <w:szCs w:val="18"/>
                <w:lang w:val="pt-BR"/>
              </w:rPr>
            </w:pPr>
            <w:proofErr w:type="gramStart"/>
            <w:r w:rsidRPr="003541AE">
              <w:rPr>
                <w:rFonts w:eastAsia="Calibri"/>
                <w:sz w:val="18"/>
                <w:szCs w:val="18"/>
                <w:lang w:val="pt-BR"/>
              </w:rPr>
              <w:t>Técnica II)</w:t>
            </w:r>
            <w:proofErr w:type="gramEnd"/>
            <w:r w:rsidRPr="003541AE">
              <w:rPr>
                <w:rFonts w:eastAsia="Calibri"/>
                <w:sz w:val="18"/>
                <w:szCs w:val="18"/>
                <w:lang w:val="pt-BR"/>
              </w:rPr>
              <w:t xml:space="preserve"> em anexo</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1.000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2"/>
        </w:trPr>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70</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Sonda Aspiração Traqueal, estéril, nº 4, confeccionado em </w:t>
            </w:r>
            <w:proofErr w:type="gramStart"/>
            <w:r w:rsidRPr="003541AE">
              <w:rPr>
                <w:rFonts w:eastAsia="Calibri"/>
                <w:sz w:val="18"/>
                <w:szCs w:val="18"/>
                <w:lang w:val="pt-BR"/>
              </w:rPr>
              <w:t>PVC</w:t>
            </w:r>
            <w:proofErr w:type="gramEnd"/>
          </w:p>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 xml:space="preserve">(cloreto de polivinila), transparente, flexível, atóxico; em forma de cilindro reto e inteiriço, com extremidade proximal arredondada, aberta, isenta de rebarbas (similares </w:t>
            </w:r>
            <w:proofErr w:type="gramStart"/>
            <w:r w:rsidRPr="003541AE">
              <w:rPr>
                <w:rFonts w:eastAsia="Calibri"/>
                <w:sz w:val="18"/>
                <w:szCs w:val="18"/>
                <w:lang w:val="pt-BR"/>
              </w:rPr>
              <w:t>as</w:t>
            </w:r>
            <w:proofErr w:type="gramEnd"/>
            <w:r w:rsidRPr="003541AE">
              <w:rPr>
                <w:rFonts w:eastAsia="Calibri"/>
                <w:sz w:val="18"/>
                <w:szCs w:val="18"/>
                <w:lang w:val="pt-BR"/>
              </w:rPr>
              <w:t xml:space="preserve"> marcas MARK MED ou</w:t>
            </w:r>
          </w:p>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SANOBIOL, vide </w:t>
            </w:r>
            <w:proofErr w:type="gramStart"/>
            <w:r w:rsidRPr="003541AE">
              <w:rPr>
                <w:rFonts w:eastAsia="Calibri"/>
                <w:sz w:val="18"/>
                <w:szCs w:val="18"/>
                <w:lang w:val="pt-BR"/>
              </w:rPr>
              <w:t>Especificação</w:t>
            </w:r>
            <w:proofErr w:type="gramEnd"/>
          </w:p>
          <w:p w:rsidR="00C04247" w:rsidRPr="003541AE" w:rsidRDefault="00C04247" w:rsidP="00C04247">
            <w:pPr>
              <w:widowControl/>
              <w:autoSpaceDE/>
              <w:autoSpaceDN/>
              <w:jc w:val="center"/>
              <w:rPr>
                <w:rFonts w:eastAsia="Calibri"/>
                <w:sz w:val="18"/>
                <w:szCs w:val="18"/>
                <w:lang w:val="pt-BR"/>
              </w:rPr>
            </w:pPr>
            <w:proofErr w:type="gramStart"/>
            <w:r w:rsidRPr="003541AE">
              <w:rPr>
                <w:rFonts w:eastAsia="Calibri"/>
                <w:sz w:val="18"/>
                <w:szCs w:val="18"/>
                <w:lang w:val="pt-BR"/>
              </w:rPr>
              <w:t>Técnica II)</w:t>
            </w:r>
            <w:proofErr w:type="gramEnd"/>
            <w:r w:rsidRPr="003541AE">
              <w:rPr>
                <w:rFonts w:eastAsia="Calibri"/>
                <w:sz w:val="18"/>
                <w:szCs w:val="18"/>
                <w:lang w:val="pt-BR"/>
              </w:rPr>
              <w:t xml:space="preserve"> em anexo</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5.000</w:t>
            </w:r>
          </w:p>
        </w:tc>
        <w:tc>
          <w:tcPr>
            <w:tcW w:w="548" w:type="pct"/>
            <w:tcBorders>
              <w:left w:val="single" w:sz="4" w:space="0" w:color="auto"/>
            </w:tcBorders>
            <w:vAlign w:val="center"/>
          </w:tcPr>
          <w:p w:rsidR="00C04247" w:rsidRPr="003541AE" w:rsidRDefault="00C04247" w:rsidP="00C04247">
            <w:pPr>
              <w:widowControl/>
              <w:autoSpaceDE/>
              <w:autoSpaceDN/>
              <w:ind w:right="55"/>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5"/>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5"/>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8"/>
        </w:trPr>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71</w:t>
            </w:r>
          </w:p>
        </w:tc>
        <w:tc>
          <w:tcPr>
            <w:tcW w:w="1574" w:type="pct"/>
            <w:shd w:val="clear" w:color="auto" w:fill="auto"/>
            <w:vAlign w:val="center"/>
          </w:tcPr>
          <w:p w:rsidR="00C04247" w:rsidRPr="003541AE" w:rsidRDefault="00C04247" w:rsidP="00C04247">
            <w:pPr>
              <w:widowControl/>
              <w:autoSpaceDE/>
              <w:autoSpaceDN/>
              <w:ind w:right="51"/>
              <w:jc w:val="center"/>
              <w:rPr>
                <w:rFonts w:eastAsia="Calibri"/>
                <w:sz w:val="18"/>
                <w:szCs w:val="18"/>
                <w:lang w:val="pt-BR"/>
              </w:rPr>
            </w:pPr>
            <w:r w:rsidRPr="003541AE">
              <w:rPr>
                <w:rFonts w:eastAsia="Calibri"/>
                <w:sz w:val="18"/>
                <w:szCs w:val="18"/>
                <w:lang w:val="pt-BR"/>
              </w:rPr>
              <w:t xml:space="preserve">Sonda Uretral, Nelaton, atóxico, nº 12, com orifício único, distal, siliconizada, descartável, estéril, apirogênica (similares </w:t>
            </w:r>
            <w:proofErr w:type="gramStart"/>
            <w:r w:rsidRPr="003541AE">
              <w:rPr>
                <w:rFonts w:eastAsia="Calibri"/>
                <w:sz w:val="18"/>
                <w:szCs w:val="18"/>
                <w:lang w:val="pt-BR"/>
              </w:rPr>
              <w:t>as</w:t>
            </w:r>
            <w:proofErr w:type="gramEnd"/>
            <w:r w:rsidRPr="003541AE">
              <w:rPr>
                <w:rFonts w:eastAsia="Calibri"/>
                <w:sz w:val="18"/>
                <w:szCs w:val="18"/>
                <w:lang w:val="pt-BR"/>
              </w:rPr>
              <w:t xml:space="preserve"> marcas MARK MED ou SANOBIOL, vide</w:t>
            </w:r>
          </w:p>
          <w:p w:rsidR="00C04247" w:rsidRPr="003541AE" w:rsidRDefault="00C04247" w:rsidP="00C04247">
            <w:pPr>
              <w:widowControl/>
              <w:autoSpaceDE/>
              <w:autoSpaceDN/>
              <w:jc w:val="center"/>
              <w:rPr>
                <w:rFonts w:eastAsia="Calibri"/>
                <w:sz w:val="18"/>
                <w:szCs w:val="18"/>
                <w:lang w:val="pt-BR"/>
              </w:rPr>
            </w:pPr>
            <w:proofErr w:type="gramStart"/>
            <w:r w:rsidRPr="003541AE">
              <w:rPr>
                <w:rFonts w:eastAsia="Calibri"/>
                <w:sz w:val="18"/>
                <w:szCs w:val="18"/>
                <w:lang w:val="pt-BR"/>
              </w:rPr>
              <w:t>parecer</w:t>
            </w:r>
            <w:proofErr w:type="gramEnd"/>
            <w:r w:rsidRPr="003541AE">
              <w:rPr>
                <w:rFonts w:eastAsia="Calibri"/>
                <w:sz w:val="18"/>
                <w:szCs w:val="18"/>
                <w:lang w:val="pt-BR"/>
              </w:rPr>
              <w:t xml:space="preserve"> técnico I)  em anexo</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20.000</w:t>
            </w:r>
          </w:p>
        </w:tc>
        <w:tc>
          <w:tcPr>
            <w:tcW w:w="548" w:type="pct"/>
            <w:tcBorders>
              <w:left w:val="single" w:sz="4" w:space="0" w:color="auto"/>
            </w:tcBorders>
            <w:vAlign w:val="center"/>
          </w:tcPr>
          <w:p w:rsidR="00C04247" w:rsidRPr="003541AE" w:rsidRDefault="00C04247" w:rsidP="00C04247">
            <w:pPr>
              <w:widowControl/>
              <w:autoSpaceDE/>
              <w:autoSpaceDN/>
              <w:ind w:right="55"/>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5"/>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5"/>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2"/>
        </w:trPr>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72</w:t>
            </w:r>
          </w:p>
        </w:tc>
        <w:tc>
          <w:tcPr>
            <w:tcW w:w="1574" w:type="pct"/>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 xml:space="preserve">Sonda Uretral, Nelaton, atóxico, nº 10, com orifício único, distal, siliconizada, descartável, estéril, apirogênica (similares </w:t>
            </w:r>
            <w:proofErr w:type="gramStart"/>
            <w:r w:rsidRPr="003541AE">
              <w:rPr>
                <w:rFonts w:eastAsia="Calibri"/>
                <w:sz w:val="18"/>
                <w:szCs w:val="18"/>
                <w:lang w:val="pt-BR"/>
              </w:rPr>
              <w:t>as</w:t>
            </w:r>
            <w:proofErr w:type="gramEnd"/>
            <w:r w:rsidRPr="003541AE">
              <w:rPr>
                <w:rFonts w:eastAsia="Calibri"/>
                <w:sz w:val="18"/>
                <w:szCs w:val="18"/>
                <w:lang w:val="pt-BR"/>
              </w:rPr>
              <w:t xml:space="preserve"> marcas MARK MED ou SANOBIOL, vide</w:t>
            </w:r>
          </w:p>
          <w:p w:rsidR="00C04247" w:rsidRPr="003541AE" w:rsidRDefault="00C04247" w:rsidP="00C04247">
            <w:pPr>
              <w:widowControl/>
              <w:autoSpaceDE/>
              <w:autoSpaceDN/>
              <w:jc w:val="center"/>
              <w:rPr>
                <w:rFonts w:eastAsia="Calibri"/>
                <w:sz w:val="18"/>
                <w:szCs w:val="18"/>
                <w:lang w:val="pt-BR"/>
              </w:rPr>
            </w:pPr>
            <w:proofErr w:type="gramStart"/>
            <w:r w:rsidRPr="003541AE">
              <w:rPr>
                <w:rFonts w:eastAsia="Calibri"/>
                <w:sz w:val="18"/>
                <w:szCs w:val="18"/>
                <w:lang w:val="pt-BR"/>
              </w:rPr>
              <w:t>parecer</w:t>
            </w:r>
            <w:proofErr w:type="gramEnd"/>
            <w:r w:rsidRPr="003541AE">
              <w:rPr>
                <w:rFonts w:eastAsia="Calibri"/>
                <w:sz w:val="18"/>
                <w:szCs w:val="18"/>
                <w:lang w:val="pt-BR"/>
              </w:rPr>
              <w:t xml:space="preserve"> técnico I)  em anexo</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18.000</w:t>
            </w:r>
          </w:p>
        </w:tc>
        <w:tc>
          <w:tcPr>
            <w:tcW w:w="548" w:type="pct"/>
            <w:tcBorders>
              <w:left w:val="single" w:sz="4" w:space="0" w:color="auto"/>
            </w:tcBorders>
            <w:vAlign w:val="center"/>
          </w:tcPr>
          <w:p w:rsidR="00C04247" w:rsidRPr="003541AE" w:rsidRDefault="00C04247" w:rsidP="00C04247">
            <w:pPr>
              <w:widowControl/>
              <w:autoSpaceDE/>
              <w:autoSpaceDN/>
              <w:ind w:right="55"/>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5"/>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5"/>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73</w:t>
            </w:r>
          </w:p>
        </w:tc>
        <w:tc>
          <w:tcPr>
            <w:tcW w:w="1574" w:type="pct"/>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 xml:space="preserve">Sonda Uretral, Nelaton, atóxico, nº 8, com orifício único, distal, siliconizada, descartável, estéril, apirogênica (similares </w:t>
            </w:r>
            <w:proofErr w:type="gramStart"/>
            <w:r w:rsidRPr="003541AE">
              <w:rPr>
                <w:rFonts w:eastAsia="Calibri"/>
                <w:sz w:val="18"/>
                <w:szCs w:val="18"/>
                <w:lang w:val="pt-BR"/>
              </w:rPr>
              <w:t>as</w:t>
            </w:r>
            <w:proofErr w:type="gramEnd"/>
            <w:r w:rsidRPr="003541AE">
              <w:rPr>
                <w:rFonts w:eastAsia="Calibri"/>
                <w:sz w:val="18"/>
                <w:szCs w:val="18"/>
                <w:lang w:val="pt-BR"/>
              </w:rPr>
              <w:t xml:space="preserve"> marcas MARK MED ou SANOBIOL, vide</w:t>
            </w:r>
          </w:p>
          <w:p w:rsidR="00C04247" w:rsidRPr="003541AE" w:rsidRDefault="00C04247" w:rsidP="00C04247">
            <w:pPr>
              <w:widowControl/>
              <w:autoSpaceDE/>
              <w:autoSpaceDN/>
              <w:jc w:val="center"/>
              <w:rPr>
                <w:rFonts w:eastAsia="Calibri"/>
                <w:sz w:val="18"/>
                <w:szCs w:val="18"/>
                <w:lang w:val="pt-BR"/>
              </w:rPr>
            </w:pPr>
            <w:proofErr w:type="gramStart"/>
            <w:r w:rsidRPr="003541AE">
              <w:rPr>
                <w:rFonts w:eastAsia="Calibri"/>
                <w:sz w:val="18"/>
                <w:szCs w:val="18"/>
                <w:lang w:val="pt-BR"/>
              </w:rPr>
              <w:t>parecer</w:t>
            </w:r>
            <w:proofErr w:type="gramEnd"/>
            <w:r w:rsidRPr="003541AE">
              <w:rPr>
                <w:rFonts w:eastAsia="Calibri"/>
                <w:sz w:val="18"/>
                <w:szCs w:val="18"/>
                <w:lang w:val="pt-BR"/>
              </w:rPr>
              <w:t xml:space="preserve"> técnico I) em anexo</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1.000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74</w:t>
            </w:r>
          </w:p>
        </w:tc>
        <w:tc>
          <w:tcPr>
            <w:tcW w:w="1574" w:type="pct"/>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 xml:space="preserve">Sonda Uretral, Nelaton, atóxico, nº 6, com orifício único, distal, siliconizada, descartável, estéril, apirogênica (similares </w:t>
            </w:r>
            <w:proofErr w:type="gramStart"/>
            <w:r w:rsidRPr="003541AE">
              <w:rPr>
                <w:rFonts w:eastAsia="Calibri"/>
                <w:sz w:val="18"/>
                <w:szCs w:val="18"/>
                <w:lang w:val="pt-BR"/>
              </w:rPr>
              <w:t>as</w:t>
            </w:r>
            <w:proofErr w:type="gramEnd"/>
            <w:r w:rsidRPr="003541AE">
              <w:rPr>
                <w:rFonts w:eastAsia="Calibri"/>
                <w:sz w:val="18"/>
                <w:szCs w:val="18"/>
                <w:lang w:val="pt-BR"/>
              </w:rPr>
              <w:t xml:space="preserve"> marcas MARK MED ou SANOBIOL, vide</w:t>
            </w:r>
          </w:p>
          <w:p w:rsidR="00C04247" w:rsidRPr="003541AE" w:rsidRDefault="00C04247" w:rsidP="00C04247">
            <w:pPr>
              <w:widowControl/>
              <w:autoSpaceDE/>
              <w:autoSpaceDN/>
              <w:jc w:val="center"/>
              <w:rPr>
                <w:rFonts w:eastAsia="Calibri"/>
                <w:sz w:val="18"/>
                <w:szCs w:val="18"/>
                <w:lang w:val="pt-BR"/>
              </w:rPr>
            </w:pPr>
            <w:proofErr w:type="gramStart"/>
            <w:r w:rsidRPr="003541AE">
              <w:rPr>
                <w:rFonts w:eastAsia="Calibri"/>
                <w:sz w:val="18"/>
                <w:szCs w:val="18"/>
                <w:lang w:val="pt-BR"/>
              </w:rPr>
              <w:t>parecer</w:t>
            </w:r>
            <w:proofErr w:type="gramEnd"/>
            <w:r w:rsidRPr="003541AE">
              <w:rPr>
                <w:rFonts w:eastAsia="Calibri"/>
                <w:sz w:val="18"/>
                <w:szCs w:val="18"/>
                <w:lang w:val="pt-BR"/>
              </w:rPr>
              <w:t xml:space="preserve"> técnico I)  em anexo</w:t>
            </w:r>
          </w:p>
        </w:tc>
        <w:tc>
          <w:tcPr>
            <w:tcW w:w="758" w:type="pct"/>
            <w:vAlign w:val="center"/>
          </w:tcPr>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1.000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75</w:t>
            </w:r>
          </w:p>
        </w:tc>
        <w:tc>
          <w:tcPr>
            <w:tcW w:w="1574" w:type="pct"/>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Sonda de Gastrostomia (GTT)</w:t>
            </w:r>
          </w:p>
          <w:p w:rsidR="00C04247" w:rsidRPr="003541AE" w:rsidRDefault="00C04247" w:rsidP="00C04247">
            <w:pPr>
              <w:widowControl/>
              <w:autoSpaceDE/>
              <w:autoSpaceDN/>
              <w:jc w:val="center"/>
              <w:textAlignment w:val="baseline"/>
              <w:rPr>
                <w:rFonts w:eastAsia="Calibri"/>
                <w:spacing w:val="8"/>
                <w:sz w:val="18"/>
                <w:szCs w:val="18"/>
                <w:lang w:val="pt-BR"/>
              </w:rPr>
            </w:pPr>
            <w:r w:rsidRPr="003541AE">
              <w:rPr>
                <w:rFonts w:eastAsia="Calibri"/>
                <w:b/>
                <w:bCs/>
                <w:spacing w:val="8"/>
                <w:sz w:val="18"/>
                <w:szCs w:val="18"/>
                <w:lang w:val="pt-BR"/>
              </w:rPr>
              <w:t>Tamanho:</w:t>
            </w:r>
            <w:r w:rsidRPr="003541AE">
              <w:rPr>
                <w:rFonts w:eastAsia="Calibri"/>
                <w:spacing w:val="8"/>
                <w:sz w:val="18"/>
                <w:szCs w:val="18"/>
                <w:lang w:val="pt-BR"/>
              </w:rPr>
              <w:t xml:space="preserve"> 20FR/</w:t>
            </w:r>
            <w:proofErr w:type="gramStart"/>
            <w:r w:rsidRPr="003541AE">
              <w:rPr>
                <w:rFonts w:eastAsia="Calibri"/>
                <w:spacing w:val="8"/>
                <w:sz w:val="18"/>
                <w:szCs w:val="18"/>
                <w:lang w:val="pt-BR"/>
              </w:rPr>
              <w:t>67MM</w:t>
            </w:r>
            <w:proofErr w:type="gramEnd"/>
          </w:p>
          <w:p w:rsidR="00C04247" w:rsidRPr="003541AE" w:rsidRDefault="00C04247" w:rsidP="00C04247">
            <w:pPr>
              <w:widowControl/>
              <w:autoSpaceDE/>
              <w:autoSpaceDN/>
              <w:jc w:val="center"/>
              <w:textAlignment w:val="baseline"/>
              <w:rPr>
                <w:rFonts w:eastAsia="Calibri"/>
                <w:spacing w:val="8"/>
                <w:sz w:val="18"/>
                <w:szCs w:val="18"/>
                <w:lang w:val="pt-BR"/>
              </w:rPr>
            </w:pPr>
            <w:r w:rsidRPr="003541AE">
              <w:rPr>
                <w:rFonts w:eastAsia="Calibri"/>
                <w:b/>
                <w:bCs/>
                <w:spacing w:val="8"/>
                <w:sz w:val="18"/>
                <w:szCs w:val="18"/>
                <w:lang w:val="pt-BR"/>
              </w:rPr>
              <w:lastRenderedPageBreak/>
              <w:t xml:space="preserve">Material: </w:t>
            </w:r>
            <w:r w:rsidRPr="003541AE">
              <w:rPr>
                <w:rFonts w:eastAsia="Calibri"/>
                <w:spacing w:val="8"/>
                <w:sz w:val="18"/>
                <w:szCs w:val="18"/>
                <w:lang w:val="pt-BR"/>
              </w:rPr>
              <w:t>Silicone – Estéril</w:t>
            </w:r>
          </w:p>
          <w:p w:rsidR="00C04247" w:rsidRPr="003541AE" w:rsidRDefault="00C04247" w:rsidP="00C04247">
            <w:pPr>
              <w:widowControl/>
              <w:autoSpaceDE/>
              <w:autoSpaceDN/>
              <w:jc w:val="center"/>
              <w:textAlignment w:val="baseline"/>
              <w:rPr>
                <w:rFonts w:eastAsia="Calibri"/>
                <w:spacing w:val="8"/>
                <w:sz w:val="18"/>
                <w:szCs w:val="18"/>
                <w:lang w:val="pt-BR"/>
              </w:rPr>
            </w:pPr>
            <w:r w:rsidRPr="003541AE">
              <w:rPr>
                <w:rFonts w:eastAsia="Calibri"/>
                <w:b/>
                <w:bCs/>
                <w:spacing w:val="8"/>
                <w:sz w:val="18"/>
                <w:szCs w:val="18"/>
                <w:lang w:val="pt-BR"/>
              </w:rPr>
              <w:t>Tipo:</w:t>
            </w:r>
            <w:r w:rsidRPr="003541AE">
              <w:rPr>
                <w:rFonts w:eastAsia="Calibri"/>
                <w:spacing w:val="8"/>
                <w:sz w:val="18"/>
                <w:szCs w:val="18"/>
                <w:lang w:val="pt-BR"/>
              </w:rPr>
              <w:t xml:space="preserve"> Gastrostomia para Alimentação</w:t>
            </w:r>
          </w:p>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Ponta arredondada com abertura distal</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lastRenderedPageBreak/>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10</w:t>
            </w:r>
          </w:p>
        </w:tc>
        <w:tc>
          <w:tcPr>
            <w:tcW w:w="54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lastRenderedPageBreak/>
              <w:t>76</w:t>
            </w:r>
          </w:p>
        </w:tc>
        <w:tc>
          <w:tcPr>
            <w:tcW w:w="1574" w:type="pct"/>
            <w:shd w:val="clear" w:color="auto" w:fill="auto"/>
            <w:vAlign w:val="center"/>
          </w:tcPr>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TERMÔMETRO CLÍNICO DIGITAL, verificado e aprovado pelo INETRO, à prova d’água, alarme sonoro diferenciado para temperatura normal e febril, memoriza última temperatura, desligamento automático, visor decimal, medição em</w:t>
            </w:r>
            <w:proofErr w:type="gramStart"/>
            <w:r w:rsidRPr="003541AE">
              <w:rPr>
                <w:rFonts w:eastAsia="Calibri"/>
                <w:sz w:val="18"/>
                <w:szCs w:val="18"/>
                <w:lang w:val="pt-BR"/>
              </w:rPr>
              <w:t xml:space="preserve">  </w:t>
            </w:r>
            <w:proofErr w:type="gramEnd"/>
            <w:r w:rsidRPr="003541AE">
              <w:rPr>
                <w:rFonts w:eastAsia="Calibri"/>
                <w:sz w:val="18"/>
                <w:szCs w:val="18"/>
                <w:lang w:val="pt-BR"/>
              </w:rPr>
              <w:t>º C, alimentação elétrica: Bateria LR41.</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300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77</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Vaselina líquida</w:t>
            </w:r>
          </w:p>
        </w:tc>
        <w:tc>
          <w:tcPr>
            <w:tcW w:w="758" w:type="pct"/>
            <w:vAlign w:val="center"/>
          </w:tcPr>
          <w:p w:rsidR="00C04247" w:rsidRPr="003541AE" w:rsidRDefault="00C04247" w:rsidP="00C04247">
            <w:pPr>
              <w:widowControl/>
              <w:autoSpaceDE/>
              <w:autoSpaceDN/>
              <w:ind w:right="61"/>
              <w:jc w:val="center"/>
              <w:rPr>
                <w:rFonts w:eastAsia="Calibri"/>
                <w:sz w:val="18"/>
                <w:szCs w:val="18"/>
                <w:lang w:val="pt-BR"/>
              </w:rPr>
            </w:pPr>
            <w:r w:rsidRPr="003541AE">
              <w:rPr>
                <w:rFonts w:eastAsia="Calibri"/>
                <w:sz w:val="18"/>
                <w:szCs w:val="18"/>
                <w:lang w:val="pt-BR"/>
              </w:rPr>
              <w:t>Frasco 1 litro</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200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78</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Eletrodo Cardiológico de membros </w:t>
            </w:r>
            <w:proofErr w:type="gramStart"/>
            <w:r w:rsidRPr="003541AE">
              <w:rPr>
                <w:rFonts w:eastAsia="Calibri"/>
                <w:sz w:val="18"/>
                <w:szCs w:val="18"/>
                <w:lang w:val="pt-BR"/>
              </w:rPr>
              <w:t>infantil –para</w:t>
            </w:r>
            <w:proofErr w:type="gramEnd"/>
            <w:r w:rsidRPr="003541AE">
              <w:rPr>
                <w:rFonts w:eastAsia="Calibri"/>
                <w:sz w:val="18"/>
                <w:szCs w:val="18"/>
                <w:lang w:val="pt-BR"/>
              </w:rPr>
              <w:t xml:space="preserve"> faixa de borracha</w:t>
            </w:r>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Pacote com </w:t>
            </w:r>
            <w:proofErr w:type="gramStart"/>
            <w:r w:rsidRPr="003541AE">
              <w:rPr>
                <w:rFonts w:eastAsia="Calibri"/>
                <w:sz w:val="18"/>
                <w:szCs w:val="18"/>
                <w:lang w:val="pt-BR"/>
              </w:rPr>
              <w:t>4</w:t>
            </w:r>
            <w:proofErr w:type="gramEnd"/>
            <w:r w:rsidRPr="003541AE">
              <w:rPr>
                <w:rFonts w:eastAsia="Calibri"/>
                <w:sz w:val="18"/>
                <w:szCs w:val="18"/>
                <w:lang w:val="pt-BR"/>
              </w:rPr>
              <w:t xml:space="preserve"> unidades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12</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6"/>
        </w:trPr>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79</w:t>
            </w:r>
          </w:p>
        </w:tc>
        <w:tc>
          <w:tcPr>
            <w:tcW w:w="1574" w:type="pct"/>
            <w:shd w:val="clear" w:color="auto" w:fill="auto"/>
            <w:vAlign w:val="center"/>
          </w:tcPr>
          <w:p w:rsidR="00C04247" w:rsidRPr="003541AE" w:rsidRDefault="00C04247" w:rsidP="00C04247">
            <w:pPr>
              <w:widowControl/>
              <w:tabs>
                <w:tab w:val="center" w:pos="244"/>
                <w:tab w:val="center" w:pos="1033"/>
                <w:tab w:val="center" w:pos="1964"/>
                <w:tab w:val="center" w:pos="2974"/>
              </w:tabs>
              <w:autoSpaceDE/>
              <w:autoSpaceDN/>
              <w:rPr>
                <w:rFonts w:eastAsia="Calibri"/>
                <w:sz w:val="18"/>
                <w:szCs w:val="18"/>
                <w:lang w:val="pt-BR"/>
              </w:rPr>
            </w:pPr>
            <w:r w:rsidRPr="003541AE">
              <w:rPr>
                <w:rFonts w:eastAsia="Calibri"/>
                <w:sz w:val="18"/>
                <w:szCs w:val="18"/>
                <w:lang w:val="pt-BR"/>
              </w:rPr>
              <w:t xml:space="preserve">Faixa </w:t>
            </w:r>
            <w:r w:rsidRPr="003541AE">
              <w:rPr>
                <w:rFonts w:eastAsia="Calibri"/>
                <w:sz w:val="18"/>
                <w:szCs w:val="18"/>
                <w:lang w:val="pt-BR"/>
              </w:rPr>
              <w:tab/>
              <w:t xml:space="preserve">de </w:t>
            </w:r>
            <w:r w:rsidRPr="003541AE">
              <w:rPr>
                <w:rFonts w:eastAsia="Calibri"/>
                <w:sz w:val="18"/>
                <w:szCs w:val="18"/>
                <w:lang w:val="pt-BR"/>
              </w:rPr>
              <w:tab/>
              <w:t xml:space="preserve">borracha </w:t>
            </w:r>
            <w:r w:rsidRPr="003541AE">
              <w:rPr>
                <w:rFonts w:eastAsia="Calibri"/>
                <w:sz w:val="18"/>
                <w:szCs w:val="18"/>
                <w:lang w:val="pt-BR"/>
              </w:rPr>
              <w:tab/>
              <w:t>para eletrocardiograma</w:t>
            </w:r>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Pacote com </w:t>
            </w:r>
            <w:proofErr w:type="gramStart"/>
            <w:r w:rsidRPr="003541AE">
              <w:rPr>
                <w:rFonts w:eastAsia="Calibri"/>
                <w:sz w:val="18"/>
                <w:szCs w:val="18"/>
                <w:lang w:val="pt-BR"/>
              </w:rPr>
              <w:t>4</w:t>
            </w:r>
            <w:proofErr w:type="gramEnd"/>
            <w:r w:rsidRPr="003541AE">
              <w:rPr>
                <w:rFonts w:eastAsia="Calibri"/>
                <w:sz w:val="18"/>
                <w:szCs w:val="18"/>
                <w:lang w:val="pt-BR"/>
              </w:rPr>
              <w:t xml:space="preserve"> unidades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06</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80</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Pêra para eletrodo pré-cordial em látex</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60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81</w:t>
            </w:r>
          </w:p>
        </w:tc>
        <w:tc>
          <w:tcPr>
            <w:tcW w:w="1574" w:type="pct"/>
            <w:shd w:val="clear" w:color="auto" w:fill="auto"/>
            <w:vAlign w:val="center"/>
          </w:tcPr>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 xml:space="preserve">Cabo para Eletrodos Tripolar compatível com aparelho eletroestimulador FES + TENS </w:t>
            </w:r>
            <w:proofErr w:type="gramStart"/>
            <w:r w:rsidRPr="003541AE">
              <w:rPr>
                <w:rFonts w:eastAsia="Calibri"/>
                <w:sz w:val="18"/>
                <w:szCs w:val="18"/>
                <w:lang w:val="pt-BR"/>
              </w:rPr>
              <w:t>4</w:t>
            </w:r>
            <w:proofErr w:type="gramEnd"/>
            <w:r w:rsidRPr="003541AE">
              <w:rPr>
                <w:rFonts w:eastAsia="Calibri"/>
                <w:sz w:val="18"/>
                <w:szCs w:val="18"/>
                <w:lang w:val="pt-BR"/>
              </w:rPr>
              <w:t xml:space="preserve"> canais FESMED IV – CARCI, comprimento 153 cm, diâmetro 1</w:t>
            </w:r>
          </w:p>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cm, peso 50 g (</w:t>
            </w:r>
            <w:proofErr w:type="gramStart"/>
            <w:r w:rsidRPr="003541AE">
              <w:rPr>
                <w:rFonts w:eastAsia="Calibri"/>
                <w:sz w:val="18"/>
                <w:szCs w:val="18"/>
                <w:lang w:val="pt-BR"/>
              </w:rPr>
              <w:t>5</w:t>
            </w:r>
            <w:proofErr w:type="gramEnd"/>
            <w:r w:rsidRPr="003541AE">
              <w:rPr>
                <w:rFonts w:eastAsia="Calibri"/>
                <w:sz w:val="18"/>
                <w:szCs w:val="18"/>
                <w:lang w:val="pt-BR"/>
              </w:rPr>
              <w:t xml:space="preserve"> prox.)</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20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82</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Eletrodo Autoadesivo Valutrode</w:t>
            </w:r>
          </w:p>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5x5 cm, CF5050 5x5 cm adesivo, quadrado, emborrachado e autoadesivo, maleável, descartável, tamanho </w:t>
            </w:r>
            <w:proofErr w:type="gramStart"/>
            <w:r w:rsidRPr="003541AE">
              <w:rPr>
                <w:rFonts w:eastAsia="Calibri"/>
                <w:sz w:val="18"/>
                <w:szCs w:val="18"/>
                <w:lang w:val="pt-BR"/>
              </w:rPr>
              <w:t>5x5x0,</w:t>
            </w:r>
            <w:proofErr w:type="gramEnd"/>
            <w:r w:rsidRPr="003541AE">
              <w:rPr>
                <w:rFonts w:eastAsia="Calibri"/>
                <w:sz w:val="18"/>
                <w:szCs w:val="18"/>
                <w:lang w:val="pt-BR"/>
              </w:rPr>
              <w:t>1 cm, indicados para eletroestimulação de superfície, usado em TENS, FES, Corrente Interferencial (IFC), Russa, Aussie e outras.</w:t>
            </w:r>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Embalagem com 04 unidades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150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83</w:t>
            </w:r>
          </w:p>
        </w:tc>
        <w:tc>
          <w:tcPr>
            <w:tcW w:w="1574"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 xml:space="preserve">Faixa Elástica para Exercícios de Resistência, 1,5 m x 14 cm, Azul, </w:t>
            </w:r>
            <w:r w:rsidRPr="003541AE">
              <w:rPr>
                <w:rFonts w:eastAsia="Calibri"/>
                <w:b/>
                <w:sz w:val="18"/>
                <w:szCs w:val="18"/>
                <w:lang w:val="pt-BR"/>
              </w:rPr>
              <w:t>média forte.</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12</w:t>
            </w:r>
          </w:p>
        </w:tc>
        <w:tc>
          <w:tcPr>
            <w:tcW w:w="548"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84</w:t>
            </w:r>
          </w:p>
        </w:tc>
        <w:tc>
          <w:tcPr>
            <w:tcW w:w="1574"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 xml:space="preserve">Faixa Elástica para Exercícios de Resistência, 1,5 m x 14 cm, Roxa, </w:t>
            </w:r>
            <w:r w:rsidRPr="003541AE">
              <w:rPr>
                <w:rFonts w:eastAsia="Calibri"/>
                <w:b/>
                <w:sz w:val="18"/>
                <w:szCs w:val="18"/>
                <w:lang w:val="pt-BR"/>
              </w:rPr>
              <w:t>forte.</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p w:rsidR="00C04247" w:rsidRPr="003541AE" w:rsidRDefault="00C04247" w:rsidP="00C04247">
            <w:pPr>
              <w:widowControl/>
              <w:autoSpaceDE/>
              <w:autoSpaceDN/>
              <w:ind w:left="190"/>
              <w:jc w:val="center"/>
              <w:rPr>
                <w:rFonts w:eastAsia="Calibri"/>
                <w:sz w:val="18"/>
                <w:szCs w:val="18"/>
                <w:lang w:val="pt-BR"/>
              </w:rPr>
            </w:pP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12</w:t>
            </w:r>
          </w:p>
        </w:tc>
        <w:tc>
          <w:tcPr>
            <w:tcW w:w="548"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85</w:t>
            </w:r>
          </w:p>
        </w:tc>
        <w:tc>
          <w:tcPr>
            <w:tcW w:w="1574"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 xml:space="preserve">Faixa Elástica para Exercícios de Resistência, 1,5 m x 14 cm, Prata, </w:t>
            </w:r>
            <w:r w:rsidRPr="003541AE">
              <w:rPr>
                <w:rFonts w:eastAsia="Calibri"/>
                <w:b/>
                <w:sz w:val="18"/>
                <w:szCs w:val="18"/>
                <w:lang w:val="pt-BR"/>
              </w:rPr>
              <w:t>superforte.</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12</w:t>
            </w:r>
          </w:p>
        </w:tc>
        <w:tc>
          <w:tcPr>
            <w:tcW w:w="548"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86</w:t>
            </w:r>
          </w:p>
        </w:tc>
        <w:tc>
          <w:tcPr>
            <w:tcW w:w="1574"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Faixa Elástica para Exercícios de Resistência, 1,5 m x 14 cm,</w:t>
            </w:r>
          </w:p>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 xml:space="preserve">Laranja, </w:t>
            </w:r>
            <w:r w:rsidRPr="003541AE">
              <w:rPr>
                <w:rFonts w:eastAsia="Calibri"/>
                <w:b/>
                <w:sz w:val="18"/>
                <w:szCs w:val="18"/>
                <w:lang w:val="pt-BR"/>
              </w:rPr>
              <w:t xml:space="preserve">extra </w:t>
            </w:r>
            <w:proofErr w:type="gramStart"/>
            <w:r w:rsidRPr="003541AE">
              <w:rPr>
                <w:rFonts w:eastAsia="Calibri"/>
                <w:b/>
                <w:sz w:val="18"/>
                <w:szCs w:val="18"/>
                <w:lang w:val="pt-BR"/>
              </w:rPr>
              <w:t>forte</w:t>
            </w:r>
            <w:proofErr w:type="gramEnd"/>
          </w:p>
        </w:tc>
        <w:tc>
          <w:tcPr>
            <w:tcW w:w="758" w:type="pct"/>
            <w:vAlign w:val="center"/>
          </w:tcPr>
          <w:p w:rsidR="00C04247" w:rsidRPr="003541AE" w:rsidRDefault="00C04247" w:rsidP="00C04247">
            <w:pPr>
              <w:widowControl/>
              <w:autoSpaceDE/>
              <w:autoSpaceDN/>
              <w:ind w:left="-4"/>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06</w:t>
            </w:r>
          </w:p>
        </w:tc>
        <w:tc>
          <w:tcPr>
            <w:tcW w:w="548"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87</w:t>
            </w:r>
          </w:p>
        </w:tc>
        <w:tc>
          <w:tcPr>
            <w:tcW w:w="1574"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 xml:space="preserve">Faixa Elástica para Exercícios de Resistência, 1,5 m x 14 cm, Rosa, </w:t>
            </w:r>
            <w:r w:rsidRPr="003541AE">
              <w:rPr>
                <w:rFonts w:eastAsia="Calibri"/>
                <w:b/>
                <w:sz w:val="18"/>
                <w:szCs w:val="18"/>
                <w:lang w:val="pt-BR"/>
              </w:rPr>
              <w:t>leve.</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12</w:t>
            </w:r>
          </w:p>
        </w:tc>
        <w:tc>
          <w:tcPr>
            <w:tcW w:w="548"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88</w:t>
            </w:r>
          </w:p>
        </w:tc>
        <w:tc>
          <w:tcPr>
            <w:tcW w:w="1574"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 xml:space="preserve">Faixa Elástica para Exercícios de Resistência, 1,5 m x 14 cm, Verde, </w:t>
            </w:r>
            <w:r w:rsidRPr="003541AE">
              <w:rPr>
                <w:rFonts w:eastAsia="Calibri"/>
                <w:b/>
                <w:sz w:val="18"/>
                <w:szCs w:val="18"/>
                <w:lang w:val="pt-BR"/>
              </w:rPr>
              <w:t>média.</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12</w:t>
            </w:r>
          </w:p>
        </w:tc>
        <w:tc>
          <w:tcPr>
            <w:tcW w:w="548"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6"/>
        </w:trPr>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89</w:t>
            </w:r>
          </w:p>
        </w:tc>
        <w:tc>
          <w:tcPr>
            <w:tcW w:w="1574"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Faixa Elástica em látex, para exercício com nível de resistência média,</w:t>
            </w:r>
          </w:p>
        </w:tc>
        <w:tc>
          <w:tcPr>
            <w:tcW w:w="758" w:type="pct"/>
            <w:vAlign w:val="center"/>
          </w:tcPr>
          <w:p w:rsidR="00C04247" w:rsidRPr="003541AE" w:rsidRDefault="00C04247" w:rsidP="00C04247">
            <w:pPr>
              <w:widowControl/>
              <w:autoSpaceDE/>
              <w:autoSpaceDN/>
              <w:ind w:left="11" w:hanging="11"/>
              <w:jc w:val="center"/>
              <w:rPr>
                <w:rFonts w:eastAsia="Calibri"/>
                <w:sz w:val="18"/>
                <w:szCs w:val="18"/>
                <w:lang w:val="pt-BR"/>
              </w:rPr>
            </w:pPr>
            <w:r w:rsidRPr="003541AE">
              <w:rPr>
                <w:rFonts w:eastAsia="Calibri"/>
                <w:sz w:val="18"/>
                <w:szCs w:val="18"/>
                <w:lang w:val="pt-BR"/>
              </w:rPr>
              <w:t>25 unidades ou rolo de 25 metros</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25</w:t>
            </w:r>
          </w:p>
        </w:tc>
        <w:tc>
          <w:tcPr>
            <w:tcW w:w="548"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50"/>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t>90</w:t>
            </w:r>
          </w:p>
          <w:p w:rsidR="00C04247" w:rsidRPr="003541AE" w:rsidRDefault="00C04247" w:rsidP="00C04247">
            <w:pPr>
              <w:widowControl/>
              <w:autoSpaceDE/>
              <w:autoSpaceDN/>
              <w:ind w:right="56"/>
              <w:jc w:val="center"/>
              <w:rPr>
                <w:rFonts w:eastAsia="Calibri"/>
                <w:sz w:val="18"/>
                <w:szCs w:val="18"/>
                <w:lang w:val="pt-BR"/>
              </w:rPr>
            </w:pPr>
          </w:p>
          <w:p w:rsidR="00C04247" w:rsidRPr="003541AE" w:rsidRDefault="00C04247" w:rsidP="00C04247">
            <w:pPr>
              <w:widowControl/>
              <w:autoSpaceDE/>
              <w:autoSpaceDN/>
              <w:ind w:right="56"/>
              <w:jc w:val="center"/>
              <w:rPr>
                <w:rFonts w:eastAsia="Calibri"/>
                <w:sz w:val="18"/>
                <w:szCs w:val="18"/>
                <w:lang w:val="pt-BR"/>
              </w:rPr>
            </w:pPr>
          </w:p>
        </w:tc>
        <w:tc>
          <w:tcPr>
            <w:tcW w:w="1574" w:type="pct"/>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Água Destilada para Injeção, frasco com 10 ml, estéril e apirogênica, uso objetivo a diluição e solubilização de medicamentos injetáveis.</w:t>
            </w:r>
          </w:p>
        </w:tc>
        <w:tc>
          <w:tcPr>
            <w:tcW w:w="758" w:type="pct"/>
            <w:vAlign w:val="center"/>
          </w:tcPr>
          <w:p w:rsidR="00C04247" w:rsidRPr="003541AE" w:rsidRDefault="00C04247" w:rsidP="00C04247">
            <w:pPr>
              <w:widowControl/>
              <w:autoSpaceDE/>
              <w:autoSpaceDN/>
              <w:ind w:right="60"/>
              <w:jc w:val="center"/>
              <w:rPr>
                <w:rFonts w:eastAsia="Calibri"/>
                <w:sz w:val="18"/>
                <w:szCs w:val="18"/>
                <w:lang w:val="pt-BR"/>
              </w:rPr>
            </w:pPr>
            <w:r w:rsidRPr="003541AE">
              <w:rPr>
                <w:rFonts w:eastAsia="Calibri"/>
                <w:sz w:val="18"/>
                <w:szCs w:val="18"/>
                <w:lang w:val="pt-BR"/>
              </w:rPr>
              <w:t>Ampolas</w:t>
            </w:r>
          </w:p>
          <w:p w:rsidR="00C04247" w:rsidRPr="003541AE" w:rsidRDefault="00C04247" w:rsidP="00C04247">
            <w:pPr>
              <w:widowControl/>
              <w:autoSpaceDE/>
              <w:autoSpaceDN/>
              <w:jc w:val="center"/>
              <w:rPr>
                <w:rFonts w:eastAsia="Calibri"/>
                <w:sz w:val="18"/>
                <w:szCs w:val="18"/>
                <w:lang w:val="pt-BR"/>
              </w:rPr>
            </w:pPr>
            <w:proofErr w:type="gramStart"/>
            <w:r w:rsidRPr="003541AE">
              <w:rPr>
                <w:rFonts w:eastAsia="Calibri"/>
                <w:sz w:val="18"/>
                <w:szCs w:val="18"/>
                <w:lang w:val="pt-BR"/>
              </w:rPr>
              <w:t>plásticas</w:t>
            </w:r>
            <w:proofErr w:type="gramEnd"/>
            <w:r w:rsidRPr="003541AE">
              <w:rPr>
                <w:rFonts w:eastAsia="Calibri"/>
                <w:sz w:val="18"/>
                <w:szCs w:val="18"/>
                <w:lang w:val="pt-BR"/>
              </w:rPr>
              <w:t xml:space="preserve"> em polietileno</w:t>
            </w:r>
          </w:p>
          <w:p w:rsidR="00C04247" w:rsidRPr="003541AE" w:rsidRDefault="00C04247" w:rsidP="00C04247">
            <w:pPr>
              <w:widowControl/>
              <w:autoSpaceDE/>
              <w:autoSpaceDN/>
              <w:jc w:val="center"/>
              <w:rPr>
                <w:rFonts w:eastAsia="Calibri"/>
                <w:sz w:val="18"/>
                <w:szCs w:val="18"/>
                <w:lang w:val="pt-BR"/>
              </w:rPr>
            </w:pPr>
            <w:proofErr w:type="gramStart"/>
            <w:r w:rsidRPr="003541AE">
              <w:rPr>
                <w:rFonts w:eastAsia="Calibri"/>
                <w:sz w:val="18"/>
                <w:szCs w:val="18"/>
                <w:lang w:val="pt-BR"/>
              </w:rPr>
              <w:t>transparentes</w:t>
            </w:r>
            <w:proofErr w:type="gramEnd"/>
            <w:r w:rsidRPr="003541AE">
              <w:rPr>
                <w:rFonts w:eastAsia="Calibri"/>
                <w:sz w:val="18"/>
                <w:szCs w:val="18"/>
                <w:lang w:val="pt-BR"/>
              </w:rPr>
              <w:t xml:space="preserve"> de 10 ml</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500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9"/>
        </w:trPr>
        <w:tc>
          <w:tcPr>
            <w:tcW w:w="340" w:type="pct"/>
            <w:shd w:val="clear" w:color="auto" w:fill="auto"/>
            <w:vAlign w:val="center"/>
          </w:tcPr>
          <w:p w:rsidR="00C04247" w:rsidRPr="003541AE" w:rsidRDefault="00C04247" w:rsidP="00C04247">
            <w:pPr>
              <w:widowControl/>
              <w:autoSpaceDE/>
              <w:autoSpaceDN/>
              <w:ind w:right="56"/>
              <w:jc w:val="center"/>
              <w:rPr>
                <w:rFonts w:eastAsia="Calibri"/>
                <w:sz w:val="18"/>
                <w:szCs w:val="18"/>
                <w:lang w:val="pt-BR"/>
              </w:rPr>
            </w:pPr>
            <w:r w:rsidRPr="003541AE">
              <w:rPr>
                <w:rFonts w:eastAsia="Calibri"/>
                <w:sz w:val="18"/>
                <w:szCs w:val="18"/>
                <w:lang w:val="pt-BR"/>
              </w:rPr>
              <w:lastRenderedPageBreak/>
              <w:t>91</w:t>
            </w:r>
          </w:p>
        </w:tc>
        <w:tc>
          <w:tcPr>
            <w:tcW w:w="1574" w:type="pct"/>
            <w:shd w:val="clear" w:color="auto" w:fill="auto"/>
            <w:vAlign w:val="center"/>
          </w:tcPr>
          <w:p w:rsidR="00C04247" w:rsidRPr="003541AE" w:rsidRDefault="00C04247" w:rsidP="00C04247">
            <w:pPr>
              <w:widowControl/>
              <w:tabs>
                <w:tab w:val="center" w:pos="385"/>
                <w:tab w:val="center" w:pos="1679"/>
                <w:tab w:val="center" w:pos="2708"/>
              </w:tabs>
              <w:autoSpaceDE/>
              <w:autoSpaceDN/>
              <w:jc w:val="center"/>
              <w:rPr>
                <w:rFonts w:eastAsia="Calibri"/>
                <w:sz w:val="18"/>
                <w:szCs w:val="18"/>
                <w:lang w:val="pt-BR"/>
              </w:rPr>
            </w:pPr>
            <w:r w:rsidRPr="003541AE">
              <w:rPr>
                <w:rFonts w:eastAsia="Calibri"/>
                <w:sz w:val="18"/>
                <w:szCs w:val="18"/>
                <w:lang w:val="pt-BR"/>
              </w:rPr>
              <w:t>Alginato</w:t>
            </w:r>
            <w:r w:rsidRPr="003541AE">
              <w:rPr>
                <w:rFonts w:eastAsia="Calibri"/>
                <w:sz w:val="18"/>
                <w:szCs w:val="18"/>
                <w:lang w:val="pt-BR"/>
              </w:rPr>
              <w:tab/>
              <w:t xml:space="preserve">de </w:t>
            </w:r>
            <w:r w:rsidRPr="003541AE">
              <w:rPr>
                <w:rFonts w:eastAsia="Calibri"/>
                <w:sz w:val="18"/>
                <w:szCs w:val="18"/>
                <w:lang w:val="pt-BR"/>
              </w:rPr>
              <w:tab/>
              <w:t>Cálcio</w:t>
            </w:r>
          </w:p>
          <w:p w:rsidR="00C04247" w:rsidRPr="003541AE" w:rsidRDefault="00C04247" w:rsidP="00C04247">
            <w:pPr>
              <w:widowControl/>
              <w:autoSpaceDE/>
              <w:autoSpaceDN/>
              <w:ind w:left="36" w:right="49"/>
              <w:jc w:val="center"/>
              <w:rPr>
                <w:rFonts w:eastAsia="Calibri"/>
                <w:sz w:val="18"/>
                <w:szCs w:val="18"/>
                <w:lang w:val="pt-BR"/>
              </w:rPr>
            </w:pPr>
            <w:r w:rsidRPr="003541AE">
              <w:rPr>
                <w:rFonts w:eastAsia="Calibri"/>
                <w:sz w:val="18"/>
                <w:szCs w:val="18"/>
                <w:lang w:val="pt-BR"/>
              </w:rPr>
              <w:t>(Algicare</w:t>
            </w:r>
            <w:proofErr w:type="gramStart"/>
            <w:r w:rsidRPr="003541AE">
              <w:rPr>
                <w:rFonts w:eastAsia="Calibri"/>
                <w:sz w:val="18"/>
                <w:szCs w:val="18"/>
                <w:lang w:val="pt-BR"/>
              </w:rPr>
              <w:t>),</w:t>
            </w:r>
            <w:proofErr w:type="gramEnd"/>
            <w:r w:rsidRPr="003541AE">
              <w:rPr>
                <w:rFonts w:eastAsia="Calibri"/>
                <w:sz w:val="18"/>
                <w:szCs w:val="18"/>
                <w:lang w:val="pt-BR"/>
              </w:rPr>
              <w:t>curativo dealginato de cálcio,composto de fibras de ácido algínico que possuem cálcio, sódio, ácido manurônico e gulurônico na sua formulação com a propriedade de absorverem o exsudadto da ferida e se transformar em gel. Este gel se torna um meio úmido propício ao crescimento celular.</w:t>
            </w:r>
          </w:p>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Tamanho: 10 x 10 cm.</w:t>
            </w:r>
          </w:p>
        </w:tc>
        <w:tc>
          <w:tcPr>
            <w:tcW w:w="758" w:type="pct"/>
            <w:vAlign w:val="center"/>
          </w:tcPr>
          <w:p w:rsidR="00C04247" w:rsidRPr="003541AE" w:rsidRDefault="00C04247" w:rsidP="00C04247">
            <w:pPr>
              <w:widowControl/>
              <w:autoSpaceDE/>
              <w:autoSpaceDN/>
              <w:ind w:right="50"/>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300</w:t>
            </w:r>
          </w:p>
        </w:tc>
        <w:tc>
          <w:tcPr>
            <w:tcW w:w="54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20"/>
        </w:trPr>
        <w:tc>
          <w:tcPr>
            <w:tcW w:w="340" w:type="pct"/>
            <w:shd w:val="clear" w:color="auto" w:fill="auto"/>
            <w:vAlign w:val="center"/>
          </w:tcPr>
          <w:p w:rsidR="00C04247" w:rsidRPr="003541AE" w:rsidRDefault="00C04247" w:rsidP="00C04247">
            <w:pPr>
              <w:widowControl/>
              <w:autoSpaceDE/>
              <w:autoSpaceDN/>
              <w:ind w:right="34"/>
              <w:jc w:val="center"/>
              <w:rPr>
                <w:rFonts w:eastAsia="Calibri"/>
                <w:sz w:val="18"/>
                <w:szCs w:val="18"/>
                <w:lang w:val="pt-BR"/>
              </w:rPr>
            </w:pPr>
            <w:r w:rsidRPr="003541AE">
              <w:rPr>
                <w:rFonts w:eastAsia="Calibri"/>
                <w:sz w:val="18"/>
                <w:szCs w:val="18"/>
                <w:lang w:val="pt-BR"/>
              </w:rPr>
              <w:t>92</w:t>
            </w:r>
          </w:p>
        </w:tc>
        <w:tc>
          <w:tcPr>
            <w:tcW w:w="1574" w:type="pct"/>
            <w:shd w:val="clear" w:color="auto" w:fill="auto"/>
            <w:vAlign w:val="center"/>
          </w:tcPr>
          <w:p w:rsidR="00C04247" w:rsidRPr="003541AE" w:rsidRDefault="00C04247" w:rsidP="00C04247">
            <w:pPr>
              <w:widowControl/>
              <w:autoSpaceDE/>
              <w:autoSpaceDN/>
              <w:ind w:left="36" w:right="45"/>
              <w:jc w:val="center"/>
              <w:rPr>
                <w:rFonts w:eastAsia="Calibri"/>
                <w:sz w:val="18"/>
                <w:szCs w:val="18"/>
                <w:lang w:val="pt-BR"/>
              </w:rPr>
            </w:pPr>
            <w:r w:rsidRPr="003541AE">
              <w:rPr>
                <w:rFonts w:eastAsia="Calibri"/>
                <w:sz w:val="18"/>
                <w:szCs w:val="18"/>
                <w:lang w:val="pt-BR"/>
              </w:rPr>
              <w:t xml:space="preserve">Equipo Macrogotas para Soro com Filtro de Ar e Partículas e Injetor Lateral. Com a finalidade de infundir soluções parenterais em paciente por gravidade. Pode ser combinado com agulhas, escalpes, cateter, torneira e outro dispositivos de </w:t>
            </w:r>
            <w:proofErr w:type="gramStart"/>
            <w:r w:rsidRPr="003541AE">
              <w:rPr>
                <w:rFonts w:eastAsia="Calibri"/>
                <w:sz w:val="18"/>
                <w:szCs w:val="18"/>
                <w:lang w:val="pt-BR"/>
              </w:rPr>
              <w:t>infusão.</w:t>
            </w:r>
            <w:proofErr w:type="gramEnd"/>
            <w:r w:rsidRPr="003541AE">
              <w:rPr>
                <w:rFonts w:eastAsia="Calibri"/>
                <w:sz w:val="18"/>
                <w:szCs w:val="18"/>
                <w:lang w:val="pt-BR"/>
              </w:rPr>
              <w:t>Com Macrogotas:20 gotas = 1 ± 0,1 ml de água destilada.Características do produto:Equipo de infusão gravitacional estéril e de uso único; Equipo para infusão de soro e/ou medicamentos;Somente para infusão por gravidade; Esterilizado por Óxido de Etileno;Atóxico e apirogênico; Ponta perfurante com entrada de ar e filtro hidrofóbico; Câmera gotejadora flexível; Regulador de fluxo; Conector luerslip; Injetor lateral – Y autocicatrizante.Validade de 05 anos.</w:t>
            </w:r>
          </w:p>
        </w:tc>
        <w:tc>
          <w:tcPr>
            <w:tcW w:w="758" w:type="pct"/>
            <w:vAlign w:val="center"/>
          </w:tcPr>
          <w:p w:rsidR="00C04247" w:rsidRPr="003541AE" w:rsidRDefault="00C04247" w:rsidP="00C04247">
            <w:pPr>
              <w:widowControl/>
              <w:autoSpaceDE/>
              <w:autoSpaceDN/>
              <w:ind w:left="5"/>
              <w:jc w:val="center"/>
              <w:rPr>
                <w:rFonts w:eastAsia="Calibri"/>
                <w:sz w:val="18"/>
                <w:szCs w:val="18"/>
                <w:lang w:val="pt-BR"/>
              </w:rPr>
            </w:pPr>
            <w:r w:rsidRPr="003541AE">
              <w:rPr>
                <w:rFonts w:eastAsia="Calibri"/>
                <w:sz w:val="18"/>
                <w:szCs w:val="18"/>
                <w:lang w:val="pt-BR"/>
              </w:rPr>
              <w:t>UNIDADE</w:t>
            </w:r>
          </w:p>
        </w:tc>
        <w:tc>
          <w:tcPr>
            <w:tcW w:w="501" w:type="pct"/>
            <w:tcBorders>
              <w:left w:val="single" w:sz="4" w:space="0" w:color="auto"/>
            </w:tcBorders>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180</w:t>
            </w:r>
          </w:p>
        </w:tc>
        <w:tc>
          <w:tcPr>
            <w:tcW w:w="548" w:type="pct"/>
            <w:tcBorders>
              <w:left w:val="single" w:sz="4" w:space="0" w:color="auto"/>
            </w:tcBorders>
            <w:vAlign w:val="center"/>
          </w:tcPr>
          <w:p w:rsidR="00C04247" w:rsidRPr="003541AE" w:rsidRDefault="00C04247" w:rsidP="00C04247">
            <w:pPr>
              <w:widowControl/>
              <w:autoSpaceDE/>
              <w:autoSpaceDN/>
              <w:jc w:val="center"/>
              <w:rPr>
                <w:rFonts w:eastAsia="Calibri"/>
                <w:sz w:val="18"/>
                <w:szCs w:val="18"/>
                <w:lang w:val="pt-BR"/>
              </w:rPr>
            </w:pPr>
          </w:p>
        </w:tc>
        <w:tc>
          <w:tcPr>
            <w:tcW w:w="638" w:type="pct"/>
            <w:tcBorders>
              <w:left w:val="single" w:sz="4" w:space="0" w:color="auto"/>
            </w:tcBorders>
            <w:vAlign w:val="center"/>
          </w:tcPr>
          <w:p w:rsidR="00C04247" w:rsidRPr="003541AE" w:rsidRDefault="00C04247" w:rsidP="00C04247">
            <w:pPr>
              <w:widowControl/>
              <w:autoSpaceDE/>
              <w:autoSpaceDN/>
              <w:jc w:val="center"/>
              <w:rPr>
                <w:rFonts w:eastAsia="Calibri"/>
                <w:sz w:val="18"/>
                <w:szCs w:val="18"/>
                <w:lang w:val="pt-BR"/>
              </w:rPr>
            </w:pPr>
          </w:p>
        </w:tc>
        <w:tc>
          <w:tcPr>
            <w:tcW w:w="641" w:type="pct"/>
            <w:tcBorders>
              <w:left w:val="single" w:sz="4" w:space="0" w:color="auto"/>
            </w:tcBorders>
            <w:vAlign w:val="center"/>
          </w:tcPr>
          <w:p w:rsidR="00C04247" w:rsidRPr="003541AE" w:rsidRDefault="00C04247" w:rsidP="00C04247">
            <w:pPr>
              <w:widowControl/>
              <w:autoSpaceDE/>
              <w:autoSpaceDN/>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34"/>
              <w:jc w:val="center"/>
              <w:rPr>
                <w:rFonts w:eastAsia="Calibri"/>
                <w:sz w:val="18"/>
                <w:szCs w:val="18"/>
                <w:lang w:val="pt-BR"/>
              </w:rPr>
            </w:pPr>
            <w:r w:rsidRPr="003541AE">
              <w:rPr>
                <w:rFonts w:eastAsia="Calibri"/>
                <w:sz w:val="18"/>
                <w:szCs w:val="18"/>
                <w:lang w:val="pt-BR"/>
              </w:rPr>
              <w:t>93</w:t>
            </w:r>
          </w:p>
        </w:tc>
        <w:tc>
          <w:tcPr>
            <w:tcW w:w="1574" w:type="pct"/>
            <w:shd w:val="clear" w:color="auto" w:fill="auto"/>
            <w:vAlign w:val="center"/>
          </w:tcPr>
          <w:p w:rsidR="00C04247" w:rsidRPr="003541AE" w:rsidRDefault="00C04247" w:rsidP="00C04247">
            <w:pPr>
              <w:widowControl/>
              <w:autoSpaceDE/>
              <w:autoSpaceDN/>
              <w:ind w:left="36" w:right="47"/>
              <w:jc w:val="center"/>
              <w:rPr>
                <w:rFonts w:eastAsia="Calibri"/>
                <w:sz w:val="18"/>
                <w:szCs w:val="18"/>
                <w:lang w:val="pt-BR"/>
              </w:rPr>
            </w:pPr>
            <w:r w:rsidRPr="003541AE">
              <w:rPr>
                <w:rFonts w:eastAsia="Calibri"/>
                <w:sz w:val="18"/>
                <w:szCs w:val="18"/>
                <w:lang w:val="pt-BR"/>
              </w:rPr>
              <w:t>Equipo para Alimentação/Nutrição Enteral, destinado à nutrição enteral. Ponta perfurante adaptável com facilidade e segurança em qualquer tipo de frasco/ampola/bolsa, contendo protetor. Câmara de gotejamento e macro flexível, transparente. Tubo flexível de coloração azul em P.V.C., com 1,2m de comprimento, estéril e de uso único; descartável. Regulador de fluxo (clamp e rolete) para controle de fluxo com segurança. Conector escalonado para diferentes diâmetros de sonda, contendo protetor. Embalado individualmente em Papel Grau Cirúrgico e filme termoplástico, contendo os dados impressos de identificação, código, lote, data de fabricação e validade e registro no Ministério da Saúde.</w:t>
            </w:r>
          </w:p>
        </w:tc>
        <w:tc>
          <w:tcPr>
            <w:tcW w:w="758" w:type="pct"/>
            <w:tcBorders>
              <w:right w:val="single" w:sz="4" w:space="0" w:color="auto"/>
            </w:tcBorders>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UNIDADE</w:t>
            </w:r>
          </w:p>
        </w:tc>
        <w:tc>
          <w:tcPr>
            <w:tcW w:w="501" w:type="pct"/>
            <w:shd w:val="clear" w:color="auto" w:fill="auto"/>
            <w:vAlign w:val="center"/>
          </w:tcPr>
          <w:p w:rsidR="00C04247" w:rsidRPr="003541AE" w:rsidRDefault="00C04247" w:rsidP="00C04247">
            <w:pPr>
              <w:widowControl/>
              <w:autoSpaceDE/>
              <w:autoSpaceDN/>
              <w:ind w:left="6"/>
              <w:jc w:val="center"/>
              <w:rPr>
                <w:rFonts w:eastAsia="Calibri"/>
                <w:sz w:val="18"/>
                <w:szCs w:val="18"/>
                <w:lang w:val="pt-BR"/>
              </w:rPr>
            </w:pPr>
            <w:r w:rsidRPr="003541AE">
              <w:rPr>
                <w:rFonts w:eastAsia="Calibri"/>
                <w:sz w:val="18"/>
                <w:szCs w:val="18"/>
                <w:lang w:val="pt-BR"/>
              </w:rPr>
              <w:t>400</w:t>
            </w:r>
          </w:p>
        </w:tc>
        <w:tc>
          <w:tcPr>
            <w:tcW w:w="548" w:type="pct"/>
            <w:vAlign w:val="center"/>
          </w:tcPr>
          <w:p w:rsidR="00C04247" w:rsidRPr="003541AE" w:rsidRDefault="00C04247" w:rsidP="00C04247">
            <w:pPr>
              <w:widowControl/>
              <w:autoSpaceDE/>
              <w:autoSpaceDN/>
              <w:ind w:left="6"/>
              <w:jc w:val="center"/>
              <w:rPr>
                <w:rFonts w:eastAsia="Calibri"/>
                <w:sz w:val="18"/>
                <w:szCs w:val="18"/>
                <w:lang w:val="pt-BR"/>
              </w:rPr>
            </w:pPr>
          </w:p>
        </w:tc>
        <w:tc>
          <w:tcPr>
            <w:tcW w:w="638" w:type="pct"/>
            <w:vAlign w:val="center"/>
          </w:tcPr>
          <w:p w:rsidR="00C04247" w:rsidRPr="003541AE" w:rsidRDefault="00C04247" w:rsidP="00C04247">
            <w:pPr>
              <w:widowControl/>
              <w:autoSpaceDE/>
              <w:autoSpaceDN/>
              <w:ind w:left="6"/>
              <w:jc w:val="center"/>
              <w:rPr>
                <w:rFonts w:eastAsia="Calibri"/>
                <w:sz w:val="18"/>
                <w:szCs w:val="18"/>
                <w:lang w:val="pt-BR"/>
              </w:rPr>
            </w:pPr>
          </w:p>
        </w:tc>
        <w:tc>
          <w:tcPr>
            <w:tcW w:w="641" w:type="pct"/>
            <w:vAlign w:val="center"/>
          </w:tcPr>
          <w:p w:rsidR="00C04247" w:rsidRPr="003541AE" w:rsidRDefault="00C04247" w:rsidP="00C04247">
            <w:pPr>
              <w:widowControl/>
              <w:autoSpaceDE/>
              <w:autoSpaceDN/>
              <w:ind w:left="6"/>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34"/>
              <w:jc w:val="center"/>
              <w:rPr>
                <w:rFonts w:eastAsia="Calibri"/>
                <w:sz w:val="18"/>
                <w:szCs w:val="18"/>
                <w:lang w:val="pt-BR"/>
              </w:rPr>
            </w:pPr>
            <w:r w:rsidRPr="003541AE">
              <w:rPr>
                <w:rFonts w:eastAsia="Calibri"/>
                <w:sz w:val="18"/>
                <w:szCs w:val="18"/>
                <w:lang w:val="pt-BR"/>
              </w:rPr>
              <w:t>94</w:t>
            </w:r>
          </w:p>
        </w:tc>
        <w:tc>
          <w:tcPr>
            <w:tcW w:w="1574" w:type="pct"/>
            <w:shd w:val="clear" w:color="auto" w:fill="auto"/>
            <w:vAlign w:val="center"/>
          </w:tcPr>
          <w:p w:rsidR="00C04247" w:rsidRPr="003541AE" w:rsidRDefault="00C04247" w:rsidP="00C04247">
            <w:pPr>
              <w:widowControl/>
              <w:autoSpaceDE/>
              <w:autoSpaceDN/>
              <w:ind w:left="36" w:right="33"/>
              <w:jc w:val="center"/>
              <w:rPr>
                <w:rFonts w:eastAsia="Calibri"/>
                <w:sz w:val="18"/>
                <w:szCs w:val="18"/>
                <w:lang w:val="pt-BR"/>
              </w:rPr>
            </w:pPr>
            <w:r w:rsidRPr="003541AE">
              <w:rPr>
                <w:rFonts w:eastAsia="Calibri"/>
                <w:sz w:val="18"/>
                <w:szCs w:val="18"/>
                <w:lang w:val="pt-BR"/>
              </w:rPr>
              <w:t>Equipo para alimentação Enteral modelo SMART NLPARA LF SMART – fusíveis 2x20 ag – 630 MA – Tensão 115-230 v – potência máxima de entrada 60 VA. Equipo energizado internamente.</w:t>
            </w:r>
          </w:p>
        </w:tc>
        <w:tc>
          <w:tcPr>
            <w:tcW w:w="758" w:type="pct"/>
            <w:vAlign w:val="center"/>
          </w:tcPr>
          <w:p w:rsidR="00C04247" w:rsidRPr="003541AE" w:rsidRDefault="00C04247" w:rsidP="00C04247">
            <w:pPr>
              <w:widowControl/>
              <w:autoSpaceDE/>
              <w:autoSpaceDN/>
              <w:ind w:left="260"/>
              <w:jc w:val="center"/>
              <w:rPr>
                <w:rFonts w:eastAsia="Calibri"/>
                <w:sz w:val="18"/>
                <w:szCs w:val="18"/>
                <w:lang w:val="pt-BR"/>
              </w:rPr>
            </w:pPr>
            <w:r w:rsidRPr="003541AE">
              <w:rPr>
                <w:rFonts w:eastAsia="Calibri"/>
                <w:sz w:val="18"/>
                <w:szCs w:val="18"/>
                <w:lang w:val="pt-BR"/>
              </w:rPr>
              <w:t>UNIDADE</w:t>
            </w:r>
          </w:p>
        </w:tc>
        <w:tc>
          <w:tcPr>
            <w:tcW w:w="501" w:type="pct"/>
            <w:shd w:val="clear" w:color="auto" w:fill="auto"/>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t>2.000</w:t>
            </w:r>
          </w:p>
        </w:tc>
        <w:tc>
          <w:tcPr>
            <w:tcW w:w="548" w:type="pct"/>
            <w:vAlign w:val="center"/>
          </w:tcPr>
          <w:p w:rsidR="00C04247" w:rsidRPr="003541AE" w:rsidRDefault="00C04247" w:rsidP="00C04247">
            <w:pPr>
              <w:widowControl/>
              <w:autoSpaceDE/>
              <w:autoSpaceDN/>
              <w:jc w:val="center"/>
              <w:rPr>
                <w:rFonts w:eastAsia="Calibri"/>
                <w:sz w:val="18"/>
                <w:szCs w:val="18"/>
                <w:lang w:val="pt-BR"/>
              </w:rPr>
            </w:pPr>
          </w:p>
        </w:tc>
        <w:tc>
          <w:tcPr>
            <w:tcW w:w="638" w:type="pct"/>
            <w:vAlign w:val="center"/>
          </w:tcPr>
          <w:p w:rsidR="00C04247" w:rsidRPr="003541AE" w:rsidRDefault="00C04247" w:rsidP="00C04247">
            <w:pPr>
              <w:widowControl/>
              <w:autoSpaceDE/>
              <w:autoSpaceDN/>
              <w:jc w:val="center"/>
              <w:rPr>
                <w:rFonts w:eastAsia="Calibri"/>
                <w:sz w:val="18"/>
                <w:szCs w:val="18"/>
                <w:lang w:val="pt-BR"/>
              </w:rPr>
            </w:pPr>
          </w:p>
        </w:tc>
        <w:tc>
          <w:tcPr>
            <w:tcW w:w="641" w:type="pct"/>
            <w:vAlign w:val="center"/>
          </w:tcPr>
          <w:p w:rsidR="00C04247" w:rsidRPr="003541AE" w:rsidRDefault="00C04247" w:rsidP="00C04247">
            <w:pPr>
              <w:widowControl/>
              <w:autoSpaceDE/>
              <w:autoSpaceDN/>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0" w:type="pct"/>
            <w:shd w:val="clear" w:color="auto" w:fill="auto"/>
            <w:vAlign w:val="center"/>
          </w:tcPr>
          <w:p w:rsidR="00C04247" w:rsidRPr="003541AE" w:rsidRDefault="00C04247" w:rsidP="00C04247">
            <w:pPr>
              <w:widowControl/>
              <w:autoSpaceDE/>
              <w:autoSpaceDN/>
              <w:ind w:right="34"/>
              <w:jc w:val="center"/>
              <w:rPr>
                <w:rFonts w:eastAsia="Calibri"/>
                <w:sz w:val="18"/>
                <w:szCs w:val="18"/>
                <w:lang w:val="pt-BR"/>
              </w:rPr>
            </w:pPr>
            <w:r w:rsidRPr="003541AE">
              <w:rPr>
                <w:rFonts w:eastAsia="Calibri"/>
                <w:sz w:val="18"/>
                <w:szCs w:val="18"/>
                <w:lang w:val="pt-BR"/>
              </w:rPr>
              <w:t>95</w:t>
            </w:r>
          </w:p>
        </w:tc>
        <w:tc>
          <w:tcPr>
            <w:tcW w:w="1574" w:type="pct"/>
            <w:shd w:val="clear" w:color="auto" w:fill="auto"/>
            <w:vAlign w:val="center"/>
          </w:tcPr>
          <w:p w:rsidR="00C04247" w:rsidRPr="003541AE" w:rsidRDefault="00C04247" w:rsidP="00C04247">
            <w:pPr>
              <w:widowControl/>
              <w:autoSpaceDE/>
              <w:autoSpaceDN/>
              <w:ind w:left="36" w:right="32"/>
              <w:jc w:val="center"/>
              <w:rPr>
                <w:rFonts w:eastAsia="Calibri"/>
                <w:sz w:val="18"/>
                <w:szCs w:val="18"/>
                <w:lang w:val="pt-BR"/>
              </w:rPr>
            </w:pPr>
            <w:r w:rsidRPr="003541AE">
              <w:rPr>
                <w:rFonts w:eastAsia="Calibri"/>
                <w:sz w:val="18"/>
                <w:szCs w:val="18"/>
                <w:lang w:val="pt-BR"/>
              </w:rPr>
              <w:t xml:space="preserve">Frasco para administração de nutrição enteral. Em polietileno de alta qualidade, graduados, com trava de segurança e alça de </w:t>
            </w:r>
            <w:proofErr w:type="gramStart"/>
            <w:r w:rsidRPr="003541AE">
              <w:rPr>
                <w:rFonts w:eastAsia="Calibri"/>
                <w:sz w:val="18"/>
                <w:szCs w:val="18"/>
                <w:lang w:val="pt-BR"/>
              </w:rPr>
              <w:t>sustentação.</w:t>
            </w:r>
            <w:proofErr w:type="gramEnd"/>
            <w:r w:rsidRPr="003541AE">
              <w:rPr>
                <w:rFonts w:eastAsia="Calibri"/>
                <w:sz w:val="18"/>
                <w:szCs w:val="18"/>
                <w:lang w:val="pt-BR"/>
              </w:rPr>
              <w:t xml:space="preserve">Permite tratamento térmico (aquecimento, resfriamento) </w:t>
            </w:r>
            <w:r w:rsidRPr="003541AE">
              <w:rPr>
                <w:rFonts w:eastAsia="Calibri"/>
                <w:sz w:val="18"/>
                <w:szCs w:val="18"/>
                <w:lang w:val="pt-BR"/>
              </w:rPr>
              <w:lastRenderedPageBreak/>
              <w:t xml:space="preserve">de soluções enterais. Alça de fixação na sua base para pendurar o frasco com </w:t>
            </w:r>
            <w:proofErr w:type="gramStart"/>
            <w:r w:rsidRPr="003541AE">
              <w:rPr>
                <w:rFonts w:eastAsia="Calibri"/>
                <w:sz w:val="18"/>
                <w:szCs w:val="18"/>
                <w:lang w:val="pt-BR"/>
              </w:rPr>
              <w:t>travamento.</w:t>
            </w:r>
            <w:proofErr w:type="gramEnd"/>
            <w:r w:rsidRPr="003541AE">
              <w:rPr>
                <w:rFonts w:eastAsia="Calibri"/>
                <w:sz w:val="18"/>
                <w:szCs w:val="18"/>
                <w:lang w:val="pt-BR"/>
              </w:rPr>
              <w:t xml:space="preserve">Capacidade: 300 ml.Etiquetaauto-adesiva para identificação do paciente. Embalado Individualmente. MEDIDAS DO FRASCO: Altura 14 cm. Largura </w:t>
            </w:r>
            <w:proofErr w:type="gramStart"/>
            <w:r w:rsidRPr="003541AE">
              <w:rPr>
                <w:rFonts w:eastAsia="Calibri"/>
                <w:sz w:val="18"/>
                <w:szCs w:val="18"/>
                <w:lang w:val="pt-BR"/>
              </w:rPr>
              <w:t>7</w:t>
            </w:r>
            <w:proofErr w:type="gramEnd"/>
            <w:r w:rsidRPr="003541AE">
              <w:rPr>
                <w:rFonts w:eastAsia="Calibri"/>
                <w:sz w:val="18"/>
                <w:szCs w:val="18"/>
                <w:lang w:val="pt-BR"/>
              </w:rPr>
              <w:t xml:space="preserve"> cm. Profundidade </w:t>
            </w:r>
            <w:proofErr w:type="gramStart"/>
            <w:r w:rsidRPr="003541AE">
              <w:rPr>
                <w:rFonts w:eastAsia="Calibri"/>
                <w:sz w:val="18"/>
                <w:szCs w:val="18"/>
                <w:lang w:val="pt-BR"/>
              </w:rPr>
              <w:t>7</w:t>
            </w:r>
            <w:proofErr w:type="gramEnd"/>
            <w:r w:rsidRPr="003541AE">
              <w:rPr>
                <w:rFonts w:eastAsia="Calibri"/>
                <w:sz w:val="18"/>
                <w:szCs w:val="18"/>
                <w:lang w:val="pt-BR"/>
              </w:rPr>
              <w:t xml:space="preserve"> cm. Peso líquido 210 g.</w:t>
            </w:r>
          </w:p>
        </w:tc>
        <w:tc>
          <w:tcPr>
            <w:tcW w:w="758" w:type="pct"/>
            <w:vAlign w:val="center"/>
          </w:tcPr>
          <w:p w:rsidR="00C04247" w:rsidRPr="003541AE" w:rsidRDefault="00C04247" w:rsidP="00C04247">
            <w:pPr>
              <w:widowControl/>
              <w:autoSpaceDE/>
              <w:autoSpaceDN/>
              <w:jc w:val="center"/>
              <w:rPr>
                <w:rFonts w:eastAsia="Calibri"/>
                <w:sz w:val="18"/>
                <w:szCs w:val="18"/>
                <w:lang w:val="pt-BR"/>
              </w:rPr>
            </w:pPr>
            <w:r w:rsidRPr="003541AE">
              <w:rPr>
                <w:rFonts w:eastAsia="Calibri"/>
                <w:sz w:val="18"/>
                <w:szCs w:val="18"/>
                <w:lang w:val="pt-BR"/>
              </w:rPr>
              <w:lastRenderedPageBreak/>
              <w:t>Embalagem 210g</w:t>
            </w:r>
          </w:p>
        </w:tc>
        <w:tc>
          <w:tcPr>
            <w:tcW w:w="501" w:type="pct"/>
            <w:shd w:val="clear" w:color="auto" w:fill="auto"/>
            <w:vAlign w:val="center"/>
          </w:tcPr>
          <w:p w:rsidR="00C04247" w:rsidRPr="003541AE" w:rsidRDefault="00C04247" w:rsidP="00C04247">
            <w:pPr>
              <w:widowControl/>
              <w:autoSpaceDE/>
              <w:autoSpaceDN/>
              <w:ind w:left="1"/>
              <w:jc w:val="center"/>
              <w:rPr>
                <w:rFonts w:eastAsia="Calibri"/>
                <w:sz w:val="18"/>
                <w:szCs w:val="18"/>
                <w:lang w:val="pt-BR"/>
              </w:rPr>
            </w:pPr>
            <w:r w:rsidRPr="003541AE">
              <w:rPr>
                <w:rFonts w:eastAsia="Calibri"/>
                <w:sz w:val="18"/>
                <w:szCs w:val="18"/>
                <w:lang w:val="pt-BR"/>
              </w:rPr>
              <w:t>5.000</w:t>
            </w:r>
          </w:p>
        </w:tc>
        <w:tc>
          <w:tcPr>
            <w:tcW w:w="548" w:type="pct"/>
            <w:vAlign w:val="center"/>
          </w:tcPr>
          <w:p w:rsidR="00C04247" w:rsidRPr="003541AE" w:rsidRDefault="00C04247" w:rsidP="00C04247">
            <w:pPr>
              <w:widowControl/>
              <w:autoSpaceDE/>
              <w:autoSpaceDN/>
              <w:ind w:left="1"/>
              <w:jc w:val="center"/>
              <w:rPr>
                <w:rFonts w:eastAsia="Calibri"/>
                <w:sz w:val="18"/>
                <w:szCs w:val="18"/>
                <w:lang w:val="pt-BR"/>
              </w:rPr>
            </w:pPr>
          </w:p>
        </w:tc>
        <w:tc>
          <w:tcPr>
            <w:tcW w:w="638" w:type="pct"/>
            <w:vAlign w:val="center"/>
          </w:tcPr>
          <w:p w:rsidR="00C04247" w:rsidRPr="003541AE" w:rsidRDefault="00C04247" w:rsidP="00C04247">
            <w:pPr>
              <w:widowControl/>
              <w:autoSpaceDE/>
              <w:autoSpaceDN/>
              <w:ind w:left="1"/>
              <w:jc w:val="center"/>
              <w:rPr>
                <w:rFonts w:eastAsia="Calibri"/>
                <w:sz w:val="18"/>
                <w:szCs w:val="18"/>
                <w:lang w:val="pt-BR"/>
              </w:rPr>
            </w:pPr>
          </w:p>
        </w:tc>
        <w:tc>
          <w:tcPr>
            <w:tcW w:w="641" w:type="pct"/>
            <w:vAlign w:val="center"/>
          </w:tcPr>
          <w:p w:rsidR="00C04247" w:rsidRPr="003541AE" w:rsidRDefault="00C04247" w:rsidP="00C04247">
            <w:pPr>
              <w:widowControl/>
              <w:autoSpaceDE/>
              <w:autoSpaceDN/>
              <w:ind w:left="1"/>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29"/>
        </w:trPr>
        <w:tc>
          <w:tcPr>
            <w:tcW w:w="340" w:type="pct"/>
            <w:shd w:val="clear" w:color="auto" w:fill="auto"/>
            <w:vAlign w:val="center"/>
          </w:tcPr>
          <w:p w:rsidR="00C04247" w:rsidRPr="003541AE" w:rsidRDefault="00C04247" w:rsidP="00C04247">
            <w:pPr>
              <w:widowControl/>
              <w:autoSpaceDE/>
              <w:autoSpaceDN/>
              <w:ind w:right="34"/>
              <w:jc w:val="center"/>
              <w:rPr>
                <w:rFonts w:eastAsia="Calibri"/>
                <w:sz w:val="18"/>
                <w:szCs w:val="18"/>
                <w:lang w:val="pt-BR"/>
              </w:rPr>
            </w:pPr>
            <w:r w:rsidRPr="003541AE">
              <w:rPr>
                <w:rFonts w:eastAsia="Calibri"/>
                <w:sz w:val="18"/>
                <w:szCs w:val="18"/>
                <w:lang w:val="pt-BR"/>
              </w:rPr>
              <w:lastRenderedPageBreak/>
              <w:t>96</w:t>
            </w:r>
          </w:p>
        </w:tc>
        <w:tc>
          <w:tcPr>
            <w:tcW w:w="1574" w:type="pct"/>
            <w:shd w:val="clear" w:color="auto" w:fill="auto"/>
            <w:vAlign w:val="center"/>
          </w:tcPr>
          <w:p w:rsidR="00C04247" w:rsidRPr="003541AE" w:rsidRDefault="00C04247" w:rsidP="00C04247">
            <w:pPr>
              <w:widowControl/>
              <w:autoSpaceDE/>
              <w:autoSpaceDN/>
              <w:ind w:left="36" w:right="33"/>
              <w:jc w:val="center"/>
              <w:rPr>
                <w:rFonts w:eastAsia="Calibri"/>
                <w:sz w:val="18"/>
                <w:szCs w:val="18"/>
                <w:lang w:val="pt-BR"/>
              </w:rPr>
            </w:pPr>
            <w:r w:rsidRPr="003541AE">
              <w:rPr>
                <w:rFonts w:eastAsia="Calibri"/>
                <w:sz w:val="18"/>
                <w:szCs w:val="18"/>
                <w:lang w:val="pt-BR"/>
              </w:rPr>
              <w:t xml:space="preserve">Solução de Cloreto de Sódio 0,9%, Solução Fisiológica. Solução injetável, límpida, estéril e apirogênica. Frasco com 10 ml. Uso intravenoso. Uso adulto ou pediátrico. Composição: Cloreto de sódio 0,9 g; água para injetáveis q.s.p 100 ml. Conteúdo Eletrolítico: sódio 154 </w:t>
            </w:r>
            <w:proofErr w:type="gramStart"/>
            <w:r w:rsidRPr="003541AE">
              <w:rPr>
                <w:rFonts w:eastAsia="Calibri"/>
                <w:sz w:val="18"/>
                <w:szCs w:val="18"/>
                <w:lang w:val="pt-BR"/>
              </w:rPr>
              <w:t>mEq</w:t>
            </w:r>
            <w:proofErr w:type="gramEnd"/>
            <w:r w:rsidRPr="003541AE">
              <w:rPr>
                <w:rFonts w:eastAsia="Calibri"/>
                <w:sz w:val="18"/>
                <w:szCs w:val="18"/>
                <w:lang w:val="pt-BR"/>
              </w:rPr>
              <w:t>/L; cloreto 154 mEq/L. Osmolaridade: 308 mOsm/L. pH 4,50-7,00.</w:t>
            </w:r>
          </w:p>
        </w:tc>
        <w:tc>
          <w:tcPr>
            <w:tcW w:w="758" w:type="pct"/>
            <w:vAlign w:val="center"/>
          </w:tcPr>
          <w:p w:rsidR="00C04247" w:rsidRPr="003541AE" w:rsidRDefault="00C04247" w:rsidP="00C04247">
            <w:pPr>
              <w:widowControl/>
              <w:autoSpaceDE/>
              <w:autoSpaceDN/>
              <w:ind w:right="5"/>
              <w:jc w:val="center"/>
              <w:rPr>
                <w:rFonts w:eastAsia="Calibri"/>
                <w:sz w:val="18"/>
                <w:szCs w:val="18"/>
                <w:lang w:val="pt-BR"/>
              </w:rPr>
            </w:pPr>
            <w:r w:rsidRPr="003541AE">
              <w:rPr>
                <w:rFonts w:eastAsia="Calibri"/>
                <w:sz w:val="18"/>
                <w:szCs w:val="18"/>
                <w:lang w:val="pt-BR"/>
              </w:rPr>
              <w:t>Ampolas</w:t>
            </w:r>
          </w:p>
          <w:p w:rsidR="00C04247" w:rsidRPr="003541AE" w:rsidRDefault="00C04247" w:rsidP="00C04247">
            <w:pPr>
              <w:widowControl/>
              <w:autoSpaceDE/>
              <w:autoSpaceDN/>
              <w:jc w:val="center"/>
              <w:rPr>
                <w:rFonts w:eastAsia="Calibri"/>
                <w:sz w:val="18"/>
                <w:szCs w:val="18"/>
                <w:lang w:val="pt-BR"/>
              </w:rPr>
            </w:pPr>
            <w:proofErr w:type="gramStart"/>
            <w:r w:rsidRPr="003541AE">
              <w:rPr>
                <w:rFonts w:eastAsia="Calibri"/>
                <w:sz w:val="18"/>
                <w:szCs w:val="18"/>
                <w:lang w:val="pt-BR"/>
              </w:rPr>
              <w:t>de</w:t>
            </w:r>
            <w:proofErr w:type="gramEnd"/>
            <w:r w:rsidRPr="003541AE">
              <w:rPr>
                <w:rFonts w:eastAsia="Calibri"/>
                <w:sz w:val="18"/>
                <w:szCs w:val="18"/>
                <w:lang w:val="pt-BR"/>
              </w:rPr>
              <w:t xml:space="preserve"> 10 ml</w:t>
            </w:r>
          </w:p>
        </w:tc>
        <w:tc>
          <w:tcPr>
            <w:tcW w:w="501" w:type="pct"/>
            <w:shd w:val="clear" w:color="auto" w:fill="auto"/>
            <w:vAlign w:val="center"/>
          </w:tcPr>
          <w:p w:rsidR="00C04247" w:rsidRPr="003541AE" w:rsidRDefault="00C04247" w:rsidP="00C04247">
            <w:pPr>
              <w:widowControl/>
              <w:autoSpaceDE/>
              <w:autoSpaceDN/>
              <w:ind w:left="6"/>
              <w:jc w:val="center"/>
              <w:rPr>
                <w:rFonts w:eastAsia="Calibri"/>
                <w:sz w:val="18"/>
                <w:szCs w:val="18"/>
                <w:lang w:val="pt-BR"/>
              </w:rPr>
            </w:pPr>
            <w:r w:rsidRPr="003541AE">
              <w:rPr>
                <w:rFonts w:eastAsia="Calibri"/>
                <w:sz w:val="18"/>
                <w:szCs w:val="18"/>
                <w:lang w:val="pt-BR"/>
              </w:rPr>
              <w:t>100</w:t>
            </w:r>
          </w:p>
        </w:tc>
        <w:tc>
          <w:tcPr>
            <w:tcW w:w="548" w:type="pct"/>
            <w:vAlign w:val="center"/>
          </w:tcPr>
          <w:p w:rsidR="00C04247" w:rsidRPr="003541AE" w:rsidRDefault="00C04247" w:rsidP="00C04247">
            <w:pPr>
              <w:widowControl/>
              <w:autoSpaceDE/>
              <w:autoSpaceDN/>
              <w:ind w:left="6"/>
              <w:jc w:val="center"/>
              <w:rPr>
                <w:rFonts w:eastAsia="Calibri"/>
                <w:sz w:val="18"/>
                <w:szCs w:val="18"/>
                <w:lang w:val="pt-BR"/>
              </w:rPr>
            </w:pPr>
          </w:p>
        </w:tc>
        <w:tc>
          <w:tcPr>
            <w:tcW w:w="638" w:type="pct"/>
            <w:vAlign w:val="center"/>
          </w:tcPr>
          <w:p w:rsidR="00C04247" w:rsidRPr="003541AE" w:rsidRDefault="00C04247" w:rsidP="00C04247">
            <w:pPr>
              <w:widowControl/>
              <w:autoSpaceDE/>
              <w:autoSpaceDN/>
              <w:ind w:left="6"/>
              <w:jc w:val="center"/>
              <w:rPr>
                <w:rFonts w:eastAsia="Calibri"/>
                <w:sz w:val="18"/>
                <w:szCs w:val="18"/>
                <w:lang w:val="pt-BR"/>
              </w:rPr>
            </w:pPr>
          </w:p>
        </w:tc>
        <w:tc>
          <w:tcPr>
            <w:tcW w:w="641" w:type="pct"/>
            <w:vAlign w:val="center"/>
          </w:tcPr>
          <w:p w:rsidR="00C04247" w:rsidRPr="003541AE" w:rsidRDefault="00C04247" w:rsidP="00C04247">
            <w:pPr>
              <w:widowControl/>
              <w:autoSpaceDE/>
              <w:autoSpaceDN/>
              <w:ind w:left="6"/>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9"/>
        </w:trPr>
        <w:tc>
          <w:tcPr>
            <w:tcW w:w="340" w:type="pct"/>
            <w:shd w:val="clear" w:color="auto" w:fill="auto"/>
            <w:vAlign w:val="center"/>
          </w:tcPr>
          <w:p w:rsidR="00C04247" w:rsidRPr="003541AE" w:rsidRDefault="00C04247" w:rsidP="00C04247">
            <w:pPr>
              <w:widowControl/>
              <w:autoSpaceDE/>
              <w:autoSpaceDN/>
              <w:ind w:right="34"/>
              <w:jc w:val="center"/>
              <w:rPr>
                <w:rFonts w:eastAsia="Calibri"/>
                <w:sz w:val="18"/>
                <w:szCs w:val="18"/>
                <w:lang w:val="pt-BR"/>
              </w:rPr>
            </w:pPr>
            <w:r w:rsidRPr="003541AE">
              <w:rPr>
                <w:rFonts w:eastAsia="Calibri"/>
                <w:sz w:val="18"/>
                <w:szCs w:val="18"/>
                <w:lang w:val="pt-BR"/>
              </w:rPr>
              <w:t>97</w:t>
            </w:r>
          </w:p>
        </w:tc>
        <w:tc>
          <w:tcPr>
            <w:tcW w:w="1574" w:type="pct"/>
            <w:shd w:val="clear" w:color="auto" w:fill="auto"/>
            <w:vAlign w:val="center"/>
          </w:tcPr>
          <w:p w:rsidR="00C04247" w:rsidRPr="003541AE" w:rsidRDefault="00C04247" w:rsidP="00C04247">
            <w:pPr>
              <w:widowControl/>
              <w:autoSpaceDE/>
              <w:autoSpaceDN/>
              <w:ind w:left="36" w:right="31"/>
              <w:jc w:val="center"/>
              <w:rPr>
                <w:rFonts w:eastAsia="Calibri"/>
                <w:sz w:val="18"/>
                <w:szCs w:val="18"/>
                <w:lang w:val="pt-BR"/>
              </w:rPr>
            </w:pPr>
            <w:r w:rsidRPr="003541AE">
              <w:rPr>
                <w:rFonts w:eastAsia="Calibri"/>
                <w:sz w:val="18"/>
                <w:szCs w:val="18"/>
                <w:lang w:val="pt-BR"/>
              </w:rPr>
              <w:t xml:space="preserve">Solução de Cloreto de Sódio 20%. Solução injetável, límpida, estéril e apirogênica. Frasco com 10 ml. Uso intravenoso. Uso adulto ou pediátrico. Composição: Cloreto de sódio 20 g; água para injetáveis q.s.p 100 ml. Conteúdo Eletrolítico: sódio 3,4 </w:t>
            </w:r>
            <w:proofErr w:type="gramStart"/>
            <w:r w:rsidRPr="003541AE">
              <w:rPr>
                <w:rFonts w:eastAsia="Calibri"/>
                <w:sz w:val="18"/>
                <w:szCs w:val="18"/>
                <w:lang w:val="pt-BR"/>
              </w:rPr>
              <w:t>mEq</w:t>
            </w:r>
            <w:proofErr w:type="gramEnd"/>
            <w:r w:rsidRPr="003541AE">
              <w:rPr>
                <w:rFonts w:eastAsia="Calibri"/>
                <w:sz w:val="18"/>
                <w:szCs w:val="18"/>
                <w:lang w:val="pt-BR"/>
              </w:rPr>
              <w:t xml:space="preserve">/ml; cloreto 3,4 mEq/ml. Osmolaridade: 6845 </w:t>
            </w:r>
            <w:proofErr w:type="gramStart"/>
            <w:r w:rsidRPr="003541AE">
              <w:rPr>
                <w:rFonts w:eastAsia="Calibri"/>
                <w:sz w:val="18"/>
                <w:szCs w:val="18"/>
                <w:lang w:val="pt-BR"/>
              </w:rPr>
              <w:t>mOsmol</w:t>
            </w:r>
            <w:proofErr w:type="gramEnd"/>
            <w:r w:rsidRPr="003541AE">
              <w:rPr>
                <w:rFonts w:eastAsia="Calibri"/>
                <w:sz w:val="18"/>
                <w:szCs w:val="18"/>
                <w:lang w:val="pt-BR"/>
              </w:rPr>
              <w:t>/L. pH 4,50-7,00.</w:t>
            </w:r>
          </w:p>
        </w:tc>
        <w:tc>
          <w:tcPr>
            <w:tcW w:w="758" w:type="pct"/>
            <w:vAlign w:val="center"/>
          </w:tcPr>
          <w:p w:rsidR="00C04247" w:rsidRPr="003541AE" w:rsidRDefault="00C04247" w:rsidP="00C04247">
            <w:pPr>
              <w:widowControl/>
              <w:autoSpaceDE/>
              <w:autoSpaceDN/>
              <w:ind w:right="5"/>
              <w:jc w:val="center"/>
              <w:rPr>
                <w:rFonts w:eastAsia="Calibri"/>
                <w:sz w:val="18"/>
                <w:szCs w:val="18"/>
                <w:lang w:val="pt-BR"/>
              </w:rPr>
            </w:pPr>
            <w:r w:rsidRPr="003541AE">
              <w:rPr>
                <w:rFonts w:eastAsia="Calibri"/>
                <w:sz w:val="18"/>
                <w:szCs w:val="18"/>
                <w:lang w:val="pt-BR"/>
              </w:rPr>
              <w:t>Ampolas</w:t>
            </w:r>
          </w:p>
          <w:p w:rsidR="00C04247" w:rsidRPr="003541AE" w:rsidRDefault="00C04247" w:rsidP="00C04247">
            <w:pPr>
              <w:widowControl/>
              <w:autoSpaceDE/>
              <w:autoSpaceDN/>
              <w:jc w:val="center"/>
              <w:rPr>
                <w:rFonts w:eastAsia="Calibri"/>
                <w:sz w:val="18"/>
                <w:szCs w:val="18"/>
                <w:lang w:val="pt-BR"/>
              </w:rPr>
            </w:pPr>
            <w:proofErr w:type="gramStart"/>
            <w:r w:rsidRPr="003541AE">
              <w:rPr>
                <w:rFonts w:eastAsia="Calibri"/>
                <w:sz w:val="18"/>
                <w:szCs w:val="18"/>
                <w:lang w:val="pt-BR"/>
              </w:rPr>
              <w:t>de</w:t>
            </w:r>
            <w:proofErr w:type="gramEnd"/>
            <w:r w:rsidRPr="003541AE">
              <w:rPr>
                <w:rFonts w:eastAsia="Calibri"/>
                <w:sz w:val="18"/>
                <w:szCs w:val="18"/>
                <w:lang w:val="pt-BR"/>
              </w:rPr>
              <w:t xml:space="preserve"> 10 ml.</w:t>
            </w:r>
          </w:p>
        </w:tc>
        <w:tc>
          <w:tcPr>
            <w:tcW w:w="501" w:type="pct"/>
            <w:shd w:val="clear" w:color="auto" w:fill="auto"/>
            <w:vAlign w:val="center"/>
          </w:tcPr>
          <w:p w:rsidR="00C04247" w:rsidRPr="003541AE" w:rsidRDefault="00C04247" w:rsidP="00C04247">
            <w:pPr>
              <w:widowControl/>
              <w:autoSpaceDE/>
              <w:autoSpaceDN/>
              <w:ind w:left="6"/>
              <w:jc w:val="center"/>
              <w:rPr>
                <w:rFonts w:eastAsia="Calibri"/>
                <w:sz w:val="18"/>
                <w:szCs w:val="18"/>
                <w:lang w:val="pt-BR"/>
              </w:rPr>
            </w:pPr>
            <w:r w:rsidRPr="003541AE">
              <w:rPr>
                <w:rFonts w:eastAsia="Calibri"/>
                <w:sz w:val="18"/>
                <w:szCs w:val="18"/>
                <w:lang w:val="pt-BR"/>
              </w:rPr>
              <w:t>100</w:t>
            </w:r>
          </w:p>
        </w:tc>
        <w:tc>
          <w:tcPr>
            <w:tcW w:w="548" w:type="pct"/>
            <w:vAlign w:val="center"/>
          </w:tcPr>
          <w:p w:rsidR="00C04247" w:rsidRPr="003541AE" w:rsidRDefault="00C04247" w:rsidP="00C04247">
            <w:pPr>
              <w:widowControl/>
              <w:autoSpaceDE/>
              <w:autoSpaceDN/>
              <w:ind w:left="6"/>
              <w:jc w:val="center"/>
              <w:rPr>
                <w:rFonts w:eastAsia="Calibri"/>
                <w:sz w:val="18"/>
                <w:szCs w:val="18"/>
                <w:lang w:val="pt-BR"/>
              </w:rPr>
            </w:pPr>
          </w:p>
        </w:tc>
        <w:tc>
          <w:tcPr>
            <w:tcW w:w="638" w:type="pct"/>
            <w:vAlign w:val="center"/>
          </w:tcPr>
          <w:p w:rsidR="00C04247" w:rsidRPr="003541AE" w:rsidRDefault="00C04247" w:rsidP="00C04247">
            <w:pPr>
              <w:widowControl/>
              <w:autoSpaceDE/>
              <w:autoSpaceDN/>
              <w:ind w:left="6"/>
              <w:jc w:val="center"/>
              <w:rPr>
                <w:rFonts w:eastAsia="Calibri"/>
                <w:sz w:val="18"/>
                <w:szCs w:val="18"/>
                <w:lang w:val="pt-BR"/>
              </w:rPr>
            </w:pPr>
          </w:p>
        </w:tc>
        <w:tc>
          <w:tcPr>
            <w:tcW w:w="641" w:type="pct"/>
            <w:vAlign w:val="center"/>
          </w:tcPr>
          <w:p w:rsidR="00C04247" w:rsidRPr="003541AE" w:rsidRDefault="00C04247" w:rsidP="00C04247">
            <w:pPr>
              <w:widowControl/>
              <w:autoSpaceDE/>
              <w:autoSpaceDN/>
              <w:ind w:left="6"/>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97"/>
        </w:trPr>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98</w:t>
            </w:r>
          </w:p>
        </w:tc>
        <w:tc>
          <w:tcPr>
            <w:tcW w:w="1574" w:type="pct"/>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Tegaderm (curativo), película fina com um adesivo hipoalergênico isento de látex. Permite a passagem de oxigênio e umidade.</w:t>
            </w:r>
          </w:p>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Impermeável à água e líquidos, a bactérias e vírus. Tamanho: 10 cm x 12 cm.</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shd w:val="clear" w:color="auto" w:fill="auto"/>
            <w:vAlign w:val="center"/>
          </w:tcPr>
          <w:p w:rsidR="00C04247" w:rsidRPr="003541AE" w:rsidRDefault="00C04247" w:rsidP="00C04247">
            <w:pPr>
              <w:widowControl/>
              <w:autoSpaceDE/>
              <w:autoSpaceDN/>
              <w:ind w:right="49"/>
              <w:jc w:val="center"/>
              <w:rPr>
                <w:rFonts w:eastAsia="Calibri"/>
                <w:sz w:val="18"/>
                <w:szCs w:val="18"/>
                <w:lang w:val="pt-BR"/>
              </w:rPr>
            </w:pPr>
            <w:r w:rsidRPr="003541AE">
              <w:rPr>
                <w:rFonts w:eastAsia="Calibri"/>
                <w:sz w:val="18"/>
                <w:szCs w:val="18"/>
                <w:lang w:val="pt-BR"/>
              </w:rPr>
              <w:t>150</w:t>
            </w:r>
          </w:p>
        </w:tc>
        <w:tc>
          <w:tcPr>
            <w:tcW w:w="548" w:type="pct"/>
            <w:vAlign w:val="center"/>
          </w:tcPr>
          <w:p w:rsidR="00C04247" w:rsidRPr="003541AE" w:rsidRDefault="00C04247" w:rsidP="00C04247">
            <w:pPr>
              <w:widowControl/>
              <w:autoSpaceDE/>
              <w:autoSpaceDN/>
              <w:ind w:right="49"/>
              <w:jc w:val="center"/>
              <w:rPr>
                <w:rFonts w:eastAsia="Calibri"/>
                <w:sz w:val="18"/>
                <w:szCs w:val="18"/>
                <w:lang w:val="pt-BR"/>
              </w:rPr>
            </w:pPr>
          </w:p>
        </w:tc>
        <w:tc>
          <w:tcPr>
            <w:tcW w:w="638" w:type="pct"/>
            <w:vAlign w:val="center"/>
          </w:tcPr>
          <w:p w:rsidR="00C04247" w:rsidRPr="003541AE" w:rsidRDefault="00C04247" w:rsidP="00C04247">
            <w:pPr>
              <w:widowControl/>
              <w:autoSpaceDE/>
              <w:autoSpaceDN/>
              <w:ind w:right="49"/>
              <w:jc w:val="center"/>
              <w:rPr>
                <w:rFonts w:eastAsia="Calibri"/>
                <w:sz w:val="18"/>
                <w:szCs w:val="18"/>
                <w:lang w:val="pt-BR"/>
              </w:rPr>
            </w:pPr>
          </w:p>
        </w:tc>
        <w:tc>
          <w:tcPr>
            <w:tcW w:w="641" w:type="pct"/>
            <w:vAlign w:val="center"/>
          </w:tcPr>
          <w:p w:rsidR="00C04247" w:rsidRPr="003541AE" w:rsidRDefault="00C04247" w:rsidP="00C04247">
            <w:pPr>
              <w:widowControl/>
              <w:autoSpaceDE/>
              <w:autoSpaceDN/>
              <w:ind w:right="49"/>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03"/>
        </w:trPr>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99</w:t>
            </w:r>
          </w:p>
        </w:tc>
        <w:tc>
          <w:tcPr>
            <w:tcW w:w="1574" w:type="pct"/>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 xml:space="preserve">Touca Descartável Sanfonada. Tamanho 45 x </w:t>
            </w:r>
            <w:proofErr w:type="gramStart"/>
            <w:r w:rsidRPr="003541AE">
              <w:rPr>
                <w:rFonts w:eastAsia="Calibri"/>
                <w:sz w:val="18"/>
                <w:szCs w:val="18"/>
                <w:lang w:val="pt-BR"/>
              </w:rPr>
              <w:t>52cm</w:t>
            </w:r>
            <w:proofErr w:type="gramEnd"/>
            <w:r w:rsidRPr="003541AE">
              <w:rPr>
                <w:rFonts w:eastAsia="Calibri"/>
                <w:sz w:val="18"/>
                <w:szCs w:val="18"/>
                <w:lang w:val="pt-BR"/>
              </w:rPr>
              <w:t>. Fabricada em não tecido spunbonded 100 % polipropileno utilizando soldagem eletrônica por ultrassom. Hipoalergênicas. Possuem elástico revestido. Produto Descartável.</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5.000</w:t>
            </w:r>
          </w:p>
        </w:tc>
        <w:tc>
          <w:tcPr>
            <w:tcW w:w="548" w:type="pct"/>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4"/>
        </w:trPr>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100</w:t>
            </w:r>
          </w:p>
        </w:tc>
        <w:tc>
          <w:tcPr>
            <w:tcW w:w="1574" w:type="pct"/>
            <w:shd w:val="clear" w:color="auto" w:fill="auto"/>
            <w:vAlign w:val="center"/>
          </w:tcPr>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Bota de Unna, pronta para uso, composta de Bandagem flexível branca (30% algodão e 70% poliéster), impregnada de pasta não solidificável, de óxido de zinco, acácia, glicerina, óleo de rícino e vaselina.</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300</w:t>
            </w:r>
          </w:p>
        </w:tc>
        <w:tc>
          <w:tcPr>
            <w:tcW w:w="548" w:type="pct"/>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vAlign w:val="center"/>
          </w:tcPr>
          <w:p w:rsidR="00C04247" w:rsidRPr="003541AE" w:rsidRDefault="00C04247" w:rsidP="00C04247">
            <w:pPr>
              <w:widowControl/>
              <w:autoSpaceDE/>
              <w:autoSpaceDN/>
              <w:ind w:right="54"/>
              <w:jc w:val="center"/>
              <w:rPr>
                <w:rFonts w:eastAsia="Calibri"/>
                <w:sz w:val="18"/>
                <w:szCs w:val="18"/>
                <w:lang w:val="pt-BR"/>
              </w:rPr>
            </w:pPr>
          </w:p>
        </w:tc>
      </w:tr>
      <w:tr w:rsidR="003541AE"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9"/>
        </w:trPr>
        <w:tc>
          <w:tcPr>
            <w:tcW w:w="340" w:type="pct"/>
            <w:shd w:val="clear" w:color="auto" w:fill="auto"/>
            <w:vAlign w:val="center"/>
          </w:tcPr>
          <w:p w:rsidR="00C04247" w:rsidRPr="003541AE" w:rsidRDefault="00C04247" w:rsidP="00C04247">
            <w:pPr>
              <w:widowControl/>
              <w:autoSpaceDE/>
              <w:autoSpaceDN/>
              <w:ind w:right="55"/>
              <w:jc w:val="center"/>
              <w:rPr>
                <w:rFonts w:eastAsia="Calibri"/>
                <w:sz w:val="18"/>
                <w:szCs w:val="18"/>
                <w:lang w:val="pt-BR"/>
              </w:rPr>
            </w:pPr>
            <w:r w:rsidRPr="003541AE">
              <w:rPr>
                <w:rFonts w:eastAsia="Calibri"/>
                <w:sz w:val="18"/>
                <w:szCs w:val="18"/>
                <w:lang w:val="pt-BR"/>
              </w:rPr>
              <w:t>101</w:t>
            </w:r>
          </w:p>
        </w:tc>
        <w:tc>
          <w:tcPr>
            <w:tcW w:w="1574" w:type="pct"/>
            <w:shd w:val="clear" w:color="auto" w:fill="auto"/>
            <w:vAlign w:val="center"/>
          </w:tcPr>
          <w:p w:rsidR="00C04247" w:rsidRPr="003541AE" w:rsidRDefault="00C04247" w:rsidP="00C04247">
            <w:pPr>
              <w:keepNext/>
              <w:widowControl/>
              <w:autoSpaceDE/>
              <w:autoSpaceDN/>
              <w:jc w:val="center"/>
              <w:outlineLvl w:val="1"/>
              <w:rPr>
                <w:b/>
                <w:sz w:val="18"/>
                <w:szCs w:val="18"/>
                <w:lang w:val="x-none" w:eastAsia="x-none"/>
              </w:rPr>
            </w:pPr>
            <w:r w:rsidRPr="003541AE">
              <w:rPr>
                <w:b/>
                <w:sz w:val="18"/>
                <w:szCs w:val="18"/>
                <w:lang w:val="x-none" w:eastAsia="x-none"/>
              </w:rPr>
              <w:t>Sonda de Gastrostomia Mic* G-TUBE</w:t>
            </w:r>
            <w:r w:rsidRPr="003541AE">
              <w:rPr>
                <w:b/>
                <w:sz w:val="18"/>
                <w:szCs w:val="18"/>
                <w:lang w:val="pt-BR" w:eastAsia="x-none"/>
              </w:rPr>
              <w:t xml:space="preserve"> </w:t>
            </w:r>
            <w:r w:rsidRPr="003541AE">
              <w:rPr>
                <w:bCs/>
                <w:sz w:val="18"/>
                <w:szCs w:val="18"/>
                <w:lang w:val="x-none" w:eastAsia="x-none"/>
              </w:rPr>
              <w:t>Características do produto</w:t>
            </w:r>
          </w:p>
          <w:p w:rsidR="00C04247" w:rsidRPr="003541AE" w:rsidRDefault="00C04247" w:rsidP="00291495">
            <w:pPr>
              <w:widowControl/>
              <w:numPr>
                <w:ilvl w:val="0"/>
                <w:numId w:val="35"/>
              </w:numPr>
              <w:autoSpaceDE/>
              <w:autoSpaceDN/>
              <w:jc w:val="center"/>
              <w:rPr>
                <w:rFonts w:eastAsia="Calibri"/>
                <w:sz w:val="18"/>
                <w:szCs w:val="18"/>
                <w:lang w:val="pt-BR"/>
              </w:rPr>
            </w:pPr>
            <w:r w:rsidRPr="003541AE">
              <w:rPr>
                <w:rFonts w:eastAsia="Calibri"/>
                <w:sz w:val="18"/>
                <w:szCs w:val="18"/>
                <w:lang w:val="pt-BR"/>
              </w:rPr>
              <w:t>Construção de silicone de grau médico</w:t>
            </w:r>
          </w:p>
          <w:p w:rsidR="00C04247" w:rsidRPr="003541AE" w:rsidRDefault="00C04247" w:rsidP="00291495">
            <w:pPr>
              <w:widowControl/>
              <w:numPr>
                <w:ilvl w:val="0"/>
                <w:numId w:val="35"/>
              </w:numPr>
              <w:autoSpaceDE/>
              <w:autoSpaceDN/>
              <w:jc w:val="center"/>
              <w:rPr>
                <w:rFonts w:eastAsia="Calibri"/>
                <w:sz w:val="18"/>
                <w:szCs w:val="18"/>
                <w:lang w:val="pt-BR"/>
              </w:rPr>
            </w:pPr>
            <w:r w:rsidRPr="003541AE">
              <w:rPr>
                <w:rFonts w:eastAsia="Calibri"/>
                <w:sz w:val="18"/>
                <w:szCs w:val="18"/>
                <w:lang w:val="pt-BR"/>
              </w:rPr>
              <w:t>Balão inflável de retenção interna de silicone</w:t>
            </w:r>
          </w:p>
          <w:p w:rsidR="00C04247" w:rsidRPr="003541AE" w:rsidRDefault="00C04247" w:rsidP="00291495">
            <w:pPr>
              <w:widowControl/>
              <w:numPr>
                <w:ilvl w:val="0"/>
                <w:numId w:val="35"/>
              </w:numPr>
              <w:autoSpaceDE/>
              <w:autoSpaceDN/>
              <w:jc w:val="center"/>
              <w:rPr>
                <w:rFonts w:eastAsia="Calibri"/>
                <w:sz w:val="18"/>
                <w:szCs w:val="18"/>
                <w:lang w:val="pt-BR"/>
              </w:rPr>
            </w:pPr>
            <w:r w:rsidRPr="003541AE">
              <w:rPr>
                <w:rFonts w:eastAsia="Calibri"/>
                <w:sz w:val="18"/>
                <w:szCs w:val="18"/>
                <w:lang w:val="pt-BR"/>
              </w:rPr>
              <w:t>Anel de retenção externo SECUR-LOK*</w:t>
            </w:r>
          </w:p>
          <w:p w:rsidR="00C04247" w:rsidRPr="003541AE" w:rsidRDefault="00C04247" w:rsidP="00291495">
            <w:pPr>
              <w:widowControl/>
              <w:numPr>
                <w:ilvl w:val="0"/>
                <w:numId w:val="35"/>
              </w:numPr>
              <w:autoSpaceDE/>
              <w:autoSpaceDN/>
              <w:jc w:val="center"/>
              <w:rPr>
                <w:rFonts w:eastAsia="Calibri"/>
                <w:sz w:val="18"/>
                <w:szCs w:val="18"/>
                <w:lang w:val="pt-BR"/>
              </w:rPr>
            </w:pPr>
            <w:r w:rsidRPr="003541AE">
              <w:rPr>
                <w:rFonts w:eastAsia="Calibri"/>
                <w:sz w:val="18"/>
                <w:szCs w:val="18"/>
                <w:lang w:val="pt-BR"/>
              </w:rPr>
              <w:t>Ponta distal cônica ou não cônica</w:t>
            </w:r>
          </w:p>
          <w:p w:rsidR="00C04247" w:rsidRPr="003541AE" w:rsidRDefault="00C04247" w:rsidP="00291495">
            <w:pPr>
              <w:widowControl/>
              <w:numPr>
                <w:ilvl w:val="0"/>
                <w:numId w:val="35"/>
              </w:numPr>
              <w:autoSpaceDE/>
              <w:autoSpaceDN/>
              <w:jc w:val="center"/>
              <w:rPr>
                <w:rFonts w:eastAsia="Calibri"/>
                <w:sz w:val="18"/>
                <w:szCs w:val="18"/>
                <w:lang w:val="pt-BR"/>
              </w:rPr>
            </w:pPr>
            <w:r w:rsidRPr="003541AE">
              <w:rPr>
                <w:rFonts w:eastAsia="Calibri"/>
                <w:sz w:val="18"/>
                <w:szCs w:val="18"/>
                <w:lang w:val="pt-BR"/>
              </w:rPr>
              <w:t>Faixa radiopaca</w:t>
            </w:r>
          </w:p>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Diâmetro: 16 Fr</w:t>
            </w:r>
          </w:p>
          <w:p w:rsidR="00C04247" w:rsidRPr="003541AE" w:rsidRDefault="00C04247" w:rsidP="00C04247">
            <w:pPr>
              <w:widowControl/>
              <w:autoSpaceDE/>
              <w:autoSpaceDN/>
              <w:ind w:right="52"/>
              <w:jc w:val="center"/>
              <w:rPr>
                <w:rFonts w:eastAsia="Calibri"/>
                <w:sz w:val="18"/>
                <w:szCs w:val="18"/>
                <w:lang w:val="pt-BR"/>
              </w:rPr>
            </w:pPr>
            <w:r w:rsidRPr="003541AE">
              <w:rPr>
                <w:rFonts w:eastAsia="Calibri"/>
                <w:sz w:val="18"/>
                <w:szCs w:val="18"/>
                <w:lang w:val="pt-BR"/>
              </w:rPr>
              <w:t>Balão Volume 7 – 10 ml</w:t>
            </w:r>
          </w:p>
        </w:tc>
        <w:tc>
          <w:tcPr>
            <w:tcW w:w="758" w:type="pct"/>
            <w:vAlign w:val="center"/>
          </w:tcPr>
          <w:p w:rsidR="00C04247" w:rsidRPr="003541AE" w:rsidRDefault="00C04247" w:rsidP="00C04247">
            <w:pPr>
              <w:widowControl/>
              <w:autoSpaceDE/>
              <w:autoSpaceDN/>
              <w:ind w:left="190"/>
              <w:jc w:val="center"/>
              <w:rPr>
                <w:rFonts w:eastAsia="Calibri"/>
                <w:sz w:val="18"/>
                <w:szCs w:val="18"/>
                <w:lang w:val="pt-BR"/>
              </w:rPr>
            </w:pPr>
            <w:r w:rsidRPr="003541AE">
              <w:rPr>
                <w:rFonts w:eastAsia="Calibri"/>
                <w:sz w:val="18"/>
                <w:szCs w:val="18"/>
                <w:lang w:val="pt-BR"/>
              </w:rPr>
              <w:t>UNIDADE</w:t>
            </w:r>
          </w:p>
        </w:tc>
        <w:tc>
          <w:tcPr>
            <w:tcW w:w="501" w:type="pct"/>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t>120</w:t>
            </w:r>
          </w:p>
        </w:tc>
        <w:tc>
          <w:tcPr>
            <w:tcW w:w="548" w:type="pct"/>
            <w:vAlign w:val="center"/>
          </w:tcPr>
          <w:p w:rsidR="00C04247" w:rsidRPr="003541AE" w:rsidRDefault="00C04247" w:rsidP="00C04247">
            <w:pPr>
              <w:widowControl/>
              <w:autoSpaceDE/>
              <w:autoSpaceDN/>
              <w:ind w:right="54"/>
              <w:jc w:val="center"/>
              <w:rPr>
                <w:rFonts w:eastAsia="Calibri"/>
                <w:sz w:val="18"/>
                <w:szCs w:val="18"/>
                <w:lang w:val="pt-BR"/>
              </w:rPr>
            </w:pPr>
          </w:p>
        </w:tc>
        <w:tc>
          <w:tcPr>
            <w:tcW w:w="638" w:type="pct"/>
            <w:vAlign w:val="center"/>
          </w:tcPr>
          <w:p w:rsidR="00C04247" w:rsidRPr="003541AE" w:rsidRDefault="00C04247" w:rsidP="00C04247">
            <w:pPr>
              <w:widowControl/>
              <w:autoSpaceDE/>
              <w:autoSpaceDN/>
              <w:ind w:right="54"/>
              <w:jc w:val="center"/>
              <w:rPr>
                <w:rFonts w:eastAsia="Calibri"/>
                <w:sz w:val="18"/>
                <w:szCs w:val="18"/>
                <w:lang w:val="pt-BR"/>
              </w:rPr>
            </w:pPr>
          </w:p>
        </w:tc>
        <w:tc>
          <w:tcPr>
            <w:tcW w:w="641" w:type="pct"/>
            <w:vAlign w:val="center"/>
          </w:tcPr>
          <w:p w:rsidR="00C04247" w:rsidRPr="003541AE" w:rsidRDefault="00C04247" w:rsidP="00C04247">
            <w:pPr>
              <w:widowControl/>
              <w:autoSpaceDE/>
              <w:autoSpaceDN/>
              <w:ind w:right="54"/>
              <w:jc w:val="center"/>
              <w:rPr>
                <w:rFonts w:eastAsia="Calibri"/>
                <w:sz w:val="18"/>
                <w:szCs w:val="18"/>
                <w:lang w:val="pt-BR"/>
              </w:rPr>
            </w:pPr>
          </w:p>
        </w:tc>
      </w:tr>
      <w:tr w:rsidR="00C04247" w:rsidRPr="003541AE" w:rsidTr="00C0424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6"/>
        </w:trPr>
        <w:tc>
          <w:tcPr>
            <w:tcW w:w="4359" w:type="pct"/>
            <w:gridSpan w:val="6"/>
            <w:shd w:val="clear" w:color="auto" w:fill="auto"/>
            <w:vAlign w:val="center"/>
          </w:tcPr>
          <w:p w:rsidR="00C04247" w:rsidRPr="003541AE" w:rsidRDefault="00C04247" w:rsidP="00C04247">
            <w:pPr>
              <w:widowControl/>
              <w:autoSpaceDE/>
              <w:autoSpaceDN/>
              <w:ind w:right="54"/>
              <w:jc w:val="center"/>
              <w:rPr>
                <w:rFonts w:eastAsia="Calibri"/>
                <w:sz w:val="18"/>
                <w:szCs w:val="18"/>
                <w:lang w:val="pt-BR"/>
              </w:rPr>
            </w:pPr>
            <w:r w:rsidRPr="003541AE">
              <w:rPr>
                <w:rFonts w:eastAsia="Calibri"/>
                <w:sz w:val="18"/>
                <w:szCs w:val="18"/>
                <w:lang w:val="pt-BR"/>
              </w:rPr>
              <w:lastRenderedPageBreak/>
              <w:t>VALOR GLOBAL =</w:t>
            </w:r>
          </w:p>
        </w:tc>
        <w:tc>
          <w:tcPr>
            <w:tcW w:w="641" w:type="pct"/>
            <w:vAlign w:val="center"/>
          </w:tcPr>
          <w:p w:rsidR="00C04247" w:rsidRPr="003541AE" w:rsidRDefault="00C04247" w:rsidP="00C04247">
            <w:pPr>
              <w:widowControl/>
              <w:autoSpaceDE/>
              <w:autoSpaceDN/>
              <w:ind w:right="54"/>
              <w:jc w:val="center"/>
              <w:rPr>
                <w:rFonts w:eastAsia="Calibri"/>
                <w:sz w:val="18"/>
                <w:szCs w:val="18"/>
                <w:lang w:val="pt-BR"/>
              </w:rPr>
            </w:pPr>
          </w:p>
        </w:tc>
      </w:tr>
    </w:tbl>
    <w:p w:rsidR="000A3BE5" w:rsidRPr="003541AE" w:rsidRDefault="000A3BE5">
      <w:pPr>
        <w:tabs>
          <w:tab w:val="left" w:pos="3793"/>
          <w:tab w:val="left" w:pos="4993"/>
          <w:tab w:val="left" w:pos="6800"/>
          <w:tab w:val="left" w:pos="9789"/>
          <w:tab w:val="left" w:pos="9848"/>
        </w:tabs>
        <w:ind w:left="1240" w:right="1188"/>
        <w:jc w:val="both"/>
        <w:rPr>
          <w:b/>
          <w:sz w:val="24"/>
        </w:rPr>
      </w:pPr>
    </w:p>
    <w:p w:rsidR="008C4E6F" w:rsidRPr="003541AE" w:rsidRDefault="00F921D5" w:rsidP="00555328">
      <w:pPr>
        <w:pStyle w:val="Ttulo1"/>
        <w:ind w:left="0"/>
        <w:jc w:val="both"/>
      </w:pPr>
      <w:r w:rsidRPr="003541AE">
        <w:t>Declaro</w:t>
      </w:r>
      <w:r w:rsidRPr="003541AE">
        <w:rPr>
          <w:spacing w:val="1"/>
        </w:rPr>
        <w:t xml:space="preserve"> </w:t>
      </w:r>
      <w:r w:rsidRPr="003541AE">
        <w:t>para</w:t>
      </w:r>
      <w:r w:rsidRPr="003541AE">
        <w:rPr>
          <w:spacing w:val="1"/>
        </w:rPr>
        <w:t xml:space="preserve"> </w:t>
      </w:r>
      <w:r w:rsidRPr="003541AE">
        <w:t>os</w:t>
      </w:r>
      <w:r w:rsidRPr="003541AE">
        <w:rPr>
          <w:spacing w:val="1"/>
        </w:rPr>
        <w:t xml:space="preserve"> </w:t>
      </w:r>
      <w:r w:rsidRPr="003541AE">
        <w:t>devidos</w:t>
      </w:r>
      <w:r w:rsidRPr="003541AE">
        <w:rPr>
          <w:spacing w:val="1"/>
        </w:rPr>
        <w:t xml:space="preserve"> </w:t>
      </w:r>
      <w:r w:rsidRPr="003541AE">
        <w:t>fins</w:t>
      </w:r>
      <w:r w:rsidRPr="003541AE">
        <w:rPr>
          <w:spacing w:val="1"/>
        </w:rPr>
        <w:t xml:space="preserve"> </w:t>
      </w:r>
      <w:r w:rsidRPr="003541AE">
        <w:t>que</w:t>
      </w:r>
      <w:r w:rsidRPr="003541AE">
        <w:rPr>
          <w:spacing w:val="1"/>
        </w:rPr>
        <w:t xml:space="preserve"> </w:t>
      </w:r>
      <w:r w:rsidRPr="003541AE">
        <w:t>nos</w:t>
      </w:r>
      <w:r w:rsidRPr="003541AE">
        <w:rPr>
          <w:spacing w:val="1"/>
        </w:rPr>
        <w:t xml:space="preserve"> </w:t>
      </w:r>
      <w:r w:rsidRPr="003541AE">
        <w:t>valores</w:t>
      </w:r>
      <w:r w:rsidRPr="003541AE">
        <w:rPr>
          <w:spacing w:val="1"/>
        </w:rPr>
        <w:t xml:space="preserve"> </w:t>
      </w:r>
      <w:r w:rsidRPr="003541AE">
        <w:t>propostos</w:t>
      </w:r>
      <w:r w:rsidRPr="003541AE">
        <w:rPr>
          <w:spacing w:val="1"/>
        </w:rPr>
        <w:t xml:space="preserve"> </w:t>
      </w:r>
      <w:r w:rsidRPr="003541AE">
        <w:t>são</w:t>
      </w:r>
      <w:r w:rsidRPr="003541AE">
        <w:rPr>
          <w:spacing w:val="1"/>
        </w:rPr>
        <w:t xml:space="preserve"> </w:t>
      </w:r>
      <w:r w:rsidRPr="003541AE">
        <w:t>exequíveis</w:t>
      </w:r>
      <w:r w:rsidRPr="003541AE">
        <w:rPr>
          <w:spacing w:val="1"/>
        </w:rPr>
        <w:t xml:space="preserve"> </w:t>
      </w:r>
      <w:r w:rsidRPr="003541AE">
        <w:t>e</w:t>
      </w:r>
      <w:r w:rsidRPr="003541AE">
        <w:rPr>
          <w:spacing w:val="1"/>
        </w:rPr>
        <w:t xml:space="preserve"> </w:t>
      </w:r>
      <w:r w:rsidRPr="003541AE">
        <w:t>estão</w:t>
      </w:r>
      <w:r w:rsidRPr="003541AE">
        <w:rPr>
          <w:spacing w:val="-57"/>
        </w:rPr>
        <w:t xml:space="preserve"> </w:t>
      </w:r>
      <w:r w:rsidRPr="003541AE">
        <w:t>inclusos</w:t>
      </w:r>
      <w:r w:rsidRPr="003541AE">
        <w:rPr>
          <w:spacing w:val="1"/>
        </w:rPr>
        <w:t xml:space="preserve"> </w:t>
      </w:r>
      <w:r w:rsidRPr="003541AE">
        <w:t>todos</w:t>
      </w:r>
      <w:r w:rsidRPr="003541AE">
        <w:rPr>
          <w:spacing w:val="1"/>
        </w:rPr>
        <w:t xml:space="preserve"> </w:t>
      </w:r>
      <w:r w:rsidRPr="003541AE">
        <w:t>os</w:t>
      </w:r>
      <w:r w:rsidRPr="003541AE">
        <w:rPr>
          <w:spacing w:val="1"/>
        </w:rPr>
        <w:t xml:space="preserve"> </w:t>
      </w:r>
      <w:r w:rsidRPr="003541AE">
        <w:t>custos</w:t>
      </w:r>
      <w:r w:rsidRPr="003541AE">
        <w:rPr>
          <w:spacing w:val="1"/>
        </w:rPr>
        <w:t xml:space="preserve"> </w:t>
      </w:r>
      <w:r w:rsidRPr="003541AE">
        <w:t>operacionais,</w:t>
      </w:r>
      <w:r w:rsidRPr="003541AE">
        <w:rPr>
          <w:spacing w:val="1"/>
        </w:rPr>
        <w:t xml:space="preserve"> </w:t>
      </w:r>
      <w:r w:rsidRPr="003541AE">
        <w:t>encargos</w:t>
      </w:r>
      <w:r w:rsidRPr="003541AE">
        <w:rPr>
          <w:spacing w:val="1"/>
        </w:rPr>
        <w:t xml:space="preserve"> </w:t>
      </w:r>
      <w:r w:rsidRPr="003541AE">
        <w:t>previdenciários,</w:t>
      </w:r>
      <w:r w:rsidRPr="003541AE">
        <w:rPr>
          <w:spacing w:val="1"/>
        </w:rPr>
        <w:t xml:space="preserve"> </w:t>
      </w:r>
      <w:r w:rsidRPr="003541AE">
        <w:t>trabalhistas,</w:t>
      </w:r>
      <w:r w:rsidRPr="003541AE">
        <w:rPr>
          <w:spacing w:val="1"/>
        </w:rPr>
        <w:t xml:space="preserve"> </w:t>
      </w:r>
      <w:r w:rsidRPr="003541AE">
        <w:t>tributários, comerciais e quaisquer outros que incidam direta ou indiretamente na</w:t>
      </w:r>
      <w:r w:rsidRPr="003541AE">
        <w:rPr>
          <w:spacing w:val="1"/>
        </w:rPr>
        <w:t xml:space="preserve"> </w:t>
      </w:r>
      <w:r w:rsidRPr="003541AE">
        <w:t>contratação.</w:t>
      </w:r>
    </w:p>
    <w:p w:rsidR="00555328" w:rsidRPr="003541AE" w:rsidRDefault="00555328" w:rsidP="00555328">
      <w:pPr>
        <w:pStyle w:val="Ttulo1"/>
        <w:ind w:left="0"/>
        <w:jc w:val="both"/>
      </w:pPr>
    </w:p>
    <w:p w:rsidR="008C4E6F" w:rsidRPr="003541AE" w:rsidRDefault="00F921D5" w:rsidP="00555328">
      <w:pPr>
        <w:rPr>
          <w:b/>
          <w:sz w:val="24"/>
        </w:rPr>
      </w:pPr>
      <w:r w:rsidRPr="003541AE">
        <w:rPr>
          <w:b/>
          <w:sz w:val="24"/>
        </w:rPr>
        <w:t>CONDIÇÕES</w:t>
      </w:r>
      <w:r w:rsidRPr="003541AE">
        <w:rPr>
          <w:b/>
          <w:spacing w:val="-4"/>
          <w:sz w:val="24"/>
        </w:rPr>
        <w:t xml:space="preserve"> </w:t>
      </w:r>
      <w:r w:rsidRPr="003541AE">
        <w:rPr>
          <w:b/>
          <w:sz w:val="24"/>
        </w:rPr>
        <w:t>GERAIS</w:t>
      </w:r>
    </w:p>
    <w:p w:rsidR="008C4E6F" w:rsidRPr="003541AE" w:rsidRDefault="00F921D5" w:rsidP="00555328">
      <w:pPr>
        <w:jc w:val="both"/>
        <w:rPr>
          <w:sz w:val="24"/>
        </w:rPr>
      </w:pPr>
      <w:r w:rsidRPr="003541AE">
        <w:rPr>
          <w:sz w:val="24"/>
        </w:rPr>
        <w:t>A</w:t>
      </w:r>
      <w:r w:rsidRPr="003541AE">
        <w:rPr>
          <w:spacing w:val="1"/>
          <w:sz w:val="24"/>
        </w:rPr>
        <w:t xml:space="preserve"> </w:t>
      </w:r>
      <w:r w:rsidRPr="003541AE">
        <w:rPr>
          <w:sz w:val="24"/>
        </w:rPr>
        <w:t>proponente</w:t>
      </w:r>
      <w:r w:rsidRPr="003541AE">
        <w:rPr>
          <w:spacing w:val="1"/>
          <w:sz w:val="24"/>
        </w:rPr>
        <w:t xml:space="preserve"> </w:t>
      </w:r>
      <w:r w:rsidRPr="003541AE">
        <w:rPr>
          <w:sz w:val="24"/>
        </w:rPr>
        <w:t>declara</w:t>
      </w:r>
      <w:r w:rsidRPr="003541AE">
        <w:rPr>
          <w:spacing w:val="1"/>
          <w:sz w:val="24"/>
        </w:rPr>
        <w:t xml:space="preserve"> </w:t>
      </w:r>
      <w:r w:rsidRPr="003541AE">
        <w:rPr>
          <w:sz w:val="24"/>
        </w:rPr>
        <w:t>conhecer</w:t>
      </w:r>
      <w:r w:rsidRPr="003541AE">
        <w:rPr>
          <w:spacing w:val="1"/>
          <w:sz w:val="24"/>
        </w:rPr>
        <w:t xml:space="preserve"> </w:t>
      </w:r>
      <w:r w:rsidRPr="003541AE">
        <w:rPr>
          <w:sz w:val="24"/>
        </w:rPr>
        <w:t>os</w:t>
      </w:r>
      <w:r w:rsidRPr="003541AE">
        <w:rPr>
          <w:spacing w:val="1"/>
          <w:sz w:val="24"/>
        </w:rPr>
        <w:t xml:space="preserve"> </w:t>
      </w:r>
      <w:r w:rsidRPr="003541AE">
        <w:rPr>
          <w:sz w:val="24"/>
        </w:rPr>
        <w:t>termos</w:t>
      </w:r>
      <w:r w:rsidRPr="003541AE">
        <w:rPr>
          <w:spacing w:val="1"/>
          <w:sz w:val="24"/>
        </w:rPr>
        <w:t xml:space="preserve"> </w:t>
      </w:r>
      <w:r w:rsidRPr="003541AE">
        <w:rPr>
          <w:sz w:val="24"/>
        </w:rPr>
        <w:t>do</w:t>
      </w:r>
      <w:r w:rsidRPr="003541AE">
        <w:rPr>
          <w:spacing w:val="1"/>
          <w:sz w:val="24"/>
        </w:rPr>
        <w:t xml:space="preserve"> </w:t>
      </w:r>
      <w:r w:rsidRPr="003541AE">
        <w:rPr>
          <w:sz w:val="24"/>
        </w:rPr>
        <w:t>instrumento</w:t>
      </w:r>
      <w:r w:rsidRPr="003541AE">
        <w:rPr>
          <w:spacing w:val="1"/>
          <w:sz w:val="24"/>
        </w:rPr>
        <w:t xml:space="preserve"> </w:t>
      </w:r>
      <w:r w:rsidRPr="003541AE">
        <w:rPr>
          <w:sz w:val="24"/>
        </w:rPr>
        <w:t>convocatório</w:t>
      </w:r>
      <w:r w:rsidRPr="003541AE">
        <w:rPr>
          <w:spacing w:val="1"/>
          <w:sz w:val="24"/>
        </w:rPr>
        <w:t xml:space="preserve"> </w:t>
      </w:r>
      <w:r w:rsidRPr="003541AE">
        <w:rPr>
          <w:sz w:val="24"/>
        </w:rPr>
        <w:t>que</w:t>
      </w:r>
      <w:r w:rsidRPr="003541AE">
        <w:rPr>
          <w:spacing w:val="1"/>
          <w:sz w:val="24"/>
        </w:rPr>
        <w:t xml:space="preserve"> </w:t>
      </w:r>
      <w:r w:rsidRPr="003541AE">
        <w:rPr>
          <w:sz w:val="24"/>
        </w:rPr>
        <w:t>rege</w:t>
      </w:r>
      <w:r w:rsidRPr="003541AE">
        <w:rPr>
          <w:spacing w:val="1"/>
          <w:sz w:val="24"/>
        </w:rPr>
        <w:t xml:space="preserve"> </w:t>
      </w:r>
      <w:r w:rsidRPr="003541AE">
        <w:rPr>
          <w:sz w:val="24"/>
        </w:rPr>
        <w:t>a</w:t>
      </w:r>
      <w:r w:rsidRPr="003541AE">
        <w:rPr>
          <w:spacing w:val="1"/>
          <w:sz w:val="24"/>
        </w:rPr>
        <w:t xml:space="preserve"> </w:t>
      </w:r>
      <w:r w:rsidRPr="003541AE">
        <w:rPr>
          <w:sz w:val="24"/>
        </w:rPr>
        <w:t>presente</w:t>
      </w:r>
      <w:r w:rsidRPr="003541AE">
        <w:rPr>
          <w:spacing w:val="3"/>
          <w:sz w:val="24"/>
        </w:rPr>
        <w:t xml:space="preserve"> </w:t>
      </w:r>
      <w:r w:rsidRPr="003541AE">
        <w:rPr>
          <w:sz w:val="24"/>
        </w:rPr>
        <w:t xml:space="preserve">licitação, bem como de </w:t>
      </w:r>
      <w:proofErr w:type="gramStart"/>
      <w:r w:rsidRPr="003541AE">
        <w:rPr>
          <w:sz w:val="24"/>
        </w:rPr>
        <w:t>seus anexo</w:t>
      </w:r>
      <w:proofErr w:type="gramEnd"/>
      <w:r w:rsidRPr="003541AE">
        <w:rPr>
          <w:sz w:val="24"/>
        </w:rPr>
        <w:t>.</w:t>
      </w:r>
    </w:p>
    <w:p w:rsidR="00555328" w:rsidRPr="003541AE" w:rsidRDefault="00555328" w:rsidP="00555328">
      <w:pPr>
        <w:jc w:val="both"/>
        <w:rPr>
          <w:sz w:val="24"/>
        </w:rPr>
      </w:pPr>
    </w:p>
    <w:p w:rsidR="008C4E6F" w:rsidRPr="003541AE" w:rsidRDefault="00F921D5" w:rsidP="00555328">
      <w:pPr>
        <w:pStyle w:val="Ttulo1"/>
        <w:spacing w:line="272" w:lineRule="exact"/>
        <w:ind w:left="0"/>
      </w:pPr>
      <w:r w:rsidRPr="003541AE">
        <w:t>LOCAL</w:t>
      </w:r>
      <w:r w:rsidRPr="003541AE">
        <w:rPr>
          <w:spacing w:val="-2"/>
        </w:rPr>
        <w:t xml:space="preserve"> </w:t>
      </w:r>
      <w:r w:rsidRPr="003541AE">
        <w:t>E</w:t>
      </w:r>
      <w:r w:rsidRPr="003541AE">
        <w:rPr>
          <w:spacing w:val="-6"/>
        </w:rPr>
        <w:t xml:space="preserve"> </w:t>
      </w:r>
      <w:r w:rsidRPr="003541AE">
        <w:t>PRAZO</w:t>
      </w:r>
      <w:r w:rsidRPr="003541AE">
        <w:rPr>
          <w:spacing w:val="4"/>
        </w:rPr>
        <w:t xml:space="preserve"> </w:t>
      </w:r>
      <w:r w:rsidRPr="003541AE">
        <w:t>DE</w:t>
      </w:r>
      <w:r w:rsidRPr="003541AE">
        <w:rPr>
          <w:spacing w:val="-4"/>
        </w:rPr>
        <w:t xml:space="preserve"> </w:t>
      </w:r>
      <w:r w:rsidRPr="003541AE">
        <w:t>ENTREGA</w:t>
      </w:r>
    </w:p>
    <w:p w:rsidR="008C4E6F" w:rsidRPr="003541AE" w:rsidRDefault="00F921D5" w:rsidP="00555328">
      <w:pPr>
        <w:spacing w:line="272" w:lineRule="exact"/>
        <w:jc w:val="both"/>
        <w:rPr>
          <w:sz w:val="24"/>
        </w:rPr>
      </w:pPr>
      <w:r w:rsidRPr="003541AE">
        <w:rPr>
          <w:sz w:val="24"/>
        </w:rPr>
        <w:t>De</w:t>
      </w:r>
      <w:r w:rsidRPr="003541AE">
        <w:rPr>
          <w:spacing w:val="-7"/>
          <w:sz w:val="24"/>
        </w:rPr>
        <w:t xml:space="preserve"> </w:t>
      </w:r>
      <w:r w:rsidRPr="003541AE">
        <w:rPr>
          <w:sz w:val="24"/>
        </w:rPr>
        <w:t>acordo</w:t>
      </w:r>
      <w:r w:rsidRPr="003541AE">
        <w:rPr>
          <w:spacing w:val="-7"/>
          <w:sz w:val="24"/>
        </w:rPr>
        <w:t xml:space="preserve"> </w:t>
      </w:r>
      <w:r w:rsidRPr="003541AE">
        <w:rPr>
          <w:sz w:val="24"/>
        </w:rPr>
        <w:t>com</w:t>
      </w:r>
      <w:r w:rsidRPr="003541AE">
        <w:rPr>
          <w:spacing w:val="1"/>
          <w:sz w:val="24"/>
        </w:rPr>
        <w:t xml:space="preserve"> </w:t>
      </w:r>
      <w:r w:rsidRPr="003541AE">
        <w:rPr>
          <w:sz w:val="24"/>
        </w:rPr>
        <w:t>o</w:t>
      </w:r>
      <w:r w:rsidRPr="003541AE">
        <w:rPr>
          <w:spacing w:val="-5"/>
          <w:sz w:val="24"/>
        </w:rPr>
        <w:t xml:space="preserve"> </w:t>
      </w:r>
      <w:r w:rsidRPr="003541AE">
        <w:rPr>
          <w:sz w:val="24"/>
        </w:rPr>
        <w:t>especificado</w:t>
      </w:r>
      <w:r w:rsidRPr="003541AE">
        <w:rPr>
          <w:spacing w:val="-1"/>
          <w:sz w:val="24"/>
        </w:rPr>
        <w:t xml:space="preserve"> </w:t>
      </w:r>
      <w:r w:rsidRPr="003541AE">
        <w:rPr>
          <w:sz w:val="24"/>
        </w:rPr>
        <w:t>no</w:t>
      </w:r>
      <w:r w:rsidRPr="003541AE">
        <w:rPr>
          <w:spacing w:val="-1"/>
          <w:sz w:val="24"/>
        </w:rPr>
        <w:t xml:space="preserve"> </w:t>
      </w:r>
      <w:r w:rsidRPr="003541AE">
        <w:rPr>
          <w:sz w:val="24"/>
        </w:rPr>
        <w:t>Termo</w:t>
      </w:r>
      <w:r w:rsidRPr="003541AE">
        <w:rPr>
          <w:spacing w:val="-5"/>
          <w:sz w:val="24"/>
        </w:rPr>
        <w:t xml:space="preserve"> </w:t>
      </w:r>
      <w:r w:rsidRPr="003541AE">
        <w:rPr>
          <w:sz w:val="24"/>
        </w:rPr>
        <w:t>de</w:t>
      </w:r>
      <w:r w:rsidRPr="003541AE">
        <w:rPr>
          <w:spacing w:val="-7"/>
          <w:sz w:val="24"/>
        </w:rPr>
        <w:t xml:space="preserve"> </w:t>
      </w:r>
      <w:r w:rsidRPr="003541AE">
        <w:rPr>
          <w:sz w:val="24"/>
        </w:rPr>
        <w:t>Referência,</w:t>
      </w:r>
      <w:r w:rsidRPr="003541AE">
        <w:rPr>
          <w:spacing w:val="1"/>
          <w:sz w:val="24"/>
        </w:rPr>
        <w:t xml:space="preserve"> </w:t>
      </w:r>
      <w:r w:rsidRPr="003541AE">
        <w:rPr>
          <w:sz w:val="24"/>
        </w:rPr>
        <w:t>deste</w:t>
      </w:r>
      <w:r w:rsidRPr="003541AE">
        <w:rPr>
          <w:spacing w:val="-6"/>
          <w:sz w:val="24"/>
        </w:rPr>
        <w:t xml:space="preserve"> </w:t>
      </w:r>
      <w:r w:rsidRPr="003541AE">
        <w:rPr>
          <w:sz w:val="24"/>
        </w:rPr>
        <w:t>Edital.</w:t>
      </w:r>
    </w:p>
    <w:p w:rsidR="008C4E6F" w:rsidRPr="003541AE" w:rsidRDefault="008C4E6F" w:rsidP="00555328"/>
    <w:p w:rsidR="008C4E6F" w:rsidRPr="003541AE" w:rsidRDefault="00F921D5" w:rsidP="00555328">
      <w:pPr>
        <w:jc w:val="both"/>
        <w:rPr>
          <w:sz w:val="24"/>
        </w:rPr>
      </w:pPr>
      <w:r w:rsidRPr="003541AE">
        <w:rPr>
          <w:b/>
          <w:sz w:val="24"/>
          <w:u w:val="thick"/>
        </w:rPr>
        <w:t>Validade da Proposta</w:t>
      </w:r>
      <w:r w:rsidRPr="003541AE">
        <w:rPr>
          <w:b/>
          <w:sz w:val="24"/>
        </w:rPr>
        <w:t xml:space="preserve">: </w:t>
      </w:r>
      <w:r w:rsidRPr="003541AE">
        <w:rPr>
          <w:sz w:val="24"/>
        </w:rPr>
        <w:t>60 dias</w:t>
      </w:r>
      <w:r w:rsidR="00555328" w:rsidRPr="003541AE">
        <w:rPr>
          <w:sz w:val="24"/>
        </w:rPr>
        <w:t>. Se</w:t>
      </w:r>
      <w:r w:rsidRPr="003541AE">
        <w:rPr>
          <w:sz w:val="24"/>
        </w:rPr>
        <w:t xml:space="preserve"> por motivo de força maior a adjudicação não puder</w:t>
      </w:r>
      <w:r w:rsidRPr="003541AE">
        <w:rPr>
          <w:spacing w:val="1"/>
          <w:sz w:val="24"/>
        </w:rPr>
        <w:t xml:space="preserve"> </w:t>
      </w:r>
      <w:r w:rsidRPr="003541AE">
        <w:rPr>
          <w:sz w:val="24"/>
        </w:rPr>
        <w:t>ocorrer</w:t>
      </w:r>
      <w:r w:rsidRPr="003541AE">
        <w:rPr>
          <w:spacing w:val="8"/>
          <w:sz w:val="24"/>
        </w:rPr>
        <w:t xml:space="preserve"> </w:t>
      </w:r>
      <w:r w:rsidRPr="003541AE">
        <w:rPr>
          <w:sz w:val="24"/>
        </w:rPr>
        <w:t>dentro</w:t>
      </w:r>
      <w:r w:rsidRPr="003541AE">
        <w:rPr>
          <w:spacing w:val="9"/>
          <w:sz w:val="24"/>
        </w:rPr>
        <w:t xml:space="preserve"> </w:t>
      </w:r>
      <w:r w:rsidRPr="003541AE">
        <w:rPr>
          <w:sz w:val="24"/>
        </w:rPr>
        <w:t>do</w:t>
      </w:r>
      <w:r w:rsidRPr="003541AE">
        <w:rPr>
          <w:spacing w:val="9"/>
          <w:sz w:val="24"/>
        </w:rPr>
        <w:t xml:space="preserve"> </w:t>
      </w:r>
      <w:r w:rsidRPr="003541AE">
        <w:rPr>
          <w:sz w:val="24"/>
        </w:rPr>
        <w:t>período</w:t>
      </w:r>
      <w:r w:rsidRPr="003541AE">
        <w:rPr>
          <w:spacing w:val="9"/>
          <w:sz w:val="24"/>
        </w:rPr>
        <w:t xml:space="preserve"> </w:t>
      </w:r>
      <w:r w:rsidRPr="003541AE">
        <w:rPr>
          <w:sz w:val="24"/>
        </w:rPr>
        <w:t>de</w:t>
      </w:r>
      <w:r w:rsidRPr="003541AE">
        <w:rPr>
          <w:spacing w:val="8"/>
          <w:sz w:val="24"/>
        </w:rPr>
        <w:t xml:space="preserve"> </w:t>
      </w:r>
      <w:r w:rsidRPr="003541AE">
        <w:rPr>
          <w:sz w:val="24"/>
        </w:rPr>
        <w:t>validade</w:t>
      </w:r>
      <w:r w:rsidRPr="003541AE">
        <w:rPr>
          <w:spacing w:val="8"/>
          <w:sz w:val="24"/>
        </w:rPr>
        <w:t xml:space="preserve"> </w:t>
      </w:r>
      <w:r w:rsidRPr="003541AE">
        <w:rPr>
          <w:sz w:val="24"/>
        </w:rPr>
        <w:t>da</w:t>
      </w:r>
      <w:r w:rsidRPr="003541AE">
        <w:rPr>
          <w:spacing w:val="8"/>
          <w:sz w:val="24"/>
        </w:rPr>
        <w:t xml:space="preserve"> </w:t>
      </w:r>
      <w:r w:rsidRPr="003541AE">
        <w:rPr>
          <w:sz w:val="24"/>
        </w:rPr>
        <w:t>proposta</w:t>
      </w:r>
      <w:r w:rsidRPr="003541AE">
        <w:rPr>
          <w:spacing w:val="8"/>
          <w:sz w:val="24"/>
        </w:rPr>
        <w:t xml:space="preserve"> </w:t>
      </w:r>
      <w:r w:rsidRPr="003541AE">
        <w:rPr>
          <w:sz w:val="24"/>
        </w:rPr>
        <w:t>e</w:t>
      </w:r>
      <w:r w:rsidRPr="003541AE">
        <w:rPr>
          <w:spacing w:val="8"/>
          <w:sz w:val="24"/>
        </w:rPr>
        <w:t xml:space="preserve"> </w:t>
      </w:r>
      <w:r w:rsidRPr="003541AE">
        <w:rPr>
          <w:sz w:val="24"/>
        </w:rPr>
        <w:t>caso</w:t>
      </w:r>
      <w:r w:rsidRPr="003541AE">
        <w:rPr>
          <w:spacing w:val="9"/>
          <w:sz w:val="24"/>
        </w:rPr>
        <w:t xml:space="preserve"> </w:t>
      </w:r>
      <w:r w:rsidRPr="003541AE">
        <w:rPr>
          <w:sz w:val="24"/>
        </w:rPr>
        <w:t>persista</w:t>
      </w:r>
      <w:r w:rsidRPr="003541AE">
        <w:rPr>
          <w:spacing w:val="8"/>
          <w:sz w:val="24"/>
        </w:rPr>
        <w:t xml:space="preserve"> </w:t>
      </w:r>
      <w:r w:rsidRPr="003541AE">
        <w:rPr>
          <w:sz w:val="24"/>
        </w:rPr>
        <w:t>o</w:t>
      </w:r>
      <w:r w:rsidRPr="003541AE">
        <w:rPr>
          <w:spacing w:val="11"/>
          <w:sz w:val="24"/>
        </w:rPr>
        <w:t xml:space="preserve"> </w:t>
      </w:r>
      <w:r w:rsidRPr="003541AE">
        <w:rPr>
          <w:sz w:val="24"/>
        </w:rPr>
        <w:t>interesse</w:t>
      </w:r>
      <w:r w:rsidRPr="003541AE">
        <w:rPr>
          <w:spacing w:val="8"/>
          <w:sz w:val="24"/>
        </w:rPr>
        <w:t xml:space="preserve"> </w:t>
      </w:r>
      <w:r w:rsidRPr="003541AE">
        <w:rPr>
          <w:sz w:val="24"/>
        </w:rPr>
        <w:t>do</w:t>
      </w:r>
      <w:r w:rsidR="000A3BE5" w:rsidRPr="003541AE">
        <w:rPr>
          <w:sz w:val="24"/>
        </w:rPr>
        <w:t xml:space="preserve"> </w:t>
      </w:r>
      <w:r w:rsidRPr="003541AE">
        <w:rPr>
          <w:sz w:val="24"/>
        </w:rPr>
        <w:t>Município</w:t>
      </w:r>
      <w:r w:rsidRPr="003541AE">
        <w:rPr>
          <w:spacing w:val="17"/>
          <w:sz w:val="24"/>
        </w:rPr>
        <w:t xml:space="preserve"> </w:t>
      </w:r>
      <w:r w:rsidRPr="003541AE">
        <w:rPr>
          <w:sz w:val="24"/>
        </w:rPr>
        <w:t>de</w:t>
      </w:r>
      <w:r w:rsidRPr="003541AE">
        <w:rPr>
          <w:spacing w:val="17"/>
          <w:sz w:val="24"/>
        </w:rPr>
        <w:t xml:space="preserve"> </w:t>
      </w:r>
      <w:r w:rsidRPr="003541AE">
        <w:rPr>
          <w:sz w:val="24"/>
        </w:rPr>
        <w:t>Bom</w:t>
      </w:r>
      <w:r w:rsidRPr="003541AE">
        <w:rPr>
          <w:spacing w:val="18"/>
          <w:sz w:val="24"/>
        </w:rPr>
        <w:t xml:space="preserve"> </w:t>
      </w:r>
      <w:r w:rsidRPr="003541AE">
        <w:rPr>
          <w:sz w:val="24"/>
        </w:rPr>
        <w:t>Jardim,</w:t>
      </w:r>
      <w:r w:rsidRPr="003541AE">
        <w:rPr>
          <w:spacing w:val="20"/>
          <w:sz w:val="24"/>
        </w:rPr>
        <w:t xml:space="preserve"> </w:t>
      </w:r>
      <w:r w:rsidRPr="003541AE">
        <w:rPr>
          <w:sz w:val="24"/>
        </w:rPr>
        <w:t>esta</w:t>
      </w:r>
      <w:r w:rsidRPr="003541AE">
        <w:rPr>
          <w:spacing w:val="19"/>
          <w:sz w:val="24"/>
        </w:rPr>
        <w:t xml:space="preserve"> </w:t>
      </w:r>
      <w:r w:rsidRPr="003541AE">
        <w:rPr>
          <w:sz w:val="24"/>
        </w:rPr>
        <w:t>poderá</w:t>
      </w:r>
      <w:r w:rsidRPr="003541AE">
        <w:rPr>
          <w:spacing w:val="16"/>
          <w:sz w:val="24"/>
        </w:rPr>
        <w:t xml:space="preserve"> </w:t>
      </w:r>
      <w:r w:rsidRPr="003541AE">
        <w:rPr>
          <w:sz w:val="24"/>
        </w:rPr>
        <w:t>solicitar</w:t>
      </w:r>
      <w:r w:rsidRPr="003541AE">
        <w:rPr>
          <w:spacing w:val="19"/>
          <w:sz w:val="24"/>
        </w:rPr>
        <w:t xml:space="preserve"> </w:t>
      </w:r>
      <w:r w:rsidRPr="003541AE">
        <w:rPr>
          <w:sz w:val="24"/>
        </w:rPr>
        <w:t>a</w:t>
      </w:r>
      <w:r w:rsidRPr="003541AE">
        <w:rPr>
          <w:spacing w:val="17"/>
          <w:sz w:val="24"/>
        </w:rPr>
        <w:t xml:space="preserve"> </w:t>
      </w:r>
      <w:r w:rsidRPr="003541AE">
        <w:rPr>
          <w:sz w:val="24"/>
        </w:rPr>
        <w:t>prorrogação</w:t>
      </w:r>
      <w:r w:rsidRPr="003541AE">
        <w:rPr>
          <w:spacing w:val="18"/>
          <w:sz w:val="24"/>
        </w:rPr>
        <w:t xml:space="preserve"> </w:t>
      </w:r>
      <w:r w:rsidRPr="003541AE">
        <w:rPr>
          <w:sz w:val="24"/>
        </w:rPr>
        <w:t>da</w:t>
      </w:r>
      <w:r w:rsidRPr="003541AE">
        <w:rPr>
          <w:spacing w:val="17"/>
          <w:sz w:val="24"/>
        </w:rPr>
        <w:t xml:space="preserve"> </w:t>
      </w:r>
      <w:r w:rsidRPr="003541AE">
        <w:rPr>
          <w:sz w:val="24"/>
        </w:rPr>
        <w:t>validade</w:t>
      </w:r>
      <w:r w:rsidRPr="003541AE">
        <w:rPr>
          <w:spacing w:val="17"/>
          <w:sz w:val="24"/>
        </w:rPr>
        <w:t xml:space="preserve"> </w:t>
      </w:r>
      <w:r w:rsidRPr="003541AE">
        <w:rPr>
          <w:sz w:val="24"/>
        </w:rPr>
        <w:t>da</w:t>
      </w:r>
      <w:r w:rsidRPr="003541AE">
        <w:rPr>
          <w:spacing w:val="17"/>
          <w:sz w:val="24"/>
        </w:rPr>
        <w:t xml:space="preserve"> </w:t>
      </w:r>
      <w:r w:rsidRPr="003541AE">
        <w:rPr>
          <w:sz w:val="24"/>
        </w:rPr>
        <w:t>proposta</w:t>
      </w:r>
      <w:r w:rsidRPr="003541AE">
        <w:rPr>
          <w:spacing w:val="-57"/>
          <w:sz w:val="24"/>
        </w:rPr>
        <w:t xml:space="preserve"> </w:t>
      </w:r>
      <w:r w:rsidRPr="003541AE">
        <w:rPr>
          <w:sz w:val="24"/>
        </w:rPr>
        <w:t>por</w:t>
      </w:r>
      <w:r w:rsidRPr="003541AE">
        <w:rPr>
          <w:spacing w:val="-1"/>
          <w:sz w:val="24"/>
        </w:rPr>
        <w:t xml:space="preserve"> </w:t>
      </w:r>
      <w:r w:rsidRPr="003541AE">
        <w:rPr>
          <w:sz w:val="24"/>
        </w:rPr>
        <w:t>igual prazo.</w:t>
      </w:r>
    </w:p>
    <w:p w:rsidR="008C4E6F" w:rsidRPr="003541AE" w:rsidRDefault="008C4E6F" w:rsidP="00555328">
      <w:pPr>
        <w:rPr>
          <w:sz w:val="24"/>
        </w:rPr>
      </w:pPr>
    </w:p>
    <w:p w:rsidR="008C4E6F" w:rsidRPr="003541AE" w:rsidRDefault="00F921D5" w:rsidP="00555328">
      <w:pPr>
        <w:pStyle w:val="Ttulo1"/>
        <w:ind w:left="0"/>
      </w:pPr>
      <w:r w:rsidRPr="003541AE">
        <w:t>ENDEREÇO</w:t>
      </w:r>
      <w:r w:rsidRPr="003541AE">
        <w:rPr>
          <w:spacing w:val="-3"/>
        </w:rPr>
        <w:t xml:space="preserve"> </w:t>
      </w:r>
      <w:r w:rsidRPr="003541AE">
        <w:t>DO</w:t>
      </w:r>
      <w:r w:rsidRPr="003541AE">
        <w:rPr>
          <w:spacing w:val="-2"/>
        </w:rPr>
        <w:t xml:space="preserve"> </w:t>
      </w:r>
      <w:r w:rsidRPr="003541AE">
        <w:t>SITEMA</w:t>
      </w:r>
      <w:r w:rsidRPr="003541AE">
        <w:rPr>
          <w:spacing w:val="-2"/>
        </w:rPr>
        <w:t xml:space="preserve"> </w:t>
      </w:r>
      <w:r w:rsidRPr="003541AE">
        <w:t>DE</w:t>
      </w:r>
      <w:r w:rsidRPr="003541AE">
        <w:rPr>
          <w:spacing w:val="-1"/>
        </w:rPr>
        <w:t xml:space="preserve"> </w:t>
      </w:r>
      <w:r w:rsidRPr="003541AE">
        <w:t>PREGÃO</w:t>
      </w:r>
      <w:r w:rsidRPr="003541AE">
        <w:rPr>
          <w:spacing w:val="-2"/>
        </w:rPr>
        <w:t xml:space="preserve"> </w:t>
      </w:r>
      <w:r w:rsidRPr="003541AE">
        <w:t>ELETRÔNICO:</w:t>
      </w:r>
      <w:r w:rsidRPr="003541AE">
        <w:rPr>
          <w:spacing w:val="-4"/>
        </w:rPr>
        <w:t xml:space="preserve"> </w:t>
      </w:r>
      <w:hyperlink r:id="rId18">
        <w:r w:rsidRPr="003541AE">
          <w:rPr>
            <w:u w:val="thick"/>
          </w:rPr>
          <w:t>www.licitanet.com.br</w:t>
        </w:r>
      </w:hyperlink>
    </w:p>
    <w:p w:rsidR="008C4E6F" w:rsidRPr="003541AE" w:rsidRDefault="008C4E6F" w:rsidP="00555328">
      <w:pPr>
        <w:rPr>
          <w:b/>
          <w:sz w:val="15"/>
        </w:rPr>
      </w:pPr>
    </w:p>
    <w:p w:rsidR="008C4E6F" w:rsidRPr="003541AE" w:rsidRDefault="00F921D5" w:rsidP="00555328">
      <w:pPr>
        <w:jc w:val="both"/>
        <w:rPr>
          <w:sz w:val="24"/>
        </w:rPr>
      </w:pPr>
      <w:r w:rsidRPr="003541AE">
        <w:rPr>
          <w:sz w:val="24"/>
        </w:rPr>
        <w:t>INFORMAÇÕES</w:t>
      </w:r>
      <w:r w:rsidRPr="003541AE">
        <w:rPr>
          <w:spacing w:val="-5"/>
          <w:sz w:val="24"/>
        </w:rPr>
        <w:t xml:space="preserve"> </w:t>
      </w:r>
      <w:r w:rsidRPr="003541AE">
        <w:rPr>
          <w:sz w:val="24"/>
        </w:rPr>
        <w:t>FINANCEIRAS:</w:t>
      </w:r>
    </w:p>
    <w:p w:rsidR="008C4E6F" w:rsidRPr="003541AE" w:rsidRDefault="008C4E6F" w:rsidP="00555328">
      <w:pPr>
        <w:rPr>
          <w:sz w:val="24"/>
        </w:rPr>
      </w:pPr>
    </w:p>
    <w:p w:rsidR="008C4E6F" w:rsidRPr="003541AE" w:rsidRDefault="00F921D5" w:rsidP="00555328">
      <w:pPr>
        <w:tabs>
          <w:tab w:val="left" w:pos="5175"/>
        </w:tabs>
        <w:spacing w:line="360" w:lineRule="auto"/>
        <w:jc w:val="both"/>
        <w:rPr>
          <w:sz w:val="24"/>
          <w:u w:val="single"/>
        </w:rPr>
      </w:pPr>
      <w:proofErr w:type="gramStart"/>
      <w:r w:rsidRPr="003541AE">
        <w:rPr>
          <w:sz w:val="24"/>
        </w:rPr>
        <w:t>BANCO</w:t>
      </w:r>
      <w:r w:rsidRPr="003541AE">
        <w:rPr>
          <w:spacing w:val="-4"/>
          <w:sz w:val="24"/>
        </w:rPr>
        <w:t xml:space="preserve"> </w:t>
      </w:r>
      <w:r w:rsidRPr="003541AE">
        <w:rPr>
          <w:sz w:val="24"/>
        </w:rPr>
        <w:t>:</w:t>
      </w:r>
      <w:proofErr w:type="gramEnd"/>
      <w:r w:rsidRPr="003541AE">
        <w:rPr>
          <w:sz w:val="24"/>
        </w:rPr>
        <w:t xml:space="preserve"> </w:t>
      </w:r>
      <w:r w:rsidRPr="003541AE">
        <w:rPr>
          <w:sz w:val="24"/>
          <w:u w:val="single"/>
        </w:rPr>
        <w:t xml:space="preserve"> </w:t>
      </w:r>
      <w:r w:rsidRPr="003541AE">
        <w:rPr>
          <w:sz w:val="24"/>
          <w:u w:val="single"/>
        </w:rPr>
        <w:tab/>
      </w:r>
      <w:r w:rsidRPr="003541AE">
        <w:rPr>
          <w:w w:val="44"/>
          <w:sz w:val="24"/>
          <w:u w:val="single"/>
        </w:rPr>
        <w:t xml:space="preserve"> </w:t>
      </w:r>
      <w:r w:rsidRPr="003541AE">
        <w:rPr>
          <w:sz w:val="24"/>
        </w:rPr>
        <w:t xml:space="preserve"> AGÊNCIA:</w:t>
      </w:r>
      <w:r w:rsidRPr="003541AE">
        <w:rPr>
          <w:sz w:val="24"/>
          <w:u w:val="single"/>
        </w:rPr>
        <w:tab/>
      </w:r>
      <w:r w:rsidRPr="003541AE">
        <w:rPr>
          <w:sz w:val="24"/>
        </w:rPr>
        <w:t xml:space="preserve"> CONTA:</w:t>
      </w:r>
      <w:r w:rsidRPr="003541AE">
        <w:rPr>
          <w:sz w:val="24"/>
          <w:u w:val="single"/>
        </w:rPr>
        <w:tab/>
      </w:r>
      <w:r w:rsidRPr="003541AE">
        <w:rPr>
          <w:sz w:val="24"/>
        </w:rPr>
        <w:t xml:space="preserve"> OPERAÇÃO:</w:t>
      </w:r>
      <w:r w:rsidRPr="003541AE">
        <w:rPr>
          <w:sz w:val="24"/>
          <w:u w:val="single"/>
        </w:rPr>
        <w:t xml:space="preserve"> </w:t>
      </w:r>
      <w:r w:rsidRPr="003541AE">
        <w:rPr>
          <w:sz w:val="24"/>
          <w:u w:val="single"/>
        </w:rPr>
        <w:tab/>
      </w:r>
    </w:p>
    <w:p w:rsidR="00555328" w:rsidRPr="003541AE" w:rsidRDefault="00555328" w:rsidP="00555328">
      <w:pPr>
        <w:tabs>
          <w:tab w:val="left" w:pos="5175"/>
        </w:tabs>
        <w:jc w:val="both"/>
        <w:rPr>
          <w:sz w:val="24"/>
          <w:u w:val="single"/>
        </w:rPr>
      </w:pPr>
    </w:p>
    <w:p w:rsidR="00555328" w:rsidRPr="003541AE" w:rsidRDefault="00555328" w:rsidP="00555328">
      <w:pPr>
        <w:tabs>
          <w:tab w:val="left" w:pos="5175"/>
        </w:tabs>
        <w:jc w:val="both"/>
        <w:rPr>
          <w:sz w:val="24"/>
        </w:rPr>
      </w:pPr>
    </w:p>
    <w:p w:rsidR="008C4E6F" w:rsidRPr="003541AE" w:rsidRDefault="008C4E6F" w:rsidP="00555328">
      <w:pPr>
        <w:rPr>
          <w:sz w:val="16"/>
        </w:rPr>
      </w:pPr>
    </w:p>
    <w:p w:rsidR="008C4E6F" w:rsidRPr="003541AE" w:rsidRDefault="00F921D5" w:rsidP="00555328">
      <w:pPr>
        <w:tabs>
          <w:tab w:val="left" w:pos="3600"/>
          <w:tab w:val="left" w:pos="4495"/>
          <w:tab w:val="left" w:pos="7121"/>
        </w:tabs>
        <w:jc w:val="center"/>
        <w:rPr>
          <w:sz w:val="24"/>
        </w:rPr>
      </w:pPr>
      <w:r w:rsidRPr="003541AE">
        <w:rPr>
          <w:sz w:val="24"/>
          <w:u w:val="single"/>
        </w:rPr>
        <w:t xml:space="preserve"> </w:t>
      </w:r>
      <w:r w:rsidRPr="003541AE">
        <w:rPr>
          <w:sz w:val="24"/>
          <w:u w:val="single"/>
        </w:rPr>
        <w:tab/>
      </w:r>
      <w:proofErr w:type="gramStart"/>
      <w:r w:rsidRPr="003541AE">
        <w:rPr>
          <w:sz w:val="24"/>
        </w:rPr>
        <w:t>,</w:t>
      </w:r>
      <w:r w:rsidRPr="003541AE">
        <w:rPr>
          <w:sz w:val="24"/>
          <w:u w:val="single"/>
        </w:rPr>
        <w:tab/>
      </w:r>
      <w:proofErr w:type="gramEnd"/>
      <w:r w:rsidRPr="003541AE">
        <w:rPr>
          <w:sz w:val="24"/>
        </w:rPr>
        <w:t>de</w:t>
      </w:r>
      <w:r w:rsidRPr="003541AE">
        <w:rPr>
          <w:sz w:val="24"/>
          <w:u w:val="single"/>
        </w:rPr>
        <w:tab/>
      </w:r>
      <w:r w:rsidRPr="003541AE">
        <w:rPr>
          <w:sz w:val="24"/>
        </w:rPr>
        <w:t>de</w:t>
      </w:r>
      <w:r w:rsidRPr="003541AE">
        <w:rPr>
          <w:spacing w:val="-1"/>
          <w:sz w:val="24"/>
        </w:rPr>
        <w:t xml:space="preserve"> </w:t>
      </w:r>
      <w:r w:rsidRPr="003541AE">
        <w:rPr>
          <w:sz w:val="24"/>
        </w:rPr>
        <w:t>2023.</w:t>
      </w:r>
    </w:p>
    <w:p w:rsidR="00555328" w:rsidRPr="003541AE" w:rsidRDefault="00555328" w:rsidP="00555328">
      <w:pPr>
        <w:tabs>
          <w:tab w:val="left" w:pos="3600"/>
          <w:tab w:val="left" w:pos="4495"/>
          <w:tab w:val="left" w:pos="7121"/>
        </w:tabs>
        <w:jc w:val="center"/>
        <w:rPr>
          <w:sz w:val="24"/>
        </w:rPr>
      </w:pPr>
    </w:p>
    <w:p w:rsidR="00555328" w:rsidRPr="003541AE" w:rsidRDefault="00555328" w:rsidP="00555328">
      <w:pPr>
        <w:tabs>
          <w:tab w:val="left" w:pos="3600"/>
          <w:tab w:val="left" w:pos="4495"/>
          <w:tab w:val="left" w:pos="7121"/>
        </w:tabs>
        <w:jc w:val="center"/>
        <w:rPr>
          <w:sz w:val="24"/>
        </w:rPr>
      </w:pPr>
    </w:p>
    <w:p w:rsidR="00555328" w:rsidRPr="003541AE" w:rsidRDefault="00555328" w:rsidP="00555328">
      <w:pPr>
        <w:tabs>
          <w:tab w:val="left" w:pos="3600"/>
          <w:tab w:val="left" w:pos="4495"/>
          <w:tab w:val="left" w:pos="7121"/>
        </w:tabs>
        <w:jc w:val="center"/>
        <w:rPr>
          <w:sz w:val="20"/>
        </w:rPr>
      </w:pPr>
    </w:p>
    <w:p w:rsidR="008C4E6F" w:rsidRPr="003541AE" w:rsidRDefault="00A7338E" w:rsidP="00555328">
      <w:pPr>
        <w:rPr>
          <w:sz w:val="23"/>
        </w:rPr>
      </w:pPr>
      <w:r w:rsidRPr="003541AE">
        <w:rPr>
          <w:noProof/>
          <w:lang w:val="pt-BR" w:eastAsia="pt-BR"/>
        </w:rPr>
        <mc:AlternateContent>
          <mc:Choice Requires="wps">
            <w:drawing>
              <wp:anchor distT="0" distB="0" distL="0" distR="0" simplePos="0" relativeHeight="251657728" behindDoc="1" locked="0" layoutInCell="1" allowOverlap="1" wp14:anchorId="3C55B9CD" wp14:editId="3FC5CF1B">
                <wp:simplePos x="0" y="0"/>
                <wp:positionH relativeFrom="page">
                  <wp:posOffset>1826260</wp:posOffset>
                </wp:positionH>
                <wp:positionV relativeFrom="paragraph">
                  <wp:posOffset>202565</wp:posOffset>
                </wp:positionV>
                <wp:extent cx="3886200" cy="1270"/>
                <wp:effectExtent l="0" t="0" r="0" b="0"/>
                <wp:wrapTopAndBottom/>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86200" cy="1270"/>
                        </a:xfrm>
                        <a:custGeom>
                          <a:avLst/>
                          <a:gdLst>
                            <a:gd name="T0" fmla="+- 0 2876 2876"/>
                            <a:gd name="T1" fmla="*/ T0 w 6120"/>
                            <a:gd name="T2" fmla="+- 0 8996 2876"/>
                            <a:gd name="T3" fmla="*/ T2 w 6120"/>
                          </a:gdLst>
                          <a:ahLst/>
                          <a:cxnLst>
                            <a:cxn ang="0">
                              <a:pos x="T1" y="0"/>
                            </a:cxn>
                            <a:cxn ang="0">
                              <a:pos x="T3" y="0"/>
                            </a:cxn>
                          </a:cxnLst>
                          <a:rect l="0" t="0" r="r" b="b"/>
                          <a:pathLst>
                            <a:path w="6120">
                              <a:moveTo>
                                <a:pt x="0" y="0"/>
                              </a:moveTo>
                              <a:lnTo>
                                <a:pt x="61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5F7C70" id="Freeform 2" o:spid="_x0000_s1026" style="position:absolute;margin-left:143.8pt;margin-top:15.95pt;width:30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" path="m,l6120,e" filled="f" strokeweight=".26669mm">
                <v:path arrowok="t" o:connecttype="custom" o:connectlocs="0,0;3886200,0" o:connectangles="0,0"/>
                <w10:wrap type="topAndBottom" anchorx="page"/>
              </v:shape>
            </w:pict>
          </mc:Fallback>
        </mc:AlternateContent>
      </w:r>
    </w:p>
    <w:p w:rsidR="008C4E6F" w:rsidRPr="003541AE" w:rsidRDefault="008C4E6F" w:rsidP="00555328">
      <w:pPr>
        <w:rPr>
          <w:sz w:val="13"/>
        </w:rPr>
      </w:pPr>
    </w:p>
    <w:p w:rsidR="008C4E6F" w:rsidRPr="003541AE" w:rsidRDefault="00F921D5" w:rsidP="00555328">
      <w:pPr>
        <w:pStyle w:val="Ttulo1"/>
        <w:ind w:left="0"/>
        <w:jc w:val="center"/>
      </w:pPr>
      <w:r w:rsidRPr="003541AE">
        <w:t>NOME</w:t>
      </w:r>
      <w:r w:rsidRPr="003541AE">
        <w:rPr>
          <w:spacing w:val="-2"/>
        </w:rPr>
        <w:t xml:space="preserve"> </w:t>
      </w:r>
      <w:r w:rsidRPr="003541AE">
        <w:t>DA</w:t>
      </w:r>
      <w:r w:rsidRPr="003541AE">
        <w:rPr>
          <w:spacing w:val="-2"/>
        </w:rPr>
        <w:t xml:space="preserve"> </w:t>
      </w:r>
      <w:r w:rsidRPr="003541AE">
        <w:t>EMPRESA</w:t>
      </w:r>
      <w:r w:rsidRPr="003541AE">
        <w:rPr>
          <w:spacing w:val="-1"/>
        </w:rPr>
        <w:t xml:space="preserve"> </w:t>
      </w:r>
      <w:r w:rsidRPr="003541AE">
        <w:t>E</w:t>
      </w:r>
      <w:r w:rsidRPr="003541AE">
        <w:rPr>
          <w:spacing w:val="-1"/>
        </w:rPr>
        <w:t xml:space="preserve"> </w:t>
      </w:r>
      <w:r w:rsidRPr="003541AE">
        <w:t>SEU</w:t>
      </w:r>
      <w:r w:rsidRPr="003541AE">
        <w:rPr>
          <w:spacing w:val="-2"/>
        </w:rPr>
        <w:t xml:space="preserve"> </w:t>
      </w:r>
      <w:r w:rsidRPr="003541AE">
        <w:t>REPRESENTANTE</w:t>
      </w:r>
      <w:r w:rsidRPr="003541AE">
        <w:rPr>
          <w:spacing w:val="-1"/>
        </w:rPr>
        <w:t xml:space="preserve"> </w:t>
      </w:r>
      <w:r w:rsidRPr="003541AE">
        <w:t>LEGAL</w:t>
      </w:r>
    </w:p>
    <w:p w:rsidR="008C4E6F" w:rsidRPr="003541AE" w:rsidRDefault="008C4E6F">
      <w:pPr>
        <w:jc w:val="center"/>
      </w:pPr>
    </w:p>
    <w:p w:rsidR="00E54F7B" w:rsidRPr="003541AE" w:rsidRDefault="00E54F7B">
      <w:pPr>
        <w:jc w:val="center"/>
      </w:pPr>
    </w:p>
    <w:p w:rsidR="00E54F7B" w:rsidRPr="003541AE" w:rsidRDefault="00E54F7B">
      <w:pPr>
        <w:jc w:val="center"/>
      </w:pPr>
    </w:p>
    <w:p w:rsidR="00E54F7B" w:rsidRPr="003541AE" w:rsidRDefault="00E54F7B">
      <w:pPr>
        <w:jc w:val="center"/>
      </w:pPr>
    </w:p>
    <w:p w:rsidR="00B35806" w:rsidRDefault="00B35806" w:rsidP="00555328">
      <w:pPr>
        <w:jc w:val="center"/>
        <w:rPr>
          <w:b/>
        </w:rPr>
      </w:pPr>
    </w:p>
    <w:p w:rsidR="00B35806" w:rsidRDefault="00B35806" w:rsidP="00555328">
      <w:pPr>
        <w:jc w:val="center"/>
        <w:rPr>
          <w:b/>
        </w:rPr>
      </w:pPr>
    </w:p>
    <w:p w:rsidR="00B35806" w:rsidRDefault="00B35806" w:rsidP="00555328">
      <w:pPr>
        <w:jc w:val="center"/>
        <w:rPr>
          <w:b/>
        </w:rPr>
      </w:pPr>
    </w:p>
    <w:p w:rsidR="00B35806" w:rsidRDefault="00B35806" w:rsidP="00555328">
      <w:pPr>
        <w:jc w:val="center"/>
        <w:rPr>
          <w:b/>
        </w:rPr>
      </w:pPr>
    </w:p>
    <w:p w:rsidR="00B35806" w:rsidRDefault="00B35806" w:rsidP="00555328">
      <w:pPr>
        <w:jc w:val="center"/>
        <w:rPr>
          <w:b/>
        </w:rPr>
      </w:pPr>
    </w:p>
    <w:p w:rsidR="00B35806" w:rsidRDefault="00B35806" w:rsidP="00555328">
      <w:pPr>
        <w:jc w:val="center"/>
        <w:rPr>
          <w:b/>
        </w:rPr>
      </w:pPr>
    </w:p>
    <w:p w:rsidR="00B35806" w:rsidRDefault="00B35806" w:rsidP="00555328">
      <w:pPr>
        <w:jc w:val="center"/>
        <w:rPr>
          <w:b/>
        </w:rPr>
      </w:pPr>
    </w:p>
    <w:p w:rsidR="00B35806" w:rsidRDefault="00B35806" w:rsidP="00555328">
      <w:pPr>
        <w:jc w:val="center"/>
        <w:rPr>
          <w:b/>
        </w:rPr>
      </w:pPr>
    </w:p>
    <w:p w:rsidR="00B35806" w:rsidRDefault="00B35806" w:rsidP="00555328">
      <w:pPr>
        <w:jc w:val="center"/>
        <w:rPr>
          <w:b/>
        </w:rPr>
      </w:pPr>
    </w:p>
    <w:p w:rsidR="00B35806" w:rsidRDefault="00B35806" w:rsidP="00555328">
      <w:pPr>
        <w:jc w:val="center"/>
        <w:rPr>
          <w:b/>
        </w:rPr>
      </w:pPr>
    </w:p>
    <w:p w:rsidR="00B35806" w:rsidRDefault="00B35806" w:rsidP="00555328">
      <w:pPr>
        <w:jc w:val="center"/>
        <w:rPr>
          <w:b/>
        </w:rPr>
      </w:pPr>
    </w:p>
    <w:p w:rsidR="00B35806" w:rsidRDefault="00B35806" w:rsidP="00555328">
      <w:pPr>
        <w:jc w:val="center"/>
        <w:rPr>
          <w:b/>
        </w:rPr>
      </w:pPr>
    </w:p>
    <w:p w:rsidR="00B35806" w:rsidRDefault="00B35806" w:rsidP="00555328">
      <w:pPr>
        <w:jc w:val="center"/>
        <w:rPr>
          <w:b/>
        </w:rPr>
      </w:pPr>
    </w:p>
    <w:p w:rsidR="00B35806" w:rsidRDefault="00B35806" w:rsidP="00555328">
      <w:pPr>
        <w:jc w:val="center"/>
        <w:rPr>
          <w:b/>
        </w:rPr>
      </w:pPr>
    </w:p>
    <w:p w:rsidR="00E54F7B" w:rsidRPr="003541AE" w:rsidRDefault="00E54F7B" w:rsidP="00555328">
      <w:pPr>
        <w:jc w:val="center"/>
        <w:rPr>
          <w:b/>
        </w:rPr>
      </w:pPr>
      <w:r w:rsidRPr="003541AE">
        <w:rPr>
          <w:b/>
        </w:rPr>
        <w:t>EDITAL</w:t>
      </w:r>
    </w:p>
    <w:p w:rsidR="00706B2B" w:rsidRPr="003541AE" w:rsidRDefault="00E54F7B" w:rsidP="00555328">
      <w:pPr>
        <w:pStyle w:val="Ttulo2"/>
        <w:ind w:left="0"/>
        <w:jc w:val="center"/>
        <w:rPr>
          <w:rFonts w:ascii="Times New Roman" w:hAnsi="Times New Roman" w:cs="Times New Roman"/>
          <w:spacing w:val="-52"/>
          <w:sz w:val="24"/>
          <w:szCs w:val="24"/>
        </w:rPr>
      </w:pPr>
      <w:r w:rsidRPr="003541AE">
        <w:rPr>
          <w:rFonts w:ascii="Times New Roman" w:hAnsi="Times New Roman" w:cs="Times New Roman"/>
          <w:sz w:val="24"/>
          <w:szCs w:val="24"/>
        </w:rPr>
        <w:t>PREGÃO ELETRÔNI</w:t>
      </w:r>
      <w:r w:rsidR="00620FAE" w:rsidRPr="003541AE">
        <w:rPr>
          <w:rFonts w:ascii="Times New Roman" w:hAnsi="Times New Roman" w:cs="Times New Roman"/>
          <w:sz w:val="24"/>
          <w:szCs w:val="24"/>
        </w:rPr>
        <w:t>CO PARA REGISTRO DE PREÇOS Nº</w:t>
      </w:r>
      <w:r w:rsidR="00474545">
        <w:rPr>
          <w:rFonts w:ascii="Times New Roman" w:hAnsi="Times New Roman" w:cs="Times New Roman"/>
          <w:sz w:val="24"/>
          <w:szCs w:val="24"/>
        </w:rPr>
        <w:t>018</w:t>
      </w:r>
      <w:r w:rsidRPr="003541AE">
        <w:rPr>
          <w:rFonts w:ascii="Times New Roman" w:hAnsi="Times New Roman" w:cs="Times New Roman"/>
          <w:sz w:val="24"/>
          <w:szCs w:val="24"/>
        </w:rPr>
        <w:t>/23</w:t>
      </w:r>
      <w:r w:rsidRPr="003541AE">
        <w:rPr>
          <w:rFonts w:ascii="Times New Roman" w:hAnsi="Times New Roman" w:cs="Times New Roman"/>
          <w:spacing w:val="-52"/>
          <w:sz w:val="24"/>
          <w:szCs w:val="24"/>
        </w:rPr>
        <w:t xml:space="preserve"> </w:t>
      </w:r>
    </w:p>
    <w:p w:rsidR="00E54F7B" w:rsidRPr="003541AE" w:rsidRDefault="00E54F7B" w:rsidP="00555328">
      <w:pPr>
        <w:pStyle w:val="Ttulo2"/>
        <w:ind w:left="0"/>
        <w:jc w:val="center"/>
        <w:rPr>
          <w:rFonts w:ascii="Times New Roman" w:hAnsi="Times New Roman" w:cs="Times New Roman"/>
          <w:sz w:val="24"/>
          <w:szCs w:val="24"/>
        </w:rPr>
      </w:pPr>
      <w:r w:rsidRPr="003541AE">
        <w:rPr>
          <w:rFonts w:ascii="Times New Roman" w:hAnsi="Times New Roman" w:cs="Times New Roman"/>
          <w:sz w:val="24"/>
          <w:szCs w:val="24"/>
        </w:rPr>
        <w:t>ANEXO III</w:t>
      </w:r>
    </w:p>
    <w:p w:rsidR="000A0066" w:rsidRPr="003541AE" w:rsidRDefault="000A0066" w:rsidP="00555328">
      <w:pPr>
        <w:pStyle w:val="Ttulo2"/>
        <w:ind w:left="0"/>
        <w:jc w:val="center"/>
        <w:rPr>
          <w:rFonts w:ascii="Times New Roman" w:hAnsi="Times New Roman" w:cs="Times New Roman"/>
          <w:sz w:val="24"/>
          <w:szCs w:val="24"/>
        </w:rPr>
      </w:pPr>
      <w:r w:rsidRPr="003541AE">
        <w:rPr>
          <w:rFonts w:ascii="Times New Roman" w:hAnsi="Times New Roman" w:cs="Times New Roman"/>
          <w:sz w:val="24"/>
          <w:szCs w:val="24"/>
        </w:rPr>
        <w:t>ATA DE REGISTRO DE PREÇOS</w:t>
      </w:r>
    </w:p>
    <w:p w:rsidR="000A0066" w:rsidRPr="003541AE" w:rsidRDefault="000A0066" w:rsidP="00555328">
      <w:pPr>
        <w:pStyle w:val="Ttulo2"/>
        <w:ind w:left="0"/>
        <w:jc w:val="center"/>
        <w:rPr>
          <w:rFonts w:ascii="Times New Roman" w:hAnsi="Times New Roman" w:cs="Times New Roman"/>
          <w:sz w:val="24"/>
          <w:szCs w:val="24"/>
        </w:rPr>
      </w:pPr>
    </w:p>
    <w:p w:rsidR="00E54F7B" w:rsidRPr="003541AE" w:rsidRDefault="00E54F7B" w:rsidP="00555328">
      <w:pPr>
        <w:pStyle w:val="Corpodetexto"/>
        <w:tabs>
          <w:tab w:val="left" w:pos="2961"/>
          <w:tab w:val="left" w:pos="5642"/>
        </w:tabs>
        <w:jc w:val="both"/>
        <w:rPr>
          <w:rFonts w:ascii="Times New Roman" w:hAnsi="Times New Roman" w:cs="Times New Roman"/>
          <w:sz w:val="24"/>
          <w:szCs w:val="24"/>
        </w:rPr>
      </w:pPr>
      <w:r w:rsidRPr="003541AE">
        <w:rPr>
          <w:rFonts w:ascii="Times New Roman" w:hAnsi="Times New Roman" w:cs="Times New Roman"/>
          <w:sz w:val="24"/>
          <w:szCs w:val="24"/>
        </w:rPr>
        <w:t>Aos</w:t>
      </w:r>
      <w:r w:rsidRPr="003541AE">
        <w:rPr>
          <w:rFonts w:ascii="Times New Roman" w:hAnsi="Times New Roman" w:cs="Times New Roman"/>
          <w:sz w:val="24"/>
          <w:szCs w:val="24"/>
          <w:u w:val="single"/>
        </w:rPr>
        <w:tab/>
      </w:r>
      <w:r w:rsidRPr="003541AE">
        <w:rPr>
          <w:rFonts w:ascii="Times New Roman" w:hAnsi="Times New Roman" w:cs="Times New Roman"/>
          <w:sz w:val="24"/>
          <w:szCs w:val="24"/>
        </w:rPr>
        <w:t>dias</w:t>
      </w:r>
      <w:r w:rsidRPr="003541AE">
        <w:rPr>
          <w:rFonts w:ascii="Times New Roman" w:hAnsi="Times New Roman" w:cs="Times New Roman"/>
          <w:spacing w:val="33"/>
          <w:sz w:val="24"/>
          <w:szCs w:val="24"/>
        </w:rPr>
        <w:t xml:space="preserve"> </w:t>
      </w:r>
      <w:r w:rsidRPr="003541AE">
        <w:rPr>
          <w:rFonts w:ascii="Times New Roman" w:hAnsi="Times New Roman" w:cs="Times New Roman"/>
          <w:sz w:val="24"/>
          <w:szCs w:val="24"/>
        </w:rPr>
        <w:t>do</w:t>
      </w:r>
      <w:r w:rsidRPr="003541AE">
        <w:rPr>
          <w:rFonts w:ascii="Times New Roman" w:hAnsi="Times New Roman" w:cs="Times New Roman"/>
          <w:spacing w:val="31"/>
          <w:sz w:val="24"/>
          <w:szCs w:val="24"/>
        </w:rPr>
        <w:t xml:space="preserve"> </w:t>
      </w:r>
      <w:r w:rsidRPr="003541AE">
        <w:rPr>
          <w:rFonts w:ascii="Times New Roman" w:hAnsi="Times New Roman" w:cs="Times New Roman"/>
          <w:sz w:val="24"/>
          <w:szCs w:val="24"/>
        </w:rPr>
        <w:t>mês</w:t>
      </w:r>
      <w:r w:rsidRPr="003541AE">
        <w:rPr>
          <w:rFonts w:ascii="Times New Roman" w:hAnsi="Times New Roman" w:cs="Times New Roman"/>
          <w:spacing w:val="33"/>
          <w:sz w:val="24"/>
          <w:szCs w:val="24"/>
        </w:rPr>
        <w:t xml:space="preserve"> </w:t>
      </w:r>
      <w:r w:rsidRPr="003541AE">
        <w:rPr>
          <w:rFonts w:ascii="Times New Roman" w:hAnsi="Times New Roman" w:cs="Times New Roman"/>
          <w:sz w:val="24"/>
          <w:szCs w:val="24"/>
        </w:rPr>
        <w:t>de</w:t>
      </w:r>
      <w:r w:rsidRPr="003541AE">
        <w:rPr>
          <w:rFonts w:ascii="Times New Roman" w:hAnsi="Times New Roman" w:cs="Times New Roman"/>
          <w:sz w:val="24"/>
          <w:szCs w:val="24"/>
          <w:u w:val="single"/>
        </w:rPr>
        <w:tab/>
      </w:r>
      <w:r w:rsidRPr="003541AE">
        <w:rPr>
          <w:rFonts w:ascii="Times New Roman" w:hAnsi="Times New Roman" w:cs="Times New Roman"/>
          <w:sz w:val="24"/>
          <w:szCs w:val="24"/>
        </w:rPr>
        <w:t>do</w:t>
      </w:r>
      <w:r w:rsidRPr="003541AE">
        <w:rPr>
          <w:rFonts w:ascii="Times New Roman" w:hAnsi="Times New Roman" w:cs="Times New Roman"/>
          <w:spacing w:val="33"/>
          <w:sz w:val="24"/>
          <w:szCs w:val="24"/>
        </w:rPr>
        <w:t xml:space="preserve"> </w:t>
      </w:r>
      <w:r w:rsidRPr="003541AE">
        <w:rPr>
          <w:rFonts w:ascii="Times New Roman" w:hAnsi="Times New Roman" w:cs="Times New Roman"/>
          <w:sz w:val="24"/>
          <w:szCs w:val="24"/>
        </w:rPr>
        <w:t>ano</w:t>
      </w:r>
      <w:r w:rsidRPr="003541AE">
        <w:rPr>
          <w:rFonts w:ascii="Times New Roman" w:hAnsi="Times New Roman" w:cs="Times New Roman"/>
          <w:spacing w:val="33"/>
          <w:sz w:val="24"/>
          <w:szCs w:val="24"/>
        </w:rPr>
        <w:t xml:space="preserve"> </w:t>
      </w:r>
      <w:proofErr w:type="gramStart"/>
      <w:r w:rsidRPr="003541AE">
        <w:rPr>
          <w:rFonts w:ascii="Times New Roman" w:hAnsi="Times New Roman" w:cs="Times New Roman"/>
          <w:sz w:val="24"/>
          <w:szCs w:val="24"/>
        </w:rPr>
        <w:t>de</w:t>
      </w:r>
      <w:r w:rsidRPr="003541AE">
        <w:rPr>
          <w:rFonts w:ascii="Times New Roman" w:hAnsi="Times New Roman" w:cs="Times New Roman"/>
          <w:sz w:val="24"/>
          <w:szCs w:val="24"/>
          <w:u w:val="single"/>
        </w:rPr>
        <w:t xml:space="preserve">       </w:t>
      </w:r>
      <w:r w:rsidRPr="003541AE">
        <w:rPr>
          <w:rFonts w:ascii="Times New Roman" w:hAnsi="Times New Roman" w:cs="Times New Roman"/>
          <w:spacing w:val="1"/>
          <w:sz w:val="24"/>
          <w:szCs w:val="24"/>
          <w:u w:val="single"/>
        </w:rPr>
        <w:t xml:space="preserve"> </w:t>
      </w:r>
      <w:r w:rsidRPr="003541AE">
        <w:rPr>
          <w:rFonts w:ascii="Times New Roman" w:hAnsi="Times New Roman" w:cs="Times New Roman"/>
          <w:sz w:val="24"/>
          <w:szCs w:val="24"/>
        </w:rPr>
        <w:t>,</w:t>
      </w:r>
      <w:proofErr w:type="gramEnd"/>
      <w:r w:rsidRPr="003541AE">
        <w:rPr>
          <w:rFonts w:ascii="Times New Roman" w:hAnsi="Times New Roman" w:cs="Times New Roman"/>
          <w:spacing w:val="31"/>
          <w:sz w:val="24"/>
          <w:szCs w:val="24"/>
        </w:rPr>
        <w:t xml:space="preserve"> </w:t>
      </w:r>
      <w:r w:rsidRPr="003541AE">
        <w:rPr>
          <w:rFonts w:ascii="Times New Roman" w:hAnsi="Times New Roman" w:cs="Times New Roman"/>
          <w:sz w:val="24"/>
          <w:szCs w:val="24"/>
        </w:rPr>
        <w:t>registram-se</w:t>
      </w:r>
      <w:r w:rsidRPr="003541AE">
        <w:rPr>
          <w:rFonts w:ascii="Times New Roman" w:hAnsi="Times New Roman" w:cs="Times New Roman"/>
          <w:spacing w:val="34"/>
          <w:sz w:val="24"/>
          <w:szCs w:val="24"/>
        </w:rPr>
        <w:t xml:space="preserve"> </w:t>
      </w:r>
      <w:r w:rsidRPr="003541AE">
        <w:rPr>
          <w:rFonts w:ascii="Times New Roman" w:hAnsi="Times New Roman" w:cs="Times New Roman"/>
          <w:sz w:val="24"/>
          <w:szCs w:val="24"/>
        </w:rPr>
        <w:t>os</w:t>
      </w:r>
      <w:r w:rsidRPr="003541AE">
        <w:rPr>
          <w:rFonts w:ascii="Times New Roman" w:hAnsi="Times New Roman" w:cs="Times New Roman"/>
          <w:spacing w:val="33"/>
          <w:sz w:val="24"/>
          <w:szCs w:val="24"/>
        </w:rPr>
        <w:t xml:space="preserve"> </w:t>
      </w:r>
      <w:r w:rsidRPr="003541AE">
        <w:rPr>
          <w:rFonts w:ascii="Times New Roman" w:hAnsi="Times New Roman" w:cs="Times New Roman"/>
          <w:sz w:val="24"/>
          <w:szCs w:val="24"/>
        </w:rPr>
        <w:t>preços</w:t>
      </w:r>
      <w:r w:rsidRPr="003541AE">
        <w:rPr>
          <w:rFonts w:ascii="Times New Roman" w:hAnsi="Times New Roman" w:cs="Times New Roman"/>
          <w:spacing w:val="33"/>
          <w:sz w:val="24"/>
          <w:szCs w:val="24"/>
        </w:rPr>
        <w:t xml:space="preserve"> </w:t>
      </w:r>
      <w:r w:rsidRPr="003541AE">
        <w:rPr>
          <w:rFonts w:ascii="Times New Roman" w:hAnsi="Times New Roman" w:cs="Times New Roman"/>
          <w:sz w:val="24"/>
          <w:szCs w:val="24"/>
        </w:rPr>
        <w:t>da</w:t>
      </w:r>
    </w:p>
    <w:p w:rsidR="00E54F7B" w:rsidRPr="003541AE" w:rsidRDefault="00E54F7B" w:rsidP="00555328">
      <w:pPr>
        <w:pStyle w:val="Corpodetexto"/>
        <w:tabs>
          <w:tab w:val="left" w:pos="4019"/>
          <w:tab w:val="left" w:pos="6754"/>
        </w:tabs>
        <w:jc w:val="both"/>
        <w:rPr>
          <w:rFonts w:ascii="Times New Roman" w:hAnsi="Times New Roman" w:cs="Times New Roman"/>
          <w:sz w:val="24"/>
          <w:szCs w:val="24"/>
        </w:rPr>
      </w:pPr>
      <w:r w:rsidRPr="003541AE">
        <w:rPr>
          <w:rFonts w:ascii="Times New Roman" w:hAnsi="Times New Roman" w:cs="Times New Roman"/>
          <w:sz w:val="24"/>
          <w:szCs w:val="24"/>
        </w:rPr>
        <w:t>Empresa</w:t>
      </w:r>
      <w:r w:rsidRPr="003541AE">
        <w:rPr>
          <w:rFonts w:ascii="Times New Roman" w:hAnsi="Times New Roman" w:cs="Times New Roman"/>
          <w:sz w:val="24"/>
          <w:szCs w:val="24"/>
          <w:u w:val="single"/>
        </w:rPr>
        <w:tab/>
      </w:r>
      <w:r w:rsidRPr="003541AE">
        <w:rPr>
          <w:rFonts w:ascii="Times New Roman" w:hAnsi="Times New Roman" w:cs="Times New Roman"/>
          <w:sz w:val="24"/>
          <w:szCs w:val="24"/>
        </w:rPr>
        <w:t>,</w:t>
      </w:r>
      <w:r w:rsidRPr="003541AE">
        <w:rPr>
          <w:rFonts w:ascii="Times New Roman" w:hAnsi="Times New Roman" w:cs="Times New Roman"/>
          <w:spacing w:val="67"/>
          <w:sz w:val="24"/>
          <w:szCs w:val="24"/>
        </w:rPr>
        <w:t xml:space="preserve"> </w:t>
      </w:r>
      <w:r w:rsidRPr="003541AE">
        <w:rPr>
          <w:rFonts w:ascii="Times New Roman" w:hAnsi="Times New Roman" w:cs="Times New Roman"/>
          <w:sz w:val="24"/>
          <w:szCs w:val="24"/>
        </w:rPr>
        <w:t>com</w:t>
      </w:r>
      <w:r w:rsidRPr="003541AE">
        <w:rPr>
          <w:rFonts w:ascii="Times New Roman" w:hAnsi="Times New Roman" w:cs="Times New Roman"/>
          <w:spacing w:val="64"/>
          <w:sz w:val="24"/>
          <w:szCs w:val="24"/>
        </w:rPr>
        <w:t xml:space="preserve"> </w:t>
      </w:r>
      <w:r w:rsidRPr="003541AE">
        <w:rPr>
          <w:rFonts w:ascii="Times New Roman" w:hAnsi="Times New Roman" w:cs="Times New Roman"/>
          <w:sz w:val="24"/>
          <w:szCs w:val="24"/>
        </w:rPr>
        <w:t>sede</w:t>
      </w:r>
      <w:r w:rsidRPr="003541AE">
        <w:rPr>
          <w:rFonts w:ascii="Times New Roman" w:hAnsi="Times New Roman" w:cs="Times New Roman"/>
          <w:spacing w:val="68"/>
          <w:sz w:val="24"/>
          <w:szCs w:val="24"/>
        </w:rPr>
        <w:t xml:space="preserve"> </w:t>
      </w:r>
      <w:r w:rsidRPr="003541AE">
        <w:rPr>
          <w:rFonts w:ascii="Times New Roman" w:hAnsi="Times New Roman" w:cs="Times New Roman"/>
          <w:sz w:val="24"/>
          <w:szCs w:val="24"/>
        </w:rPr>
        <w:t>na</w:t>
      </w:r>
      <w:r w:rsidRPr="003541AE">
        <w:rPr>
          <w:rFonts w:ascii="Times New Roman" w:hAnsi="Times New Roman" w:cs="Times New Roman"/>
          <w:sz w:val="24"/>
          <w:szCs w:val="24"/>
          <w:u w:val="single"/>
        </w:rPr>
        <w:tab/>
      </w:r>
      <w:r w:rsidRPr="003541AE">
        <w:rPr>
          <w:rFonts w:ascii="Times New Roman" w:hAnsi="Times New Roman" w:cs="Times New Roman"/>
          <w:sz w:val="24"/>
          <w:szCs w:val="24"/>
        </w:rPr>
        <w:t>,</w:t>
      </w:r>
      <w:r w:rsidRPr="003541AE">
        <w:rPr>
          <w:rFonts w:ascii="Times New Roman" w:hAnsi="Times New Roman" w:cs="Times New Roman"/>
          <w:spacing w:val="66"/>
          <w:sz w:val="24"/>
          <w:szCs w:val="24"/>
        </w:rPr>
        <w:t xml:space="preserve"> </w:t>
      </w:r>
      <w:r w:rsidRPr="003541AE">
        <w:rPr>
          <w:rFonts w:ascii="Times New Roman" w:hAnsi="Times New Roman" w:cs="Times New Roman"/>
          <w:sz w:val="24"/>
          <w:szCs w:val="24"/>
        </w:rPr>
        <w:t>inscrita</w:t>
      </w:r>
      <w:r w:rsidRPr="003541AE">
        <w:rPr>
          <w:rFonts w:ascii="Times New Roman" w:hAnsi="Times New Roman" w:cs="Times New Roman"/>
          <w:spacing w:val="66"/>
          <w:sz w:val="24"/>
          <w:szCs w:val="24"/>
        </w:rPr>
        <w:t xml:space="preserve"> </w:t>
      </w:r>
      <w:r w:rsidRPr="003541AE">
        <w:rPr>
          <w:rFonts w:ascii="Times New Roman" w:hAnsi="Times New Roman" w:cs="Times New Roman"/>
          <w:sz w:val="24"/>
          <w:szCs w:val="24"/>
        </w:rPr>
        <w:t>no</w:t>
      </w:r>
      <w:r w:rsidRPr="003541AE">
        <w:rPr>
          <w:rFonts w:ascii="Times New Roman" w:hAnsi="Times New Roman" w:cs="Times New Roman"/>
          <w:spacing w:val="66"/>
          <w:sz w:val="24"/>
          <w:szCs w:val="24"/>
        </w:rPr>
        <w:t xml:space="preserve"> </w:t>
      </w:r>
      <w:r w:rsidRPr="003541AE">
        <w:rPr>
          <w:rFonts w:ascii="Times New Roman" w:hAnsi="Times New Roman" w:cs="Times New Roman"/>
          <w:sz w:val="24"/>
          <w:szCs w:val="24"/>
        </w:rPr>
        <w:t>CNPJ</w:t>
      </w:r>
      <w:r w:rsidRPr="003541AE">
        <w:rPr>
          <w:rFonts w:ascii="Times New Roman" w:hAnsi="Times New Roman" w:cs="Times New Roman"/>
          <w:spacing w:val="66"/>
          <w:sz w:val="24"/>
          <w:szCs w:val="24"/>
        </w:rPr>
        <w:t xml:space="preserve"> </w:t>
      </w:r>
      <w:r w:rsidRPr="003541AE">
        <w:rPr>
          <w:rFonts w:ascii="Times New Roman" w:hAnsi="Times New Roman" w:cs="Times New Roman"/>
          <w:sz w:val="24"/>
          <w:szCs w:val="24"/>
        </w:rPr>
        <w:t>sob</w:t>
      </w:r>
      <w:r w:rsidRPr="003541AE">
        <w:rPr>
          <w:rFonts w:ascii="Times New Roman" w:hAnsi="Times New Roman" w:cs="Times New Roman"/>
          <w:spacing w:val="66"/>
          <w:sz w:val="24"/>
          <w:szCs w:val="24"/>
        </w:rPr>
        <w:t xml:space="preserve"> </w:t>
      </w:r>
      <w:r w:rsidRPr="003541AE">
        <w:rPr>
          <w:rFonts w:ascii="Times New Roman" w:hAnsi="Times New Roman" w:cs="Times New Roman"/>
          <w:sz w:val="24"/>
          <w:szCs w:val="24"/>
        </w:rPr>
        <w:t>o</w:t>
      </w:r>
      <w:r w:rsidRPr="003541AE">
        <w:rPr>
          <w:rFonts w:ascii="Times New Roman" w:hAnsi="Times New Roman" w:cs="Times New Roman"/>
          <w:spacing w:val="66"/>
          <w:sz w:val="24"/>
          <w:szCs w:val="24"/>
        </w:rPr>
        <w:t xml:space="preserve"> </w:t>
      </w:r>
      <w:proofErr w:type="gramStart"/>
      <w:r w:rsidRPr="003541AE">
        <w:rPr>
          <w:rFonts w:ascii="Times New Roman" w:hAnsi="Times New Roman" w:cs="Times New Roman"/>
          <w:sz w:val="24"/>
          <w:szCs w:val="24"/>
        </w:rPr>
        <w:t>nº</w:t>
      </w:r>
      <w:proofErr w:type="gramEnd"/>
    </w:p>
    <w:p w:rsidR="00E54F7B" w:rsidRPr="003541AE" w:rsidRDefault="00E54F7B" w:rsidP="00555328">
      <w:pPr>
        <w:pStyle w:val="Corpodetexto"/>
        <w:tabs>
          <w:tab w:val="left" w:pos="4005"/>
          <w:tab w:val="left" w:pos="9465"/>
        </w:tabs>
        <w:jc w:val="both"/>
        <w:rPr>
          <w:rFonts w:ascii="Times New Roman" w:hAnsi="Times New Roman" w:cs="Times New Roman"/>
          <w:sz w:val="24"/>
          <w:szCs w:val="24"/>
        </w:rPr>
      </w:pPr>
      <w:r w:rsidRPr="003541AE">
        <w:rPr>
          <w:rFonts w:ascii="Times New Roman" w:hAnsi="Times New Roman" w:cs="Times New Roman"/>
          <w:sz w:val="24"/>
          <w:szCs w:val="24"/>
          <w:u w:val="single"/>
        </w:rPr>
        <w:t xml:space="preserve"> </w:t>
      </w:r>
      <w:r w:rsidRPr="003541AE">
        <w:rPr>
          <w:rFonts w:ascii="Times New Roman" w:hAnsi="Times New Roman" w:cs="Times New Roman"/>
          <w:sz w:val="24"/>
          <w:szCs w:val="24"/>
          <w:u w:val="single"/>
        </w:rPr>
        <w:tab/>
      </w:r>
      <w:r w:rsidRPr="003541AE">
        <w:rPr>
          <w:rFonts w:ascii="Times New Roman" w:hAnsi="Times New Roman" w:cs="Times New Roman"/>
          <w:sz w:val="24"/>
          <w:szCs w:val="24"/>
        </w:rPr>
        <w:t>,</w:t>
      </w:r>
      <w:r w:rsidRPr="003541AE">
        <w:rPr>
          <w:rFonts w:ascii="Times New Roman" w:hAnsi="Times New Roman" w:cs="Times New Roman"/>
          <w:spacing w:val="78"/>
          <w:sz w:val="24"/>
          <w:szCs w:val="24"/>
        </w:rPr>
        <w:t xml:space="preserve"> </w:t>
      </w:r>
      <w:r w:rsidRPr="003541AE">
        <w:rPr>
          <w:rFonts w:ascii="Times New Roman" w:hAnsi="Times New Roman" w:cs="Times New Roman"/>
          <w:sz w:val="24"/>
          <w:szCs w:val="24"/>
        </w:rPr>
        <w:t>neste</w:t>
      </w:r>
      <w:r w:rsidRPr="003541AE">
        <w:rPr>
          <w:rFonts w:ascii="Times New Roman" w:hAnsi="Times New Roman" w:cs="Times New Roman"/>
          <w:spacing w:val="79"/>
          <w:sz w:val="24"/>
          <w:szCs w:val="24"/>
        </w:rPr>
        <w:t xml:space="preserve"> </w:t>
      </w:r>
      <w:r w:rsidRPr="003541AE">
        <w:rPr>
          <w:rFonts w:ascii="Times New Roman" w:hAnsi="Times New Roman" w:cs="Times New Roman"/>
          <w:sz w:val="24"/>
          <w:szCs w:val="24"/>
        </w:rPr>
        <w:t>ato</w:t>
      </w:r>
      <w:r w:rsidRPr="003541AE">
        <w:rPr>
          <w:rFonts w:ascii="Times New Roman" w:hAnsi="Times New Roman" w:cs="Times New Roman"/>
          <w:spacing w:val="76"/>
          <w:sz w:val="24"/>
          <w:szCs w:val="24"/>
        </w:rPr>
        <w:t xml:space="preserve"> </w:t>
      </w:r>
      <w:r w:rsidRPr="003541AE">
        <w:rPr>
          <w:rFonts w:ascii="Times New Roman" w:hAnsi="Times New Roman" w:cs="Times New Roman"/>
          <w:sz w:val="24"/>
          <w:szCs w:val="24"/>
        </w:rPr>
        <w:t>representada</w:t>
      </w:r>
      <w:r w:rsidRPr="003541AE">
        <w:rPr>
          <w:rFonts w:ascii="Times New Roman" w:hAnsi="Times New Roman" w:cs="Times New Roman"/>
          <w:spacing w:val="79"/>
          <w:sz w:val="24"/>
          <w:szCs w:val="24"/>
        </w:rPr>
        <w:t xml:space="preserve"> </w:t>
      </w:r>
      <w:r w:rsidRPr="003541AE">
        <w:rPr>
          <w:rFonts w:ascii="Times New Roman" w:hAnsi="Times New Roman" w:cs="Times New Roman"/>
          <w:sz w:val="24"/>
          <w:szCs w:val="24"/>
        </w:rPr>
        <w:t>pelo</w:t>
      </w:r>
      <w:r w:rsidRPr="003541AE">
        <w:rPr>
          <w:rFonts w:ascii="Times New Roman" w:hAnsi="Times New Roman" w:cs="Times New Roman"/>
          <w:spacing w:val="79"/>
          <w:sz w:val="24"/>
          <w:szCs w:val="24"/>
        </w:rPr>
        <w:t xml:space="preserve"> </w:t>
      </w:r>
      <w:proofErr w:type="gramStart"/>
      <w:r w:rsidR="000A0066" w:rsidRPr="003541AE">
        <w:rPr>
          <w:rFonts w:ascii="Times New Roman" w:hAnsi="Times New Roman" w:cs="Times New Roman"/>
          <w:sz w:val="24"/>
          <w:szCs w:val="24"/>
        </w:rPr>
        <w:t>Sr.</w:t>
      </w:r>
      <w:proofErr w:type="gramEnd"/>
      <w:r w:rsidR="000A0066" w:rsidRPr="003541AE">
        <w:rPr>
          <w:rFonts w:ascii="Times New Roman" w:hAnsi="Times New Roman" w:cs="Times New Roman"/>
          <w:sz w:val="24"/>
          <w:szCs w:val="24"/>
        </w:rPr>
        <w:t xml:space="preserve"> _______,</w:t>
      </w:r>
    </w:p>
    <w:p w:rsidR="00E54F7B" w:rsidRPr="003541AE" w:rsidRDefault="00E54F7B" w:rsidP="00555328">
      <w:pPr>
        <w:pStyle w:val="Corpodetexto"/>
        <w:tabs>
          <w:tab w:val="left" w:pos="3127"/>
        </w:tabs>
        <w:jc w:val="both"/>
        <w:rPr>
          <w:rFonts w:ascii="Times New Roman" w:hAnsi="Times New Roman" w:cs="Times New Roman"/>
          <w:sz w:val="24"/>
          <w:szCs w:val="24"/>
        </w:rPr>
      </w:pPr>
      <w:r w:rsidRPr="003541AE">
        <w:rPr>
          <w:rFonts w:ascii="Times New Roman" w:hAnsi="Times New Roman" w:cs="Times New Roman"/>
          <w:sz w:val="24"/>
          <w:szCs w:val="24"/>
          <w:u w:val="single"/>
        </w:rPr>
        <w:t xml:space="preserve"> </w:t>
      </w:r>
      <w:r w:rsidRPr="003541AE">
        <w:rPr>
          <w:rFonts w:ascii="Times New Roman" w:hAnsi="Times New Roman" w:cs="Times New Roman"/>
          <w:sz w:val="24"/>
          <w:szCs w:val="24"/>
          <w:u w:val="single"/>
        </w:rPr>
        <w:tab/>
      </w:r>
      <w:r w:rsidRPr="003541AE">
        <w:rPr>
          <w:rFonts w:ascii="Times New Roman" w:hAnsi="Times New Roman" w:cs="Times New Roman"/>
          <w:sz w:val="24"/>
          <w:szCs w:val="24"/>
        </w:rPr>
        <w:t xml:space="preserve">,         </w:t>
      </w:r>
      <w:r w:rsidRPr="003541AE">
        <w:rPr>
          <w:rFonts w:ascii="Times New Roman" w:hAnsi="Times New Roman" w:cs="Times New Roman"/>
          <w:spacing w:val="16"/>
          <w:sz w:val="24"/>
          <w:szCs w:val="24"/>
        </w:rPr>
        <w:t xml:space="preserve"> </w:t>
      </w:r>
      <w:r w:rsidRPr="003541AE">
        <w:rPr>
          <w:rFonts w:ascii="Times New Roman" w:hAnsi="Times New Roman" w:cs="Times New Roman"/>
          <w:sz w:val="24"/>
          <w:szCs w:val="24"/>
        </w:rPr>
        <w:t xml:space="preserve">portador         </w:t>
      </w:r>
      <w:r w:rsidRPr="003541AE">
        <w:rPr>
          <w:rFonts w:ascii="Times New Roman" w:hAnsi="Times New Roman" w:cs="Times New Roman"/>
          <w:spacing w:val="16"/>
          <w:sz w:val="24"/>
          <w:szCs w:val="24"/>
        </w:rPr>
        <w:t xml:space="preserve"> </w:t>
      </w:r>
      <w:r w:rsidRPr="003541AE">
        <w:rPr>
          <w:rFonts w:ascii="Times New Roman" w:hAnsi="Times New Roman" w:cs="Times New Roman"/>
          <w:sz w:val="24"/>
          <w:szCs w:val="24"/>
        </w:rPr>
        <w:t xml:space="preserve">da         </w:t>
      </w:r>
      <w:r w:rsidRPr="003541AE">
        <w:rPr>
          <w:rFonts w:ascii="Times New Roman" w:hAnsi="Times New Roman" w:cs="Times New Roman"/>
          <w:spacing w:val="18"/>
          <w:sz w:val="24"/>
          <w:szCs w:val="24"/>
        </w:rPr>
        <w:t xml:space="preserve"> </w:t>
      </w:r>
      <w:r w:rsidRPr="003541AE">
        <w:rPr>
          <w:rFonts w:ascii="Times New Roman" w:hAnsi="Times New Roman" w:cs="Times New Roman"/>
          <w:sz w:val="24"/>
          <w:szCs w:val="24"/>
        </w:rPr>
        <w:t xml:space="preserve">carteira         </w:t>
      </w:r>
      <w:r w:rsidRPr="003541AE">
        <w:rPr>
          <w:rFonts w:ascii="Times New Roman" w:hAnsi="Times New Roman" w:cs="Times New Roman"/>
          <w:spacing w:val="19"/>
          <w:sz w:val="24"/>
          <w:szCs w:val="24"/>
        </w:rPr>
        <w:t xml:space="preserve"> </w:t>
      </w:r>
      <w:r w:rsidRPr="003541AE">
        <w:rPr>
          <w:rFonts w:ascii="Times New Roman" w:hAnsi="Times New Roman" w:cs="Times New Roman"/>
          <w:sz w:val="24"/>
          <w:szCs w:val="24"/>
        </w:rPr>
        <w:t xml:space="preserve">de         </w:t>
      </w:r>
      <w:r w:rsidRPr="003541AE">
        <w:rPr>
          <w:rFonts w:ascii="Times New Roman" w:hAnsi="Times New Roman" w:cs="Times New Roman"/>
          <w:spacing w:val="18"/>
          <w:sz w:val="24"/>
          <w:szCs w:val="24"/>
        </w:rPr>
        <w:t xml:space="preserve"> </w:t>
      </w:r>
      <w:r w:rsidRPr="003541AE">
        <w:rPr>
          <w:rFonts w:ascii="Times New Roman" w:hAnsi="Times New Roman" w:cs="Times New Roman"/>
          <w:sz w:val="24"/>
          <w:szCs w:val="24"/>
        </w:rPr>
        <w:t xml:space="preserve">Identidade         </w:t>
      </w:r>
      <w:r w:rsidRPr="003541AE">
        <w:rPr>
          <w:rFonts w:ascii="Times New Roman" w:hAnsi="Times New Roman" w:cs="Times New Roman"/>
          <w:spacing w:val="18"/>
          <w:sz w:val="24"/>
          <w:szCs w:val="24"/>
        </w:rPr>
        <w:t xml:space="preserve"> </w:t>
      </w:r>
      <w:r w:rsidRPr="003541AE">
        <w:rPr>
          <w:rFonts w:ascii="Times New Roman" w:hAnsi="Times New Roman" w:cs="Times New Roman"/>
          <w:sz w:val="24"/>
          <w:szCs w:val="24"/>
        </w:rPr>
        <w:t>nº</w:t>
      </w:r>
      <w:r w:rsidRPr="003541AE">
        <w:rPr>
          <w:rFonts w:ascii="Times New Roman" w:hAnsi="Times New Roman" w:cs="Times New Roman"/>
          <w:sz w:val="24"/>
          <w:szCs w:val="24"/>
          <w:u w:val="single"/>
        </w:rPr>
        <w:t xml:space="preserve"> </w:t>
      </w:r>
      <w:r w:rsidRPr="003541AE">
        <w:rPr>
          <w:rFonts w:ascii="Times New Roman" w:hAnsi="Times New Roman" w:cs="Times New Roman"/>
          <w:sz w:val="24"/>
          <w:szCs w:val="24"/>
          <w:u w:val="single"/>
        </w:rPr>
        <w:tab/>
      </w:r>
      <w:r w:rsidRPr="003541AE">
        <w:rPr>
          <w:rFonts w:ascii="Times New Roman" w:hAnsi="Times New Roman" w:cs="Times New Roman"/>
          <w:sz w:val="24"/>
          <w:szCs w:val="24"/>
          <w:u w:val="single"/>
        </w:rPr>
        <w:tab/>
      </w:r>
      <w:r w:rsidRPr="003541AE">
        <w:rPr>
          <w:rFonts w:ascii="Times New Roman" w:hAnsi="Times New Roman" w:cs="Times New Roman"/>
          <w:sz w:val="24"/>
          <w:szCs w:val="24"/>
        </w:rPr>
        <w:t>,</w:t>
      </w:r>
      <w:r w:rsidRPr="003541AE">
        <w:rPr>
          <w:rFonts w:ascii="Times New Roman" w:hAnsi="Times New Roman" w:cs="Times New Roman"/>
          <w:spacing w:val="107"/>
          <w:sz w:val="24"/>
          <w:szCs w:val="24"/>
        </w:rPr>
        <w:t xml:space="preserve"> </w:t>
      </w:r>
      <w:r w:rsidRPr="003541AE">
        <w:rPr>
          <w:rFonts w:ascii="Times New Roman" w:hAnsi="Times New Roman" w:cs="Times New Roman"/>
          <w:sz w:val="24"/>
          <w:szCs w:val="24"/>
        </w:rPr>
        <w:t>órgão</w:t>
      </w:r>
      <w:r w:rsidRPr="003541AE">
        <w:rPr>
          <w:rFonts w:ascii="Times New Roman" w:hAnsi="Times New Roman" w:cs="Times New Roman"/>
          <w:spacing w:val="108"/>
          <w:sz w:val="24"/>
          <w:szCs w:val="24"/>
        </w:rPr>
        <w:t xml:space="preserve"> </w:t>
      </w:r>
      <w:r w:rsidRPr="003541AE">
        <w:rPr>
          <w:rFonts w:ascii="Times New Roman" w:hAnsi="Times New Roman" w:cs="Times New Roman"/>
          <w:sz w:val="24"/>
          <w:szCs w:val="24"/>
        </w:rPr>
        <w:t>expedidor</w:t>
      </w:r>
      <w:r w:rsidRPr="003541AE">
        <w:rPr>
          <w:rFonts w:ascii="Times New Roman" w:hAnsi="Times New Roman" w:cs="Times New Roman"/>
          <w:sz w:val="24"/>
          <w:szCs w:val="24"/>
          <w:u w:val="single"/>
        </w:rPr>
        <w:tab/>
      </w:r>
      <w:r w:rsidRPr="003541AE">
        <w:rPr>
          <w:rFonts w:ascii="Times New Roman" w:hAnsi="Times New Roman" w:cs="Times New Roman"/>
          <w:sz w:val="24"/>
          <w:szCs w:val="24"/>
        </w:rPr>
        <w:t>,</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CPF</w:t>
      </w:r>
      <w:r w:rsidRPr="003541AE">
        <w:rPr>
          <w:rFonts w:ascii="Times New Roman" w:hAnsi="Times New Roman" w:cs="Times New Roman"/>
          <w:spacing w:val="-52"/>
          <w:sz w:val="24"/>
          <w:szCs w:val="24"/>
        </w:rPr>
        <w:t xml:space="preserve"> </w:t>
      </w:r>
      <w:r w:rsidRPr="003541AE">
        <w:rPr>
          <w:rFonts w:ascii="Times New Roman" w:hAnsi="Times New Roman" w:cs="Times New Roman"/>
          <w:sz w:val="24"/>
          <w:szCs w:val="24"/>
        </w:rPr>
        <w:t>nº</w:t>
      </w:r>
      <w:r w:rsidRPr="003541AE">
        <w:rPr>
          <w:rFonts w:ascii="Times New Roman" w:hAnsi="Times New Roman" w:cs="Times New Roman"/>
          <w:sz w:val="24"/>
          <w:szCs w:val="24"/>
          <w:u w:val="single"/>
        </w:rPr>
        <w:tab/>
      </w:r>
      <w:r w:rsidRPr="003541AE">
        <w:rPr>
          <w:rFonts w:ascii="Times New Roman" w:hAnsi="Times New Roman" w:cs="Times New Roman"/>
          <w:sz w:val="24"/>
          <w:szCs w:val="24"/>
        </w:rPr>
        <w:t>.</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Constitui</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objeto</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desta</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Licitação</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o</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Registro</w:t>
      </w:r>
      <w:r w:rsidRPr="003541AE">
        <w:rPr>
          <w:rFonts w:ascii="Times New Roman" w:hAnsi="Times New Roman" w:cs="Times New Roman"/>
          <w:spacing w:val="1"/>
          <w:sz w:val="24"/>
          <w:szCs w:val="24"/>
        </w:rPr>
        <w:t xml:space="preserve"> </w:t>
      </w:r>
      <w:proofErr w:type="gramStart"/>
      <w:r w:rsidRPr="003541AE">
        <w:rPr>
          <w:rFonts w:ascii="Times New Roman" w:hAnsi="Times New Roman" w:cs="Times New Roman"/>
          <w:sz w:val="24"/>
          <w:szCs w:val="24"/>
        </w:rPr>
        <w:t>de</w:t>
      </w:r>
      <w:r w:rsidRPr="003541AE">
        <w:rPr>
          <w:rFonts w:ascii="Times New Roman" w:hAnsi="Times New Roman" w:cs="Times New Roman"/>
          <w:b/>
          <w:strike/>
          <w:sz w:val="24"/>
          <w:szCs w:val="24"/>
        </w:rPr>
        <w:t>;</w:t>
      </w:r>
      <w:proofErr w:type="gramEnd"/>
      <w:r w:rsidR="00555328" w:rsidRPr="003541AE">
        <w:rPr>
          <w:rFonts w:ascii="Times New Roman" w:hAnsi="Times New Roman" w:cs="Times New Roman"/>
          <w:b/>
          <w:sz w:val="24"/>
          <w:szCs w:val="24"/>
        </w:rPr>
        <w:t xml:space="preserve"> </w:t>
      </w:r>
      <w:r w:rsidR="00555328" w:rsidRPr="003541AE">
        <w:rPr>
          <w:rFonts w:ascii="Times New Roman" w:hAnsi="Times New Roman" w:cs="Times New Roman"/>
          <w:sz w:val="24"/>
          <w:szCs w:val="24"/>
        </w:rPr>
        <w:t>Preços para eventual e futura aquisição de Mateial Correlato, para atender a demanda da Secretaria Municipal de Saúde. Processo Administrativo nº. 1330/2023</w:t>
      </w:r>
      <w:r w:rsidRPr="003541AE">
        <w:rPr>
          <w:rFonts w:ascii="Times New Roman" w:hAnsi="Times New Roman" w:cs="Times New Roman"/>
          <w:sz w:val="24"/>
          <w:szCs w:val="24"/>
        </w:rPr>
        <w:t xml:space="preserve">. </w:t>
      </w:r>
      <w:proofErr w:type="gramStart"/>
      <w:r w:rsidRPr="003541AE">
        <w:rPr>
          <w:rFonts w:ascii="Times New Roman" w:hAnsi="Times New Roman" w:cs="Times New Roman"/>
          <w:sz w:val="24"/>
          <w:szCs w:val="24"/>
        </w:rPr>
        <w:t>Integram</w:t>
      </w:r>
      <w:proofErr w:type="gramEnd"/>
      <w:r w:rsidRPr="003541AE">
        <w:rPr>
          <w:rFonts w:ascii="Times New Roman" w:hAnsi="Times New Roman" w:cs="Times New Roman"/>
          <w:sz w:val="24"/>
          <w:szCs w:val="24"/>
        </w:rPr>
        <w:t xml:space="preserve"> esta Ata</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de</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Registro</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de</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Preços</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o Termo</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de</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Proposta</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Comercial</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Anexo</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II,</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independente</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de</w:t>
      </w:r>
      <w:r w:rsidRPr="003541AE">
        <w:rPr>
          <w:rFonts w:ascii="Times New Roman" w:hAnsi="Times New Roman" w:cs="Times New Roman"/>
          <w:spacing w:val="1"/>
          <w:sz w:val="24"/>
          <w:szCs w:val="24"/>
        </w:rPr>
        <w:t xml:space="preserve"> </w:t>
      </w:r>
      <w:r w:rsidRPr="003541AE">
        <w:rPr>
          <w:rFonts w:ascii="Times New Roman" w:hAnsi="Times New Roman" w:cs="Times New Roman"/>
          <w:sz w:val="24"/>
          <w:szCs w:val="24"/>
        </w:rPr>
        <w:t>transcrição.</w:t>
      </w:r>
    </w:p>
    <w:p w:rsidR="00555328" w:rsidRPr="003541AE" w:rsidRDefault="00555328" w:rsidP="00555328">
      <w:pPr>
        <w:pStyle w:val="Corpodetexto"/>
        <w:tabs>
          <w:tab w:val="left" w:pos="3196"/>
          <w:tab w:val="left" w:pos="5767"/>
          <w:tab w:val="left" w:pos="8907"/>
        </w:tabs>
        <w:jc w:val="both"/>
        <w:rPr>
          <w:rFonts w:ascii="Times New Roman" w:hAnsi="Times New Roman" w:cs="Times New Roman"/>
          <w:sz w:val="24"/>
          <w:szCs w:val="24"/>
        </w:rPr>
      </w:pPr>
    </w:p>
    <w:p w:rsidR="00555328" w:rsidRPr="003541AE" w:rsidRDefault="00555328" w:rsidP="00555328">
      <w:pPr>
        <w:pStyle w:val="Corpodetexto"/>
        <w:tabs>
          <w:tab w:val="left" w:pos="3196"/>
          <w:tab w:val="left" w:pos="5767"/>
          <w:tab w:val="left" w:pos="8907"/>
        </w:tabs>
        <w:jc w:val="both"/>
        <w:rPr>
          <w:rFonts w:ascii="Times New Roman" w:hAnsi="Times New Roman" w:cs="Times New Roman"/>
          <w:sz w:val="24"/>
          <w:szCs w:val="24"/>
        </w:rPr>
      </w:pPr>
    </w:p>
    <w:tbl>
      <w:tblPr>
        <w:tblW w:w="52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2384"/>
        <w:gridCol w:w="1820"/>
        <w:gridCol w:w="1105"/>
        <w:gridCol w:w="983"/>
        <w:gridCol w:w="1239"/>
        <w:gridCol w:w="939"/>
      </w:tblGrid>
      <w:tr w:rsidR="003541AE" w:rsidRPr="003541AE" w:rsidTr="0004742F">
        <w:trPr>
          <w:trHeight w:val="699"/>
        </w:trPr>
        <w:tc>
          <w:tcPr>
            <w:tcW w:w="407" w:type="pct"/>
            <w:shd w:val="clear" w:color="auto" w:fill="8DB3E2"/>
            <w:vAlign w:val="center"/>
          </w:tcPr>
          <w:p w:rsidR="00C04247" w:rsidRPr="003541AE" w:rsidRDefault="00C04247" w:rsidP="00E92974">
            <w:pPr>
              <w:jc w:val="center"/>
              <w:rPr>
                <w:b/>
                <w:sz w:val="20"/>
                <w:szCs w:val="20"/>
              </w:rPr>
            </w:pPr>
            <w:r w:rsidRPr="003541AE">
              <w:rPr>
                <w:b/>
                <w:sz w:val="20"/>
                <w:szCs w:val="20"/>
              </w:rPr>
              <w:t>ITEM</w:t>
            </w:r>
          </w:p>
        </w:tc>
        <w:tc>
          <w:tcPr>
            <w:tcW w:w="1293" w:type="pct"/>
            <w:shd w:val="clear" w:color="auto" w:fill="8DB3E2"/>
            <w:vAlign w:val="center"/>
          </w:tcPr>
          <w:p w:rsidR="00C04247" w:rsidRPr="003541AE" w:rsidRDefault="00C04247" w:rsidP="00E92974">
            <w:pPr>
              <w:jc w:val="center"/>
              <w:rPr>
                <w:b/>
                <w:sz w:val="20"/>
                <w:szCs w:val="20"/>
              </w:rPr>
            </w:pPr>
            <w:r w:rsidRPr="003541AE">
              <w:rPr>
                <w:b/>
                <w:sz w:val="20"/>
                <w:szCs w:val="20"/>
              </w:rPr>
              <w:t>DESCRIÇÃO</w:t>
            </w:r>
          </w:p>
        </w:tc>
        <w:tc>
          <w:tcPr>
            <w:tcW w:w="987" w:type="pct"/>
            <w:shd w:val="clear" w:color="auto" w:fill="8DB3E2"/>
            <w:vAlign w:val="center"/>
          </w:tcPr>
          <w:p w:rsidR="00C04247" w:rsidRPr="003541AE" w:rsidRDefault="00C04247" w:rsidP="00E92974">
            <w:pPr>
              <w:jc w:val="center"/>
              <w:rPr>
                <w:b/>
                <w:sz w:val="20"/>
                <w:szCs w:val="20"/>
              </w:rPr>
            </w:pPr>
            <w:r w:rsidRPr="003541AE">
              <w:rPr>
                <w:b/>
                <w:sz w:val="20"/>
                <w:szCs w:val="20"/>
              </w:rPr>
              <w:t>UNIDADE</w:t>
            </w:r>
          </w:p>
          <w:p w:rsidR="00C04247" w:rsidRPr="003541AE" w:rsidRDefault="00C04247" w:rsidP="00E92974">
            <w:pPr>
              <w:jc w:val="center"/>
              <w:rPr>
                <w:b/>
                <w:sz w:val="20"/>
                <w:szCs w:val="20"/>
              </w:rPr>
            </w:pPr>
            <w:r w:rsidRPr="003541AE">
              <w:rPr>
                <w:b/>
                <w:sz w:val="20"/>
                <w:szCs w:val="20"/>
              </w:rPr>
              <w:t>DE MEDIDA</w:t>
            </w:r>
          </w:p>
        </w:tc>
        <w:tc>
          <w:tcPr>
            <w:tcW w:w="599" w:type="pct"/>
            <w:shd w:val="clear" w:color="auto" w:fill="8DB3E2"/>
            <w:vAlign w:val="center"/>
          </w:tcPr>
          <w:p w:rsidR="00C04247" w:rsidRPr="003541AE" w:rsidRDefault="00C04247" w:rsidP="00E92974">
            <w:pPr>
              <w:jc w:val="center"/>
              <w:rPr>
                <w:b/>
                <w:sz w:val="20"/>
                <w:szCs w:val="20"/>
              </w:rPr>
            </w:pPr>
            <w:r w:rsidRPr="003541AE">
              <w:rPr>
                <w:b/>
                <w:sz w:val="20"/>
                <w:szCs w:val="20"/>
              </w:rPr>
              <w:t>QUANT.</w:t>
            </w:r>
          </w:p>
          <w:p w:rsidR="00C04247" w:rsidRPr="003541AE" w:rsidRDefault="00C04247" w:rsidP="00E92974">
            <w:pPr>
              <w:jc w:val="center"/>
              <w:rPr>
                <w:b/>
                <w:sz w:val="20"/>
                <w:szCs w:val="20"/>
              </w:rPr>
            </w:pPr>
            <w:r w:rsidRPr="003541AE">
              <w:rPr>
                <w:b/>
                <w:sz w:val="20"/>
                <w:szCs w:val="20"/>
              </w:rPr>
              <w:t>MÁXIMA</w:t>
            </w:r>
          </w:p>
        </w:tc>
        <w:tc>
          <w:tcPr>
            <w:tcW w:w="533" w:type="pct"/>
            <w:shd w:val="clear" w:color="auto" w:fill="8DB3E2"/>
            <w:vAlign w:val="center"/>
          </w:tcPr>
          <w:p w:rsidR="00C04247" w:rsidRPr="003541AE" w:rsidRDefault="00C04247" w:rsidP="00E92974">
            <w:pPr>
              <w:jc w:val="center"/>
              <w:rPr>
                <w:b/>
                <w:sz w:val="20"/>
                <w:szCs w:val="20"/>
              </w:rPr>
            </w:pPr>
            <w:r w:rsidRPr="003541AE">
              <w:rPr>
                <w:b/>
                <w:sz w:val="20"/>
                <w:szCs w:val="20"/>
              </w:rPr>
              <w:t>MARCA</w:t>
            </w:r>
          </w:p>
        </w:tc>
        <w:tc>
          <w:tcPr>
            <w:tcW w:w="672" w:type="pct"/>
            <w:shd w:val="clear" w:color="auto" w:fill="8DB3E2"/>
            <w:vAlign w:val="center"/>
          </w:tcPr>
          <w:p w:rsidR="00C04247" w:rsidRPr="003541AE" w:rsidRDefault="00C04247" w:rsidP="00E92974">
            <w:pPr>
              <w:jc w:val="center"/>
              <w:rPr>
                <w:b/>
                <w:sz w:val="20"/>
                <w:szCs w:val="20"/>
              </w:rPr>
            </w:pPr>
            <w:r w:rsidRPr="003541AE">
              <w:rPr>
                <w:b/>
                <w:sz w:val="20"/>
                <w:szCs w:val="20"/>
              </w:rPr>
              <w:t>VALOR UNITARIO (EM R$)</w:t>
            </w:r>
          </w:p>
        </w:tc>
        <w:tc>
          <w:tcPr>
            <w:tcW w:w="509" w:type="pct"/>
            <w:shd w:val="clear" w:color="auto" w:fill="8DB3E2"/>
            <w:vAlign w:val="center"/>
          </w:tcPr>
          <w:p w:rsidR="00C04247" w:rsidRPr="003541AE" w:rsidRDefault="00C04247" w:rsidP="00E92974">
            <w:pPr>
              <w:jc w:val="center"/>
              <w:rPr>
                <w:b/>
                <w:sz w:val="20"/>
                <w:szCs w:val="20"/>
              </w:rPr>
            </w:pPr>
            <w:r w:rsidRPr="003541AE">
              <w:rPr>
                <w:b/>
                <w:sz w:val="20"/>
                <w:szCs w:val="20"/>
              </w:rPr>
              <w:t>VALOR TOTAL (EM R$)</w:t>
            </w: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8"/>
              <w:jc w:val="center"/>
              <w:rPr>
                <w:sz w:val="20"/>
                <w:szCs w:val="20"/>
              </w:rPr>
            </w:pPr>
            <w:r w:rsidRPr="003541AE">
              <w:rPr>
                <w:sz w:val="20"/>
                <w:szCs w:val="20"/>
              </w:rPr>
              <w:t>01</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Abaixador de Língua, madeira descartável, </w:t>
            </w:r>
            <w:proofErr w:type="gramStart"/>
            <w:r w:rsidRPr="003541AE">
              <w:rPr>
                <w:sz w:val="20"/>
                <w:szCs w:val="20"/>
              </w:rPr>
              <w:t>espátula</w:t>
            </w:r>
            <w:proofErr w:type="gramEnd"/>
          </w:p>
        </w:tc>
        <w:tc>
          <w:tcPr>
            <w:tcW w:w="987" w:type="pct"/>
            <w:vAlign w:val="center"/>
          </w:tcPr>
          <w:p w:rsidR="00C04247" w:rsidRPr="003541AE" w:rsidRDefault="00C04247" w:rsidP="00E92974">
            <w:pPr>
              <w:ind w:right="48"/>
              <w:jc w:val="center"/>
              <w:rPr>
                <w:sz w:val="20"/>
                <w:szCs w:val="20"/>
              </w:rPr>
            </w:pPr>
            <w:r w:rsidRPr="003541AE">
              <w:rPr>
                <w:sz w:val="20"/>
                <w:szCs w:val="20"/>
              </w:rPr>
              <w:t>Pacote com 100 unidades</w:t>
            </w:r>
          </w:p>
        </w:tc>
        <w:tc>
          <w:tcPr>
            <w:tcW w:w="599" w:type="pct"/>
            <w:tcBorders>
              <w:left w:val="single" w:sz="4" w:space="0" w:color="auto"/>
            </w:tcBorders>
            <w:shd w:val="clear" w:color="auto" w:fill="auto"/>
            <w:vAlign w:val="center"/>
          </w:tcPr>
          <w:p w:rsidR="00C04247" w:rsidRPr="003541AE" w:rsidRDefault="00C04247" w:rsidP="00E92974">
            <w:pPr>
              <w:ind w:right="45"/>
              <w:jc w:val="center"/>
              <w:rPr>
                <w:sz w:val="20"/>
                <w:szCs w:val="20"/>
              </w:rPr>
            </w:pPr>
            <w:r w:rsidRPr="003541AE">
              <w:rPr>
                <w:sz w:val="20"/>
                <w:szCs w:val="20"/>
              </w:rPr>
              <w:t>70</w:t>
            </w:r>
          </w:p>
        </w:tc>
        <w:tc>
          <w:tcPr>
            <w:tcW w:w="533" w:type="pct"/>
            <w:tcBorders>
              <w:left w:val="single" w:sz="4" w:space="0" w:color="auto"/>
            </w:tcBorders>
            <w:vAlign w:val="center"/>
          </w:tcPr>
          <w:p w:rsidR="00C04247" w:rsidRPr="003541AE" w:rsidRDefault="00C04247" w:rsidP="00E92974">
            <w:pPr>
              <w:ind w:right="45"/>
              <w:jc w:val="center"/>
              <w:rPr>
                <w:sz w:val="20"/>
                <w:szCs w:val="20"/>
              </w:rPr>
            </w:pPr>
          </w:p>
        </w:tc>
        <w:tc>
          <w:tcPr>
            <w:tcW w:w="672" w:type="pct"/>
            <w:tcBorders>
              <w:left w:val="single" w:sz="4" w:space="0" w:color="auto"/>
            </w:tcBorders>
            <w:vAlign w:val="center"/>
          </w:tcPr>
          <w:p w:rsidR="00C04247" w:rsidRPr="003541AE" w:rsidRDefault="00C04247" w:rsidP="00E92974">
            <w:pPr>
              <w:ind w:right="45"/>
              <w:jc w:val="center"/>
              <w:rPr>
                <w:sz w:val="20"/>
                <w:szCs w:val="20"/>
              </w:rPr>
            </w:pPr>
          </w:p>
        </w:tc>
        <w:tc>
          <w:tcPr>
            <w:tcW w:w="509" w:type="pct"/>
            <w:tcBorders>
              <w:left w:val="single" w:sz="4" w:space="0" w:color="auto"/>
            </w:tcBorders>
            <w:vAlign w:val="center"/>
          </w:tcPr>
          <w:p w:rsidR="00C04247" w:rsidRPr="003541AE" w:rsidRDefault="00C04247" w:rsidP="00E92974">
            <w:pPr>
              <w:ind w:right="45"/>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74"/>
        </w:trPr>
        <w:tc>
          <w:tcPr>
            <w:tcW w:w="407" w:type="pct"/>
            <w:shd w:val="clear" w:color="auto" w:fill="auto"/>
            <w:vAlign w:val="center"/>
          </w:tcPr>
          <w:p w:rsidR="00C04247" w:rsidRPr="003541AE" w:rsidRDefault="00C04247" w:rsidP="00E92974">
            <w:pPr>
              <w:ind w:right="58"/>
              <w:jc w:val="center"/>
              <w:rPr>
                <w:sz w:val="20"/>
                <w:szCs w:val="20"/>
              </w:rPr>
            </w:pPr>
            <w:r w:rsidRPr="003541AE">
              <w:rPr>
                <w:sz w:val="20"/>
                <w:szCs w:val="20"/>
              </w:rPr>
              <w:t>02</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Água oxigenada 3% </w:t>
            </w:r>
            <w:proofErr w:type="gramStart"/>
            <w:r w:rsidRPr="003541AE">
              <w:rPr>
                <w:sz w:val="20"/>
                <w:szCs w:val="20"/>
              </w:rPr>
              <w:t>(peróxido de hidrogênio 3% (10volumes) -</w:t>
            </w:r>
          </w:p>
        </w:tc>
        <w:tc>
          <w:tcPr>
            <w:tcW w:w="987" w:type="pct"/>
            <w:vAlign w:val="center"/>
          </w:tcPr>
          <w:p w:rsidR="00C04247" w:rsidRPr="003541AE" w:rsidRDefault="00C04247" w:rsidP="00E92974">
            <w:pPr>
              <w:ind w:right="48"/>
              <w:jc w:val="center"/>
              <w:rPr>
                <w:sz w:val="20"/>
                <w:szCs w:val="20"/>
              </w:rPr>
            </w:pPr>
            <w:proofErr w:type="gramEnd"/>
            <w:r w:rsidRPr="003541AE">
              <w:rPr>
                <w:sz w:val="20"/>
                <w:szCs w:val="20"/>
              </w:rPr>
              <w:t>Frasco 1 litro</w:t>
            </w:r>
          </w:p>
        </w:tc>
        <w:tc>
          <w:tcPr>
            <w:tcW w:w="599" w:type="pct"/>
            <w:tcBorders>
              <w:left w:val="single" w:sz="4" w:space="0" w:color="auto"/>
            </w:tcBorders>
            <w:shd w:val="clear" w:color="auto" w:fill="auto"/>
            <w:vAlign w:val="center"/>
          </w:tcPr>
          <w:p w:rsidR="00C04247" w:rsidRPr="003541AE" w:rsidRDefault="00C04247" w:rsidP="00E92974">
            <w:pPr>
              <w:ind w:right="44"/>
              <w:jc w:val="center"/>
              <w:rPr>
                <w:sz w:val="20"/>
                <w:szCs w:val="20"/>
              </w:rPr>
            </w:pPr>
            <w:r w:rsidRPr="003541AE">
              <w:rPr>
                <w:sz w:val="20"/>
                <w:szCs w:val="20"/>
              </w:rPr>
              <w:t>200</w:t>
            </w:r>
          </w:p>
        </w:tc>
        <w:tc>
          <w:tcPr>
            <w:tcW w:w="533" w:type="pct"/>
            <w:tcBorders>
              <w:left w:val="single" w:sz="4" w:space="0" w:color="auto"/>
            </w:tcBorders>
            <w:vAlign w:val="center"/>
          </w:tcPr>
          <w:p w:rsidR="00C04247" w:rsidRPr="003541AE" w:rsidRDefault="00C04247" w:rsidP="00E92974">
            <w:pPr>
              <w:ind w:right="44"/>
              <w:jc w:val="center"/>
              <w:rPr>
                <w:sz w:val="20"/>
                <w:szCs w:val="20"/>
              </w:rPr>
            </w:pPr>
          </w:p>
        </w:tc>
        <w:tc>
          <w:tcPr>
            <w:tcW w:w="672" w:type="pct"/>
            <w:tcBorders>
              <w:left w:val="single" w:sz="4" w:space="0" w:color="auto"/>
            </w:tcBorders>
            <w:vAlign w:val="center"/>
          </w:tcPr>
          <w:p w:rsidR="00C04247" w:rsidRPr="003541AE" w:rsidRDefault="00C04247" w:rsidP="00E92974">
            <w:pPr>
              <w:ind w:right="44"/>
              <w:jc w:val="center"/>
              <w:rPr>
                <w:sz w:val="20"/>
                <w:szCs w:val="20"/>
              </w:rPr>
            </w:pPr>
          </w:p>
        </w:tc>
        <w:tc>
          <w:tcPr>
            <w:tcW w:w="509" w:type="pct"/>
            <w:tcBorders>
              <w:left w:val="single" w:sz="4" w:space="0" w:color="auto"/>
            </w:tcBorders>
            <w:vAlign w:val="center"/>
          </w:tcPr>
          <w:p w:rsidR="00C04247" w:rsidRPr="003541AE" w:rsidRDefault="00C04247" w:rsidP="00E92974">
            <w:pPr>
              <w:ind w:right="4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75"/>
        </w:trPr>
        <w:tc>
          <w:tcPr>
            <w:tcW w:w="407" w:type="pct"/>
            <w:shd w:val="clear" w:color="auto" w:fill="auto"/>
            <w:vAlign w:val="center"/>
          </w:tcPr>
          <w:p w:rsidR="00C04247" w:rsidRPr="003541AE" w:rsidRDefault="00C04247" w:rsidP="00E92974">
            <w:pPr>
              <w:ind w:right="58"/>
              <w:jc w:val="center"/>
              <w:rPr>
                <w:sz w:val="20"/>
                <w:szCs w:val="20"/>
              </w:rPr>
            </w:pPr>
            <w:r w:rsidRPr="003541AE">
              <w:rPr>
                <w:sz w:val="20"/>
                <w:szCs w:val="20"/>
              </w:rPr>
              <w:t>03</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Adesivo Peritraqueostoma – código SIASG 455719</w:t>
            </w:r>
          </w:p>
          <w:p w:rsidR="00C04247" w:rsidRPr="003541AE" w:rsidRDefault="00C04247" w:rsidP="00E92974">
            <w:pPr>
              <w:ind w:right="51"/>
              <w:jc w:val="center"/>
              <w:rPr>
                <w:sz w:val="20"/>
                <w:szCs w:val="20"/>
              </w:rPr>
            </w:pPr>
            <w:r w:rsidRPr="003541AE">
              <w:rPr>
                <w:sz w:val="20"/>
                <w:szCs w:val="20"/>
              </w:rPr>
              <w:t>Película adesiva, material polietileno de baixa densidade, cerca de 80 mm. Adesivo acrílico hipoalergênico com adaptador plástico. Para traqueostomia. Esterilidade: uso único</w:t>
            </w:r>
          </w:p>
        </w:tc>
        <w:tc>
          <w:tcPr>
            <w:tcW w:w="987" w:type="pct"/>
            <w:vAlign w:val="center"/>
          </w:tcPr>
          <w:p w:rsidR="00C04247" w:rsidRPr="003541AE" w:rsidRDefault="00C04247" w:rsidP="00E92974">
            <w:pPr>
              <w:ind w:right="54"/>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2.000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8"/>
              <w:jc w:val="center"/>
              <w:rPr>
                <w:sz w:val="20"/>
                <w:szCs w:val="20"/>
              </w:rPr>
            </w:pPr>
            <w:r w:rsidRPr="003541AE">
              <w:rPr>
                <w:sz w:val="20"/>
                <w:szCs w:val="20"/>
              </w:rPr>
              <w:t>04</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Agulha descartável 13 x 4,5</w:t>
            </w:r>
          </w:p>
        </w:tc>
        <w:tc>
          <w:tcPr>
            <w:tcW w:w="987" w:type="pct"/>
            <w:vAlign w:val="center"/>
          </w:tcPr>
          <w:p w:rsidR="00C04247" w:rsidRPr="003541AE" w:rsidRDefault="00C04247" w:rsidP="00E92974">
            <w:pPr>
              <w:ind w:right="48"/>
              <w:jc w:val="center"/>
              <w:rPr>
                <w:sz w:val="20"/>
                <w:szCs w:val="20"/>
              </w:rPr>
            </w:pPr>
            <w:r w:rsidRPr="003541AE">
              <w:rPr>
                <w:sz w:val="20"/>
                <w:szCs w:val="20"/>
              </w:rPr>
              <w:t>Caixa com 100 unidades</w:t>
            </w:r>
          </w:p>
        </w:tc>
        <w:tc>
          <w:tcPr>
            <w:tcW w:w="599" w:type="pct"/>
            <w:tcBorders>
              <w:left w:val="single" w:sz="4" w:space="0" w:color="auto"/>
            </w:tcBorders>
            <w:shd w:val="clear" w:color="auto" w:fill="auto"/>
            <w:vAlign w:val="center"/>
          </w:tcPr>
          <w:p w:rsidR="00C04247" w:rsidRPr="003541AE" w:rsidRDefault="00C04247" w:rsidP="00E92974">
            <w:pPr>
              <w:ind w:right="44"/>
              <w:jc w:val="center"/>
              <w:rPr>
                <w:sz w:val="20"/>
                <w:szCs w:val="20"/>
              </w:rPr>
            </w:pPr>
            <w:r w:rsidRPr="003541AE">
              <w:rPr>
                <w:sz w:val="20"/>
                <w:szCs w:val="20"/>
              </w:rPr>
              <w:t>10.000</w:t>
            </w:r>
          </w:p>
        </w:tc>
        <w:tc>
          <w:tcPr>
            <w:tcW w:w="533" w:type="pct"/>
            <w:tcBorders>
              <w:left w:val="single" w:sz="4" w:space="0" w:color="auto"/>
            </w:tcBorders>
            <w:vAlign w:val="center"/>
          </w:tcPr>
          <w:p w:rsidR="00C04247" w:rsidRPr="003541AE" w:rsidRDefault="00C04247" w:rsidP="00E92974">
            <w:pPr>
              <w:ind w:right="44"/>
              <w:jc w:val="center"/>
              <w:rPr>
                <w:sz w:val="20"/>
                <w:szCs w:val="20"/>
              </w:rPr>
            </w:pPr>
          </w:p>
        </w:tc>
        <w:tc>
          <w:tcPr>
            <w:tcW w:w="672" w:type="pct"/>
            <w:tcBorders>
              <w:left w:val="single" w:sz="4" w:space="0" w:color="auto"/>
            </w:tcBorders>
            <w:vAlign w:val="center"/>
          </w:tcPr>
          <w:p w:rsidR="00C04247" w:rsidRPr="003541AE" w:rsidRDefault="00C04247" w:rsidP="00E92974">
            <w:pPr>
              <w:ind w:right="44"/>
              <w:jc w:val="center"/>
              <w:rPr>
                <w:sz w:val="20"/>
                <w:szCs w:val="20"/>
              </w:rPr>
            </w:pPr>
          </w:p>
        </w:tc>
        <w:tc>
          <w:tcPr>
            <w:tcW w:w="509" w:type="pct"/>
            <w:tcBorders>
              <w:left w:val="single" w:sz="4" w:space="0" w:color="auto"/>
            </w:tcBorders>
            <w:vAlign w:val="center"/>
          </w:tcPr>
          <w:p w:rsidR="00C04247" w:rsidRPr="003541AE" w:rsidRDefault="00C04247" w:rsidP="00E92974">
            <w:pPr>
              <w:ind w:right="4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8"/>
              <w:jc w:val="center"/>
              <w:rPr>
                <w:sz w:val="20"/>
                <w:szCs w:val="20"/>
              </w:rPr>
            </w:pPr>
            <w:r w:rsidRPr="003541AE">
              <w:rPr>
                <w:sz w:val="20"/>
                <w:szCs w:val="20"/>
              </w:rPr>
              <w:t>05</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Agulha descartável 20 x 5,5</w:t>
            </w:r>
          </w:p>
        </w:tc>
        <w:tc>
          <w:tcPr>
            <w:tcW w:w="987" w:type="pct"/>
            <w:vAlign w:val="center"/>
          </w:tcPr>
          <w:p w:rsidR="00C04247" w:rsidRPr="003541AE" w:rsidRDefault="00C04247" w:rsidP="00E92974">
            <w:pPr>
              <w:ind w:right="48"/>
              <w:jc w:val="center"/>
              <w:rPr>
                <w:sz w:val="20"/>
                <w:szCs w:val="20"/>
              </w:rPr>
            </w:pPr>
            <w:r w:rsidRPr="003541AE">
              <w:rPr>
                <w:sz w:val="20"/>
                <w:szCs w:val="20"/>
              </w:rPr>
              <w:t>Caixa com 100 unidades</w:t>
            </w:r>
          </w:p>
        </w:tc>
        <w:tc>
          <w:tcPr>
            <w:tcW w:w="599" w:type="pct"/>
            <w:tcBorders>
              <w:left w:val="single" w:sz="4" w:space="0" w:color="auto"/>
            </w:tcBorders>
            <w:shd w:val="clear" w:color="auto" w:fill="auto"/>
            <w:vAlign w:val="center"/>
          </w:tcPr>
          <w:p w:rsidR="00C04247" w:rsidRPr="003541AE" w:rsidRDefault="00C04247" w:rsidP="00E92974">
            <w:pPr>
              <w:ind w:right="44"/>
              <w:jc w:val="center"/>
              <w:rPr>
                <w:sz w:val="20"/>
                <w:szCs w:val="20"/>
              </w:rPr>
            </w:pPr>
            <w:r w:rsidRPr="003541AE">
              <w:rPr>
                <w:sz w:val="20"/>
                <w:szCs w:val="20"/>
              </w:rPr>
              <w:t>5.000</w:t>
            </w:r>
          </w:p>
        </w:tc>
        <w:tc>
          <w:tcPr>
            <w:tcW w:w="533" w:type="pct"/>
            <w:tcBorders>
              <w:left w:val="single" w:sz="4" w:space="0" w:color="auto"/>
            </w:tcBorders>
            <w:vAlign w:val="center"/>
          </w:tcPr>
          <w:p w:rsidR="00C04247" w:rsidRPr="003541AE" w:rsidRDefault="00C04247" w:rsidP="00E92974">
            <w:pPr>
              <w:ind w:right="44"/>
              <w:jc w:val="center"/>
              <w:rPr>
                <w:sz w:val="20"/>
                <w:szCs w:val="20"/>
              </w:rPr>
            </w:pPr>
          </w:p>
        </w:tc>
        <w:tc>
          <w:tcPr>
            <w:tcW w:w="672" w:type="pct"/>
            <w:tcBorders>
              <w:left w:val="single" w:sz="4" w:space="0" w:color="auto"/>
            </w:tcBorders>
            <w:vAlign w:val="center"/>
          </w:tcPr>
          <w:p w:rsidR="00C04247" w:rsidRPr="003541AE" w:rsidRDefault="00C04247" w:rsidP="00E92974">
            <w:pPr>
              <w:ind w:right="44"/>
              <w:jc w:val="center"/>
              <w:rPr>
                <w:sz w:val="20"/>
                <w:szCs w:val="20"/>
              </w:rPr>
            </w:pPr>
          </w:p>
        </w:tc>
        <w:tc>
          <w:tcPr>
            <w:tcW w:w="509" w:type="pct"/>
            <w:tcBorders>
              <w:left w:val="single" w:sz="4" w:space="0" w:color="auto"/>
            </w:tcBorders>
            <w:vAlign w:val="center"/>
          </w:tcPr>
          <w:p w:rsidR="00C04247" w:rsidRPr="003541AE" w:rsidRDefault="00C04247" w:rsidP="00E92974">
            <w:pPr>
              <w:ind w:right="4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8"/>
              <w:jc w:val="center"/>
              <w:rPr>
                <w:sz w:val="20"/>
                <w:szCs w:val="20"/>
              </w:rPr>
            </w:pPr>
            <w:r w:rsidRPr="003541AE">
              <w:rPr>
                <w:sz w:val="20"/>
                <w:szCs w:val="20"/>
              </w:rPr>
              <w:t>06</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Agulha descartável 25 x </w:t>
            </w:r>
            <w:proofErr w:type="gramStart"/>
            <w:r w:rsidRPr="003541AE">
              <w:rPr>
                <w:sz w:val="20"/>
                <w:szCs w:val="20"/>
              </w:rPr>
              <w:t>6</w:t>
            </w:r>
            <w:proofErr w:type="gramEnd"/>
          </w:p>
        </w:tc>
        <w:tc>
          <w:tcPr>
            <w:tcW w:w="987" w:type="pct"/>
            <w:vAlign w:val="center"/>
          </w:tcPr>
          <w:p w:rsidR="00C04247" w:rsidRPr="003541AE" w:rsidRDefault="00C04247" w:rsidP="00E92974">
            <w:pPr>
              <w:ind w:right="48"/>
              <w:jc w:val="center"/>
              <w:rPr>
                <w:sz w:val="20"/>
                <w:szCs w:val="20"/>
              </w:rPr>
            </w:pPr>
            <w:r w:rsidRPr="003541AE">
              <w:rPr>
                <w:sz w:val="20"/>
                <w:szCs w:val="20"/>
              </w:rPr>
              <w:t>Caixa com 100 unidades</w:t>
            </w:r>
          </w:p>
        </w:tc>
        <w:tc>
          <w:tcPr>
            <w:tcW w:w="599" w:type="pct"/>
            <w:tcBorders>
              <w:left w:val="single" w:sz="4" w:space="0" w:color="auto"/>
            </w:tcBorders>
            <w:shd w:val="clear" w:color="auto" w:fill="auto"/>
            <w:vAlign w:val="center"/>
          </w:tcPr>
          <w:p w:rsidR="00C04247" w:rsidRPr="003541AE" w:rsidRDefault="00C04247" w:rsidP="00E92974">
            <w:pPr>
              <w:ind w:right="44"/>
              <w:jc w:val="center"/>
              <w:rPr>
                <w:sz w:val="20"/>
                <w:szCs w:val="20"/>
              </w:rPr>
            </w:pPr>
            <w:r w:rsidRPr="003541AE">
              <w:rPr>
                <w:sz w:val="20"/>
                <w:szCs w:val="20"/>
              </w:rPr>
              <w:t>15.000</w:t>
            </w:r>
          </w:p>
        </w:tc>
        <w:tc>
          <w:tcPr>
            <w:tcW w:w="533" w:type="pct"/>
            <w:tcBorders>
              <w:left w:val="single" w:sz="4" w:space="0" w:color="auto"/>
            </w:tcBorders>
            <w:vAlign w:val="center"/>
          </w:tcPr>
          <w:p w:rsidR="00C04247" w:rsidRPr="003541AE" w:rsidRDefault="00C04247" w:rsidP="00E92974">
            <w:pPr>
              <w:ind w:right="44"/>
              <w:jc w:val="center"/>
              <w:rPr>
                <w:sz w:val="20"/>
                <w:szCs w:val="20"/>
              </w:rPr>
            </w:pPr>
          </w:p>
        </w:tc>
        <w:tc>
          <w:tcPr>
            <w:tcW w:w="672" w:type="pct"/>
            <w:tcBorders>
              <w:left w:val="single" w:sz="4" w:space="0" w:color="auto"/>
            </w:tcBorders>
            <w:vAlign w:val="center"/>
          </w:tcPr>
          <w:p w:rsidR="00C04247" w:rsidRPr="003541AE" w:rsidRDefault="00C04247" w:rsidP="00E92974">
            <w:pPr>
              <w:ind w:right="44"/>
              <w:jc w:val="center"/>
              <w:rPr>
                <w:sz w:val="20"/>
                <w:szCs w:val="20"/>
              </w:rPr>
            </w:pPr>
          </w:p>
        </w:tc>
        <w:tc>
          <w:tcPr>
            <w:tcW w:w="509" w:type="pct"/>
            <w:tcBorders>
              <w:left w:val="single" w:sz="4" w:space="0" w:color="auto"/>
            </w:tcBorders>
            <w:vAlign w:val="center"/>
          </w:tcPr>
          <w:p w:rsidR="00C04247" w:rsidRPr="003541AE" w:rsidRDefault="00C04247" w:rsidP="00E92974">
            <w:pPr>
              <w:ind w:right="4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8"/>
              <w:jc w:val="center"/>
              <w:rPr>
                <w:sz w:val="20"/>
                <w:szCs w:val="20"/>
              </w:rPr>
            </w:pPr>
            <w:r w:rsidRPr="003541AE">
              <w:rPr>
                <w:sz w:val="20"/>
                <w:szCs w:val="20"/>
              </w:rPr>
              <w:t>07</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Agulha descartável 25 x </w:t>
            </w:r>
            <w:proofErr w:type="gramStart"/>
            <w:r w:rsidRPr="003541AE">
              <w:rPr>
                <w:sz w:val="20"/>
                <w:szCs w:val="20"/>
              </w:rPr>
              <w:t>7</w:t>
            </w:r>
            <w:proofErr w:type="gramEnd"/>
          </w:p>
        </w:tc>
        <w:tc>
          <w:tcPr>
            <w:tcW w:w="987" w:type="pct"/>
            <w:vAlign w:val="center"/>
          </w:tcPr>
          <w:p w:rsidR="00C04247" w:rsidRPr="003541AE" w:rsidRDefault="00C04247" w:rsidP="00E92974">
            <w:pPr>
              <w:ind w:right="48"/>
              <w:jc w:val="center"/>
              <w:rPr>
                <w:sz w:val="20"/>
                <w:szCs w:val="20"/>
              </w:rPr>
            </w:pPr>
            <w:r w:rsidRPr="003541AE">
              <w:rPr>
                <w:sz w:val="20"/>
                <w:szCs w:val="20"/>
              </w:rPr>
              <w:t>Caixa com 100 unidades</w:t>
            </w:r>
          </w:p>
        </w:tc>
        <w:tc>
          <w:tcPr>
            <w:tcW w:w="599" w:type="pct"/>
            <w:tcBorders>
              <w:left w:val="single" w:sz="4" w:space="0" w:color="auto"/>
            </w:tcBorders>
            <w:shd w:val="clear" w:color="auto" w:fill="auto"/>
            <w:vAlign w:val="center"/>
          </w:tcPr>
          <w:p w:rsidR="00C04247" w:rsidRPr="003541AE" w:rsidRDefault="00C04247" w:rsidP="00E92974">
            <w:pPr>
              <w:ind w:right="44"/>
              <w:jc w:val="center"/>
              <w:rPr>
                <w:sz w:val="20"/>
                <w:szCs w:val="20"/>
              </w:rPr>
            </w:pPr>
            <w:r w:rsidRPr="003541AE">
              <w:rPr>
                <w:sz w:val="20"/>
                <w:szCs w:val="20"/>
              </w:rPr>
              <w:t>15.000</w:t>
            </w:r>
          </w:p>
        </w:tc>
        <w:tc>
          <w:tcPr>
            <w:tcW w:w="533" w:type="pct"/>
            <w:tcBorders>
              <w:left w:val="single" w:sz="4" w:space="0" w:color="auto"/>
            </w:tcBorders>
            <w:vAlign w:val="center"/>
          </w:tcPr>
          <w:p w:rsidR="00C04247" w:rsidRPr="003541AE" w:rsidRDefault="00C04247" w:rsidP="00E92974">
            <w:pPr>
              <w:ind w:right="44"/>
              <w:jc w:val="center"/>
              <w:rPr>
                <w:sz w:val="20"/>
                <w:szCs w:val="20"/>
              </w:rPr>
            </w:pPr>
          </w:p>
        </w:tc>
        <w:tc>
          <w:tcPr>
            <w:tcW w:w="672" w:type="pct"/>
            <w:tcBorders>
              <w:left w:val="single" w:sz="4" w:space="0" w:color="auto"/>
            </w:tcBorders>
            <w:vAlign w:val="center"/>
          </w:tcPr>
          <w:p w:rsidR="00C04247" w:rsidRPr="003541AE" w:rsidRDefault="00C04247" w:rsidP="00E92974">
            <w:pPr>
              <w:ind w:right="44"/>
              <w:jc w:val="center"/>
              <w:rPr>
                <w:sz w:val="20"/>
                <w:szCs w:val="20"/>
              </w:rPr>
            </w:pPr>
          </w:p>
        </w:tc>
        <w:tc>
          <w:tcPr>
            <w:tcW w:w="509" w:type="pct"/>
            <w:tcBorders>
              <w:left w:val="single" w:sz="4" w:space="0" w:color="auto"/>
            </w:tcBorders>
            <w:vAlign w:val="center"/>
          </w:tcPr>
          <w:p w:rsidR="00C04247" w:rsidRPr="003541AE" w:rsidRDefault="00C04247" w:rsidP="00E92974">
            <w:pPr>
              <w:ind w:right="4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br w:type="page"/>
              <w:t>08</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Agulha descartável 25 x </w:t>
            </w:r>
            <w:proofErr w:type="gramStart"/>
            <w:r w:rsidRPr="003541AE">
              <w:rPr>
                <w:sz w:val="20"/>
                <w:szCs w:val="20"/>
              </w:rPr>
              <w:t>8</w:t>
            </w:r>
            <w:proofErr w:type="gramEnd"/>
          </w:p>
        </w:tc>
        <w:tc>
          <w:tcPr>
            <w:tcW w:w="987" w:type="pct"/>
            <w:vAlign w:val="center"/>
          </w:tcPr>
          <w:p w:rsidR="00C04247" w:rsidRPr="003541AE" w:rsidRDefault="00C04247" w:rsidP="00E92974">
            <w:pPr>
              <w:ind w:right="49"/>
              <w:jc w:val="center"/>
              <w:rPr>
                <w:sz w:val="20"/>
                <w:szCs w:val="20"/>
              </w:rPr>
            </w:pPr>
            <w:r w:rsidRPr="003541AE">
              <w:rPr>
                <w:sz w:val="20"/>
                <w:szCs w:val="20"/>
              </w:rPr>
              <w:t>Caixa com 100 unidades</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5.000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09</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Agulha descartável 40 x 12</w:t>
            </w:r>
          </w:p>
        </w:tc>
        <w:tc>
          <w:tcPr>
            <w:tcW w:w="987" w:type="pct"/>
            <w:vAlign w:val="center"/>
          </w:tcPr>
          <w:p w:rsidR="00C04247" w:rsidRPr="003541AE" w:rsidRDefault="00C04247" w:rsidP="00E92974">
            <w:pPr>
              <w:ind w:right="49"/>
              <w:jc w:val="center"/>
              <w:rPr>
                <w:sz w:val="20"/>
                <w:szCs w:val="20"/>
              </w:rPr>
            </w:pPr>
            <w:r w:rsidRPr="003541AE">
              <w:rPr>
                <w:sz w:val="20"/>
                <w:szCs w:val="20"/>
              </w:rPr>
              <w:t>Caixa com 100 unidades</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600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lastRenderedPageBreak/>
              <w:t>10</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Álcool etílico hidratado 70% p/p -</w:t>
            </w:r>
          </w:p>
        </w:tc>
        <w:tc>
          <w:tcPr>
            <w:tcW w:w="987" w:type="pct"/>
            <w:vAlign w:val="center"/>
          </w:tcPr>
          <w:p w:rsidR="00C04247" w:rsidRPr="003541AE" w:rsidRDefault="00C04247" w:rsidP="00E92974">
            <w:pPr>
              <w:ind w:right="55"/>
              <w:jc w:val="center"/>
              <w:rPr>
                <w:sz w:val="20"/>
                <w:szCs w:val="20"/>
              </w:rPr>
            </w:pPr>
            <w:r w:rsidRPr="003541AE">
              <w:rPr>
                <w:sz w:val="20"/>
                <w:szCs w:val="20"/>
              </w:rPr>
              <w:t>Frasco 1 litro</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2.500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9"/>
        </w:trPr>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11</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Álcool etílico hidratado 70°, em gel, </w:t>
            </w:r>
            <w:proofErr w:type="gramStart"/>
            <w:r w:rsidRPr="003541AE">
              <w:rPr>
                <w:sz w:val="20"/>
                <w:szCs w:val="20"/>
              </w:rPr>
              <w:t>antisséptico</w:t>
            </w:r>
            <w:proofErr w:type="gramEnd"/>
          </w:p>
        </w:tc>
        <w:tc>
          <w:tcPr>
            <w:tcW w:w="987" w:type="pct"/>
            <w:vAlign w:val="center"/>
          </w:tcPr>
          <w:p w:rsidR="00C04247" w:rsidRPr="003541AE" w:rsidRDefault="00C04247" w:rsidP="00E92974">
            <w:pPr>
              <w:ind w:right="49"/>
              <w:jc w:val="center"/>
              <w:rPr>
                <w:sz w:val="20"/>
                <w:szCs w:val="20"/>
              </w:rPr>
            </w:pPr>
            <w:r w:rsidRPr="003541AE">
              <w:rPr>
                <w:sz w:val="20"/>
                <w:szCs w:val="20"/>
              </w:rPr>
              <w:t>Frasco 1 litro</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1.000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22"/>
        </w:trPr>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12</w:t>
            </w:r>
          </w:p>
        </w:tc>
        <w:tc>
          <w:tcPr>
            <w:tcW w:w="1293" w:type="pct"/>
            <w:shd w:val="clear" w:color="auto" w:fill="auto"/>
            <w:vAlign w:val="center"/>
          </w:tcPr>
          <w:p w:rsidR="00C04247" w:rsidRPr="003541AE" w:rsidRDefault="00C04247" w:rsidP="00E92974">
            <w:pPr>
              <w:ind w:right="50"/>
              <w:jc w:val="center"/>
              <w:rPr>
                <w:sz w:val="20"/>
                <w:szCs w:val="20"/>
              </w:rPr>
            </w:pPr>
            <w:proofErr w:type="gramStart"/>
            <w:r w:rsidRPr="003541AE">
              <w:rPr>
                <w:sz w:val="20"/>
                <w:szCs w:val="20"/>
              </w:rPr>
              <w:t>Algodão, hidrófilo, em mantas, alvejado, purificado, isento</w:t>
            </w:r>
            <w:proofErr w:type="gramEnd"/>
            <w:r w:rsidRPr="003541AE">
              <w:rPr>
                <w:sz w:val="20"/>
                <w:szCs w:val="20"/>
              </w:rPr>
              <w:t xml:space="preserve"> de impureza, enrolado em papel</w:t>
            </w:r>
          </w:p>
          <w:p w:rsidR="00C04247" w:rsidRPr="003541AE" w:rsidRDefault="00C04247" w:rsidP="00E92974">
            <w:pPr>
              <w:jc w:val="center"/>
              <w:rPr>
                <w:sz w:val="20"/>
                <w:szCs w:val="20"/>
              </w:rPr>
            </w:pPr>
            <w:proofErr w:type="gramStart"/>
            <w:r w:rsidRPr="003541AE">
              <w:rPr>
                <w:sz w:val="20"/>
                <w:szCs w:val="20"/>
              </w:rPr>
              <w:t>apropriado</w:t>
            </w:r>
            <w:proofErr w:type="gramEnd"/>
            <w:r w:rsidRPr="003541AE">
              <w:rPr>
                <w:sz w:val="20"/>
                <w:szCs w:val="20"/>
              </w:rPr>
              <w:t>, não estéril.</w:t>
            </w:r>
          </w:p>
        </w:tc>
        <w:tc>
          <w:tcPr>
            <w:tcW w:w="987" w:type="pct"/>
            <w:vAlign w:val="center"/>
          </w:tcPr>
          <w:p w:rsidR="00C04247" w:rsidRPr="003541AE" w:rsidRDefault="00C04247" w:rsidP="00E92974">
            <w:pPr>
              <w:jc w:val="center"/>
              <w:rPr>
                <w:sz w:val="20"/>
                <w:szCs w:val="20"/>
              </w:rPr>
            </w:pPr>
            <w:r w:rsidRPr="003541AE">
              <w:rPr>
                <w:sz w:val="20"/>
                <w:szCs w:val="20"/>
              </w:rPr>
              <w:t>Embalagem individual -</w:t>
            </w:r>
          </w:p>
          <w:p w:rsidR="00C04247" w:rsidRPr="003541AE" w:rsidRDefault="00C04247" w:rsidP="00E92974">
            <w:pPr>
              <w:ind w:right="49"/>
              <w:jc w:val="center"/>
              <w:rPr>
                <w:sz w:val="20"/>
                <w:szCs w:val="20"/>
              </w:rPr>
            </w:pPr>
            <w:r w:rsidRPr="003541AE">
              <w:rPr>
                <w:sz w:val="20"/>
                <w:szCs w:val="20"/>
              </w:rPr>
              <w:t>500 g</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800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13</w:t>
            </w:r>
          </w:p>
        </w:tc>
        <w:tc>
          <w:tcPr>
            <w:tcW w:w="1293" w:type="pct"/>
            <w:shd w:val="clear" w:color="auto" w:fill="auto"/>
            <w:vAlign w:val="center"/>
          </w:tcPr>
          <w:p w:rsidR="00C04247" w:rsidRPr="003541AE" w:rsidRDefault="00C04247" w:rsidP="00E92974">
            <w:pPr>
              <w:tabs>
                <w:tab w:val="center" w:pos="472"/>
                <w:tab w:val="center" w:pos="1580"/>
                <w:tab w:val="center" w:pos="2685"/>
              </w:tabs>
              <w:jc w:val="center"/>
              <w:rPr>
                <w:sz w:val="20"/>
                <w:szCs w:val="20"/>
              </w:rPr>
            </w:pPr>
            <w:r w:rsidRPr="003541AE">
              <w:rPr>
                <w:sz w:val="20"/>
                <w:szCs w:val="20"/>
              </w:rPr>
              <w:t xml:space="preserve">Almotolia, </w:t>
            </w:r>
            <w:r w:rsidRPr="003541AE">
              <w:rPr>
                <w:sz w:val="20"/>
                <w:szCs w:val="20"/>
              </w:rPr>
              <w:tab/>
              <w:t xml:space="preserve">em </w:t>
            </w:r>
            <w:r w:rsidRPr="003541AE">
              <w:rPr>
                <w:sz w:val="20"/>
                <w:szCs w:val="20"/>
              </w:rPr>
              <w:tab/>
            </w:r>
            <w:proofErr w:type="gramStart"/>
            <w:r w:rsidRPr="003541AE">
              <w:rPr>
                <w:sz w:val="20"/>
                <w:szCs w:val="20"/>
              </w:rPr>
              <w:t>polietileno</w:t>
            </w:r>
            <w:proofErr w:type="gramEnd"/>
          </w:p>
          <w:p w:rsidR="00C04247" w:rsidRPr="003541AE" w:rsidRDefault="00C04247" w:rsidP="00E92974">
            <w:pPr>
              <w:ind w:right="52"/>
              <w:jc w:val="center"/>
              <w:rPr>
                <w:sz w:val="20"/>
                <w:szCs w:val="20"/>
              </w:rPr>
            </w:pPr>
            <w:r w:rsidRPr="003541AE">
              <w:rPr>
                <w:sz w:val="20"/>
                <w:szCs w:val="20"/>
              </w:rPr>
              <w:t>(plástico), bico reto, longo, estreito, com protetor, tampa em rosca, cor marrom (âmbar).</w:t>
            </w:r>
          </w:p>
        </w:tc>
        <w:tc>
          <w:tcPr>
            <w:tcW w:w="987" w:type="pct"/>
            <w:vAlign w:val="center"/>
          </w:tcPr>
          <w:p w:rsidR="00C04247" w:rsidRPr="003541AE" w:rsidRDefault="00C04247" w:rsidP="00E92974">
            <w:pPr>
              <w:ind w:left="5"/>
              <w:jc w:val="center"/>
              <w:rPr>
                <w:sz w:val="20"/>
                <w:szCs w:val="20"/>
              </w:rPr>
            </w:pPr>
            <w:r w:rsidRPr="003541AE">
              <w:rPr>
                <w:sz w:val="20"/>
                <w:szCs w:val="20"/>
              </w:rPr>
              <w:t>Embalagem 250 ml</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800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14</w:t>
            </w:r>
          </w:p>
        </w:tc>
        <w:tc>
          <w:tcPr>
            <w:tcW w:w="1293" w:type="pct"/>
            <w:shd w:val="clear" w:color="auto" w:fill="auto"/>
            <w:vAlign w:val="center"/>
          </w:tcPr>
          <w:p w:rsidR="00C04247" w:rsidRPr="003541AE" w:rsidRDefault="00C04247" w:rsidP="00E92974">
            <w:pPr>
              <w:tabs>
                <w:tab w:val="center" w:pos="472"/>
                <w:tab w:val="center" w:pos="1581"/>
                <w:tab w:val="center" w:pos="2686"/>
              </w:tabs>
              <w:jc w:val="center"/>
              <w:rPr>
                <w:sz w:val="20"/>
                <w:szCs w:val="20"/>
              </w:rPr>
            </w:pPr>
            <w:r w:rsidRPr="003541AE">
              <w:rPr>
                <w:sz w:val="20"/>
                <w:szCs w:val="20"/>
              </w:rPr>
              <w:t xml:space="preserve">Almotolia, </w:t>
            </w:r>
            <w:r w:rsidRPr="003541AE">
              <w:rPr>
                <w:sz w:val="20"/>
                <w:szCs w:val="20"/>
              </w:rPr>
              <w:tab/>
              <w:t xml:space="preserve">em </w:t>
            </w:r>
            <w:r w:rsidRPr="003541AE">
              <w:rPr>
                <w:sz w:val="20"/>
                <w:szCs w:val="20"/>
              </w:rPr>
              <w:tab/>
            </w:r>
            <w:proofErr w:type="gramStart"/>
            <w:r w:rsidRPr="003541AE">
              <w:rPr>
                <w:sz w:val="20"/>
                <w:szCs w:val="20"/>
              </w:rPr>
              <w:t>polietileno</w:t>
            </w:r>
            <w:proofErr w:type="gramEnd"/>
          </w:p>
          <w:p w:rsidR="00C04247" w:rsidRPr="003541AE" w:rsidRDefault="00C04247" w:rsidP="00E92974">
            <w:pPr>
              <w:ind w:right="51"/>
              <w:jc w:val="center"/>
              <w:rPr>
                <w:sz w:val="20"/>
                <w:szCs w:val="20"/>
              </w:rPr>
            </w:pPr>
            <w:r w:rsidRPr="003541AE">
              <w:rPr>
                <w:sz w:val="20"/>
                <w:szCs w:val="20"/>
              </w:rPr>
              <w:t>(plástico), bico reto, longo, estreito, com protetor, tampa em rosca, transparente.</w:t>
            </w:r>
          </w:p>
        </w:tc>
        <w:tc>
          <w:tcPr>
            <w:tcW w:w="987" w:type="pct"/>
            <w:vAlign w:val="center"/>
          </w:tcPr>
          <w:p w:rsidR="00C04247" w:rsidRPr="003541AE" w:rsidRDefault="00C04247" w:rsidP="00E92974">
            <w:pPr>
              <w:ind w:right="49"/>
              <w:jc w:val="center"/>
              <w:rPr>
                <w:sz w:val="20"/>
                <w:szCs w:val="20"/>
              </w:rPr>
            </w:pPr>
            <w:r w:rsidRPr="003541AE">
              <w:rPr>
                <w:sz w:val="20"/>
                <w:szCs w:val="20"/>
              </w:rPr>
              <w:t>Embalagem 250 ml</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800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15</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Atadura crepom, 100% algodão, 10 cm x 125 cm, em repouso.</w:t>
            </w:r>
          </w:p>
        </w:tc>
        <w:tc>
          <w:tcPr>
            <w:tcW w:w="987" w:type="pct"/>
            <w:vAlign w:val="center"/>
          </w:tcPr>
          <w:p w:rsidR="00C04247" w:rsidRPr="003541AE" w:rsidRDefault="00C04247" w:rsidP="00E92974">
            <w:pPr>
              <w:jc w:val="center"/>
              <w:rPr>
                <w:sz w:val="20"/>
                <w:szCs w:val="20"/>
              </w:rPr>
            </w:pPr>
            <w:r w:rsidRPr="003541AE">
              <w:rPr>
                <w:sz w:val="20"/>
                <w:szCs w:val="20"/>
              </w:rPr>
              <w:t>Embalagem com 12</w:t>
            </w:r>
          </w:p>
          <w:p w:rsidR="00C04247" w:rsidRPr="003541AE" w:rsidRDefault="00C04247" w:rsidP="00E92974">
            <w:pPr>
              <w:ind w:right="55"/>
              <w:jc w:val="center"/>
              <w:rPr>
                <w:sz w:val="20"/>
                <w:szCs w:val="20"/>
              </w:rPr>
            </w:pPr>
            <w:proofErr w:type="gramStart"/>
            <w:r w:rsidRPr="003541AE">
              <w:rPr>
                <w:sz w:val="20"/>
                <w:szCs w:val="20"/>
              </w:rPr>
              <w:t>Unidades(</w:t>
            </w:r>
            <w:proofErr w:type="gramEnd"/>
            <w:r w:rsidRPr="003541AE">
              <w:rPr>
                <w:sz w:val="20"/>
                <w:szCs w:val="20"/>
              </w:rPr>
              <w:t>9un/cm²)</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5.000</w:t>
            </w:r>
          </w:p>
          <w:p w:rsidR="00C04247" w:rsidRPr="003541AE" w:rsidRDefault="00C04247" w:rsidP="00E92974">
            <w:pPr>
              <w:ind w:right="54"/>
              <w:jc w:val="center"/>
              <w:rPr>
                <w:sz w:val="20"/>
                <w:szCs w:val="20"/>
              </w:rPr>
            </w:pP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16</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Atadura crepom, 100% algodão, 15 cm x 125 cm, em repouso.</w:t>
            </w:r>
          </w:p>
        </w:tc>
        <w:tc>
          <w:tcPr>
            <w:tcW w:w="987" w:type="pct"/>
            <w:vAlign w:val="center"/>
          </w:tcPr>
          <w:p w:rsidR="00C04247" w:rsidRPr="003541AE" w:rsidRDefault="00C04247" w:rsidP="00E92974">
            <w:pPr>
              <w:jc w:val="center"/>
              <w:rPr>
                <w:sz w:val="20"/>
                <w:szCs w:val="20"/>
              </w:rPr>
            </w:pPr>
            <w:r w:rsidRPr="003541AE">
              <w:rPr>
                <w:sz w:val="20"/>
                <w:szCs w:val="20"/>
              </w:rPr>
              <w:t>Embalagem com 12</w:t>
            </w:r>
          </w:p>
          <w:p w:rsidR="00C04247" w:rsidRPr="003541AE" w:rsidRDefault="00C04247" w:rsidP="00E92974">
            <w:pPr>
              <w:ind w:right="55"/>
              <w:jc w:val="center"/>
              <w:rPr>
                <w:sz w:val="20"/>
                <w:szCs w:val="20"/>
              </w:rPr>
            </w:pPr>
            <w:proofErr w:type="gramStart"/>
            <w:r w:rsidRPr="003541AE">
              <w:rPr>
                <w:sz w:val="20"/>
                <w:szCs w:val="20"/>
              </w:rPr>
              <w:t>Unidades(</w:t>
            </w:r>
            <w:proofErr w:type="gramEnd"/>
            <w:r w:rsidRPr="003541AE">
              <w:rPr>
                <w:sz w:val="20"/>
                <w:szCs w:val="20"/>
              </w:rPr>
              <w:t>9un/cm²)</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5.000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17</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Atadura crepom, 100% algodão, 20 cm x 125 cm, em repouso.</w:t>
            </w:r>
          </w:p>
        </w:tc>
        <w:tc>
          <w:tcPr>
            <w:tcW w:w="987" w:type="pct"/>
            <w:vAlign w:val="center"/>
          </w:tcPr>
          <w:p w:rsidR="00C04247" w:rsidRPr="003541AE" w:rsidRDefault="00C04247" w:rsidP="00E92974">
            <w:pPr>
              <w:jc w:val="center"/>
              <w:rPr>
                <w:sz w:val="20"/>
                <w:szCs w:val="20"/>
              </w:rPr>
            </w:pPr>
            <w:r w:rsidRPr="003541AE">
              <w:rPr>
                <w:sz w:val="20"/>
                <w:szCs w:val="20"/>
              </w:rPr>
              <w:t>Embalagem com 12</w:t>
            </w:r>
          </w:p>
          <w:p w:rsidR="00C04247" w:rsidRPr="003541AE" w:rsidRDefault="00C04247" w:rsidP="00E92974">
            <w:pPr>
              <w:ind w:right="60"/>
              <w:jc w:val="center"/>
              <w:rPr>
                <w:sz w:val="20"/>
                <w:szCs w:val="20"/>
              </w:rPr>
            </w:pPr>
            <w:proofErr w:type="gramStart"/>
            <w:r w:rsidRPr="003541AE">
              <w:rPr>
                <w:sz w:val="20"/>
                <w:szCs w:val="20"/>
              </w:rPr>
              <w:t>unidades</w:t>
            </w:r>
            <w:proofErr w:type="gramEnd"/>
          </w:p>
          <w:p w:rsidR="00C04247" w:rsidRPr="003541AE" w:rsidRDefault="00C04247" w:rsidP="00E92974">
            <w:pPr>
              <w:ind w:right="55"/>
              <w:jc w:val="center"/>
              <w:rPr>
                <w:sz w:val="20"/>
                <w:szCs w:val="20"/>
              </w:rPr>
            </w:pPr>
            <w:r w:rsidRPr="003541AE">
              <w:rPr>
                <w:sz w:val="20"/>
                <w:szCs w:val="20"/>
              </w:rPr>
              <w:t>(9un/cm²)</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5.000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18</w:t>
            </w:r>
          </w:p>
        </w:tc>
        <w:tc>
          <w:tcPr>
            <w:tcW w:w="1293" w:type="pct"/>
            <w:shd w:val="clear" w:color="auto" w:fill="auto"/>
            <w:vAlign w:val="center"/>
          </w:tcPr>
          <w:p w:rsidR="00C04247" w:rsidRPr="003541AE" w:rsidRDefault="00C04247" w:rsidP="00E92974">
            <w:pPr>
              <w:ind w:right="49"/>
              <w:jc w:val="center"/>
              <w:rPr>
                <w:sz w:val="20"/>
                <w:szCs w:val="20"/>
              </w:rPr>
            </w:pPr>
            <w:r w:rsidRPr="003541AE">
              <w:rPr>
                <w:sz w:val="20"/>
                <w:szCs w:val="20"/>
              </w:rPr>
              <w:t xml:space="preserve">Avental Clínico, descartável, manga longa, atóxico, não estéril, em TNT (tecido </w:t>
            </w:r>
            <w:proofErr w:type="gramStart"/>
            <w:r w:rsidRPr="003541AE">
              <w:rPr>
                <w:sz w:val="20"/>
                <w:szCs w:val="20"/>
              </w:rPr>
              <w:t>não-tecido</w:t>
            </w:r>
            <w:proofErr w:type="gramEnd"/>
            <w:r w:rsidRPr="003541AE">
              <w:rPr>
                <w:sz w:val="20"/>
                <w:szCs w:val="20"/>
              </w:rPr>
              <w:t>) em 100% polipropileno. Equipamento de Proteção Individual. Atendendoas normas e exigências da ANVISA.</w:t>
            </w:r>
          </w:p>
        </w:tc>
        <w:tc>
          <w:tcPr>
            <w:tcW w:w="987" w:type="pct"/>
            <w:vAlign w:val="center"/>
          </w:tcPr>
          <w:p w:rsidR="00C04247" w:rsidRPr="003541AE" w:rsidRDefault="00C04247" w:rsidP="00E92974">
            <w:pPr>
              <w:ind w:right="55"/>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2.000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19</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Caixa Coletora de material </w:t>
            </w:r>
            <w:proofErr w:type="gramStart"/>
            <w:r w:rsidRPr="003541AE">
              <w:rPr>
                <w:sz w:val="20"/>
                <w:szCs w:val="20"/>
              </w:rPr>
              <w:t>PerfuroCortante</w:t>
            </w:r>
            <w:proofErr w:type="gramEnd"/>
            <w:r w:rsidRPr="003541AE">
              <w:rPr>
                <w:sz w:val="20"/>
                <w:szCs w:val="20"/>
              </w:rPr>
              <w:t xml:space="preserve"> (cx. 20 litros)</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p w:rsidR="00C04247" w:rsidRPr="003541AE" w:rsidRDefault="00C04247" w:rsidP="00E92974">
            <w:pPr>
              <w:ind w:right="49"/>
              <w:jc w:val="center"/>
              <w:rPr>
                <w:sz w:val="20"/>
                <w:szCs w:val="20"/>
              </w:rPr>
            </w:pPr>
            <w:r w:rsidRPr="003541AE">
              <w:rPr>
                <w:sz w:val="20"/>
                <w:szCs w:val="20"/>
              </w:rPr>
              <w:t>(cx. 20 litros)</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1.500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20</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Caixa Coletora de material </w:t>
            </w:r>
            <w:proofErr w:type="gramStart"/>
            <w:r w:rsidRPr="003541AE">
              <w:rPr>
                <w:sz w:val="20"/>
                <w:szCs w:val="20"/>
              </w:rPr>
              <w:t>PerfuroCortante</w:t>
            </w:r>
            <w:proofErr w:type="gramEnd"/>
            <w:r w:rsidRPr="003541AE">
              <w:rPr>
                <w:sz w:val="20"/>
                <w:szCs w:val="20"/>
              </w:rPr>
              <w:t xml:space="preserve"> (cx. 7 litros)</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p w:rsidR="00C04247" w:rsidRPr="003541AE" w:rsidRDefault="00C04247" w:rsidP="00E92974">
            <w:pPr>
              <w:ind w:right="49"/>
              <w:jc w:val="center"/>
              <w:rPr>
                <w:sz w:val="20"/>
                <w:szCs w:val="20"/>
              </w:rPr>
            </w:pPr>
            <w:r w:rsidRPr="003541AE">
              <w:rPr>
                <w:sz w:val="20"/>
                <w:szCs w:val="20"/>
              </w:rPr>
              <w:t>(cx. 7 litros)</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1.000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38"/>
        </w:trPr>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21</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Clorexidinadigliconato, </w:t>
            </w:r>
            <w:r w:rsidRPr="003541AE">
              <w:rPr>
                <w:sz w:val="20"/>
                <w:szCs w:val="20"/>
              </w:rPr>
              <w:tab/>
              <w:t>4%, degermante.</w:t>
            </w:r>
          </w:p>
        </w:tc>
        <w:tc>
          <w:tcPr>
            <w:tcW w:w="987" w:type="pct"/>
            <w:vAlign w:val="center"/>
          </w:tcPr>
          <w:p w:rsidR="00C04247" w:rsidRPr="003541AE" w:rsidRDefault="00C04247" w:rsidP="00E92974">
            <w:pPr>
              <w:ind w:right="49"/>
              <w:jc w:val="center"/>
              <w:rPr>
                <w:sz w:val="20"/>
                <w:szCs w:val="20"/>
              </w:rPr>
            </w:pPr>
            <w:r w:rsidRPr="003541AE">
              <w:rPr>
                <w:sz w:val="20"/>
                <w:szCs w:val="20"/>
              </w:rPr>
              <w:t>Frasco 1000 ml</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150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22</w:t>
            </w:r>
          </w:p>
        </w:tc>
        <w:tc>
          <w:tcPr>
            <w:tcW w:w="1293" w:type="pct"/>
            <w:shd w:val="clear" w:color="auto" w:fill="auto"/>
            <w:vAlign w:val="center"/>
          </w:tcPr>
          <w:p w:rsidR="00C04247" w:rsidRPr="003541AE" w:rsidRDefault="00C04247" w:rsidP="00E92974">
            <w:pPr>
              <w:ind w:right="52"/>
              <w:jc w:val="center"/>
              <w:rPr>
                <w:sz w:val="20"/>
                <w:szCs w:val="20"/>
              </w:rPr>
            </w:pPr>
            <w:r w:rsidRPr="003541AE">
              <w:rPr>
                <w:sz w:val="20"/>
                <w:szCs w:val="20"/>
              </w:rPr>
              <w:t xml:space="preserve">Compressa gaze, tecido 100% algodão, </w:t>
            </w:r>
            <w:proofErr w:type="gramStart"/>
            <w:r w:rsidRPr="003541AE">
              <w:rPr>
                <w:sz w:val="20"/>
                <w:szCs w:val="20"/>
              </w:rPr>
              <w:t>9</w:t>
            </w:r>
            <w:proofErr w:type="gramEnd"/>
            <w:r w:rsidRPr="003541AE">
              <w:rPr>
                <w:sz w:val="20"/>
                <w:szCs w:val="20"/>
              </w:rPr>
              <w:t xml:space="preserve"> fios/cm², cor branca, -isenta de impurezas, 8 camadas, 7,50 x 7,50 cm, 5 dobras, descartável.</w:t>
            </w:r>
          </w:p>
        </w:tc>
        <w:tc>
          <w:tcPr>
            <w:tcW w:w="987" w:type="pct"/>
            <w:vAlign w:val="center"/>
          </w:tcPr>
          <w:p w:rsidR="00C04247" w:rsidRPr="003541AE" w:rsidRDefault="00C04247" w:rsidP="00E92974">
            <w:pPr>
              <w:ind w:right="56"/>
              <w:jc w:val="center"/>
              <w:rPr>
                <w:sz w:val="20"/>
                <w:szCs w:val="20"/>
              </w:rPr>
            </w:pPr>
            <w:r w:rsidRPr="003541AE">
              <w:rPr>
                <w:sz w:val="20"/>
                <w:szCs w:val="20"/>
              </w:rPr>
              <w:t>Pacote com 500 unidades</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5.000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23</w:t>
            </w:r>
          </w:p>
        </w:tc>
        <w:tc>
          <w:tcPr>
            <w:tcW w:w="1293" w:type="pct"/>
            <w:shd w:val="clear" w:color="auto" w:fill="auto"/>
            <w:vAlign w:val="center"/>
          </w:tcPr>
          <w:p w:rsidR="00C04247" w:rsidRPr="003541AE" w:rsidRDefault="00C04247" w:rsidP="00E92974">
            <w:pPr>
              <w:ind w:right="52"/>
              <w:jc w:val="center"/>
              <w:rPr>
                <w:sz w:val="20"/>
                <w:szCs w:val="20"/>
              </w:rPr>
            </w:pPr>
            <w:r w:rsidRPr="003541AE">
              <w:rPr>
                <w:sz w:val="20"/>
                <w:szCs w:val="20"/>
              </w:rPr>
              <w:t xml:space="preserve">Compressa gaze, tecido 100% algodão, </w:t>
            </w:r>
            <w:proofErr w:type="gramStart"/>
            <w:r w:rsidRPr="003541AE">
              <w:rPr>
                <w:sz w:val="20"/>
                <w:szCs w:val="20"/>
              </w:rPr>
              <w:t>9</w:t>
            </w:r>
            <w:proofErr w:type="gramEnd"/>
            <w:r w:rsidRPr="003541AE">
              <w:rPr>
                <w:sz w:val="20"/>
                <w:szCs w:val="20"/>
              </w:rPr>
              <w:t xml:space="preserve"> fios/cm², cor branca, isenta de impurezas, 8 camadas, 7,50 x 7,50 cm, 5 dobras, estéril, descartável.</w:t>
            </w:r>
          </w:p>
        </w:tc>
        <w:tc>
          <w:tcPr>
            <w:tcW w:w="987" w:type="pct"/>
            <w:vAlign w:val="center"/>
          </w:tcPr>
          <w:p w:rsidR="00C04247" w:rsidRPr="003541AE" w:rsidRDefault="00C04247" w:rsidP="00E92974">
            <w:pPr>
              <w:ind w:right="55"/>
              <w:jc w:val="center"/>
              <w:rPr>
                <w:sz w:val="20"/>
                <w:szCs w:val="20"/>
              </w:rPr>
            </w:pPr>
            <w:r w:rsidRPr="003541AE">
              <w:rPr>
                <w:sz w:val="20"/>
                <w:szCs w:val="20"/>
              </w:rPr>
              <w:t>Pacote com 10 unidades</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20.000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24</w:t>
            </w:r>
          </w:p>
        </w:tc>
        <w:tc>
          <w:tcPr>
            <w:tcW w:w="1293" w:type="pct"/>
            <w:shd w:val="clear" w:color="auto" w:fill="auto"/>
            <w:vAlign w:val="center"/>
          </w:tcPr>
          <w:p w:rsidR="00C04247" w:rsidRPr="003541AE" w:rsidRDefault="00C04247" w:rsidP="00E92974">
            <w:pPr>
              <w:ind w:right="52"/>
              <w:jc w:val="center"/>
              <w:rPr>
                <w:sz w:val="20"/>
                <w:szCs w:val="20"/>
              </w:rPr>
            </w:pPr>
            <w:r w:rsidRPr="003541AE">
              <w:rPr>
                <w:sz w:val="20"/>
                <w:szCs w:val="20"/>
              </w:rPr>
              <w:t xml:space="preserve">Escova Cervical Estéril descartável – </w:t>
            </w:r>
            <w:r w:rsidRPr="003541AE">
              <w:rPr>
                <w:sz w:val="20"/>
                <w:szCs w:val="20"/>
              </w:rPr>
              <w:lastRenderedPageBreak/>
              <w:t>Ginecológica</w:t>
            </w:r>
          </w:p>
          <w:p w:rsidR="00C04247" w:rsidRPr="003541AE" w:rsidRDefault="00C04247" w:rsidP="00E92974">
            <w:pPr>
              <w:ind w:right="52"/>
              <w:jc w:val="center"/>
              <w:rPr>
                <w:sz w:val="20"/>
                <w:szCs w:val="20"/>
              </w:rPr>
            </w:pPr>
            <w:r w:rsidRPr="003541AE">
              <w:rPr>
                <w:sz w:val="20"/>
                <w:szCs w:val="20"/>
              </w:rPr>
              <w:t>Escova resistente, atóxica, macia, com cerdas fabricadas em nylon. A cerda está firmemente aderida numa haste plástica através de um eixo de aço inox.</w:t>
            </w:r>
          </w:p>
          <w:p w:rsidR="00C04247" w:rsidRPr="003541AE" w:rsidRDefault="00C04247" w:rsidP="00E92974">
            <w:pPr>
              <w:ind w:right="52"/>
              <w:jc w:val="center"/>
              <w:rPr>
                <w:sz w:val="20"/>
                <w:szCs w:val="20"/>
              </w:rPr>
            </w:pPr>
            <w:r w:rsidRPr="003541AE">
              <w:rPr>
                <w:sz w:val="20"/>
                <w:szCs w:val="20"/>
              </w:rPr>
              <w:t xml:space="preserve">Dimensões: </w:t>
            </w:r>
            <w:r w:rsidRPr="003541AE">
              <w:rPr>
                <w:sz w:val="20"/>
                <w:szCs w:val="20"/>
              </w:rPr>
              <w:br/>
              <w:t xml:space="preserve">Haste: 16 cm Ø </w:t>
            </w:r>
            <w:proofErr w:type="gramStart"/>
            <w:r w:rsidRPr="003541AE">
              <w:rPr>
                <w:sz w:val="20"/>
                <w:szCs w:val="20"/>
              </w:rPr>
              <w:t>2</w:t>
            </w:r>
            <w:proofErr w:type="gramEnd"/>
            <w:r w:rsidRPr="003541AE">
              <w:rPr>
                <w:sz w:val="20"/>
                <w:szCs w:val="20"/>
              </w:rPr>
              <w:t xml:space="preserve"> mm </w:t>
            </w:r>
            <w:r w:rsidRPr="003541AE">
              <w:rPr>
                <w:sz w:val="20"/>
                <w:szCs w:val="20"/>
              </w:rPr>
              <w:br/>
              <w:t xml:space="preserve">Cerdas: Altura: 2 cm Ø 8 mm x 5 mm </w:t>
            </w:r>
            <w:r w:rsidRPr="003541AE">
              <w:rPr>
                <w:sz w:val="20"/>
                <w:szCs w:val="20"/>
              </w:rPr>
              <w:br/>
              <w:t>Comprimento total: 18 cm</w:t>
            </w:r>
          </w:p>
        </w:tc>
        <w:tc>
          <w:tcPr>
            <w:tcW w:w="987" w:type="pct"/>
            <w:vAlign w:val="center"/>
          </w:tcPr>
          <w:p w:rsidR="00C04247" w:rsidRPr="003541AE" w:rsidRDefault="00C04247" w:rsidP="00E92974">
            <w:pPr>
              <w:ind w:right="55"/>
              <w:jc w:val="center"/>
              <w:rPr>
                <w:sz w:val="20"/>
                <w:szCs w:val="20"/>
              </w:rPr>
            </w:pPr>
            <w:r w:rsidRPr="003541AE">
              <w:rPr>
                <w:sz w:val="20"/>
                <w:szCs w:val="20"/>
              </w:rPr>
              <w:lastRenderedPageBreak/>
              <w:t>Pacote com 100 unidades</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5.000</w:t>
            </w:r>
          </w:p>
          <w:p w:rsidR="00C04247" w:rsidRPr="003541AE" w:rsidRDefault="00C04247" w:rsidP="00E92974">
            <w:pPr>
              <w:ind w:right="54"/>
              <w:jc w:val="center"/>
              <w:rPr>
                <w:sz w:val="20"/>
                <w:szCs w:val="20"/>
              </w:rPr>
            </w:pPr>
          </w:p>
          <w:p w:rsidR="00C04247" w:rsidRPr="003541AE" w:rsidRDefault="00C04247" w:rsidP="00E92974">
            <w:pPr>
              <w:ind w:right="54"/>
              <w:jc w:val="center"/>
              <w:rPr>
                <w:sz w:val="20"/>
                <w:szCs w:val="20"/>
              </w:rPr>
            </w:pP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lastRenderedPageBreak/>
              <w:t>25</w:t>
            </w:r>
          </w:p>
        </w:tc>
        <w:tc>
          <w:tcPr>
            <w:tcW w:w="1293" w:type="pct"/>
            <w:shd w:val="clear" w:color="auto" w:fill="auto"/>
            <w:vAlign w:val="center"/>
          </w:tcPr>
          <w:p w:rsidR="00C04247" w:rsidRPr="003541AE" w:rsidRDefault="00C04247" w:rsidP="00E92974">
            <w:pPr>
              <w:ind w:right="52"/>
              <w:jc w:val="center"/>
              <w:rPr>
                <w:sz w:val="20"/>
                <w:szCs w:val="20"/>
              </w:rPr>
            </w:pPr>
            <w:r w:rsidRPr="003541AE">
              <w:rPr>
                <w:sz w:val="20"/>
                <w:szCs w:val="20"/>
              </w:rPr>
              <w:t>Esparadrapo, impermeável, tecido 100% algodão com resina acrílica impermeabilizante, massa adesiva à base de borracha natural, óxido de zinco e resina. Fácil de rasgar e de excelente flexibilidade, enrolado em carretéis plásticos, com abas, protegidos por capas, tamanho 10 x 4,5 cm.</w:t>
            </w:r>
          </w:p>
        </w:tc>
        <w:tc>
          <w:tcPr>
            <w:tcW w:w="987" w:type="pct"/>
            <w:vAlign w:val="center"/>
          </w:tcPr>
          <w:p w:rsidR="00C04247" w:rsidRPr="003541AE" w:rsidRDefault="00C04247" w:rsidP="00E92974">
            <w:pPr>
              <w:ind w:right="49"/>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600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26</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Espátula de Ayres</w:t>
            </w:r>
          </w:p>
        </w:tc>
        <w:tc>
          <w:tcPr>
            <w:tcW w:w="987" w:type="pct"/>
            <w:vAlign w:val="center"/>
          </w:tcPr>
          <w:p w:rsidR="00C04247" w:rsidRPr="003541AE" w:rsidRDefault="00C04247" w:rsidP="00E92974">
            <w:pPr>
              <w:ind w:right="49"/>
              <w:jc w:val="center"/>
              <w:rPr>
                <w:sz w:val="20"/>
                <w:szCs w:val="20"/>
              </w:rPr>
            </w:pPr>
            <w:r w:rsidRPr="003541AE">
              <w:rPr>
                <w:sz w:val="20"/>
                <w:szCs w:val="20"/>
              </w:rPr>
              <w:t>Pacote com 100 unidades</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500</w:t>
            </w:r>
          </w:p>
          <w:p w:rsidR="00C04247" w:rsidRPr="003541AE" w:rsidRDefault="00C04247" w:rsidP="00E92974">
            <w:pPr>
              <w:ind w:right="49"/>
              <w:jc w:val="center"/>
              <w:rPr>
                <w:sz w:val="20"/>
                <w:szCs w:val="20"/>
              </w:rPr>
            </w:pP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27</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Espéculo polietileno, vaginal, PEQUENO, estéril, descartável,</w:t>
            </w:r>
          </w:p>
          <w:p w:rsidR="00C04247" w:rsidRPr="003541AE" w:rsidRDefault="00C04247" w:rsidP="00E92974">
            <w:pPr>
              <w:jc w:val="center"/>
              <w:rPr>
                <w:sz w:val="20"/>
                <w:szCs w:val="20"/>
              </w:rPr>
            </w:pPr>
            <w:proofErr w:type="gramStart"/>
            <w:r w:rsidRPr="003541AE">
              <w:rPr>
                <w:sz w:val="20"/>
                <w:szCs w:val="20"/>
              </w:rPr>
              <w:t>sem</w:t>
            </w:r>
            <w:proofErr w:type="gramEnd"/>
            <w:r w:rsidRPr="003541AE">
              <w:rPr>
                <w:sz w:val="20"/>
                <w:szCs w:val="20"/>
              </w:rPr>
              <w:t xml:space="preserve"> lubrificação</w:t>
            </w:r>
          </w:p>
        </w:tc>
        <w:tc>
          <w:tcPr>
            <w:tcW w:w="987" w:type="pct"/>
            <w:vAlign w:val="center"/>
          </w:tcPr>
          <w:p w:rsidR="00C04247" w:rsidRPr="003541AE" w:rsidRDefault="00C04247" w:rsidP="00E92974">
            <w:pPr>
              <w:ind w:left="190"/>
              <w:jc w:val="center"/>
              <w:rPr>
                <w:sz w:val="20"/>
                <w:szCs w:val="20"/>
              </w:rPr>
            </w:pPr>
          </w:p>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2.500</w:t>
            </w:r>
          </w:p>
          <w:p w:rsidR="00C04247" w:rsidRPr="003541AE" w:rsidRDefault="00C04247" w:rsidP="00E92974">
            <w:pPr>
              <w:ind w:right="54"/>
              <w:jc w:val="center"/>
              <w:rPr>
                <w:sz w:val="20"/>
                <w:szCs w:val="20"/>
              </w:rPr>
            </w:pPr>
          </w:p>
          <w:p w:rsidR="00C04247" w:rsidRPr="003541AE" w:rsidRDefault="00C04247" w:rsidP="00E92974">
            <w:pPr>
              <w:ind w:right="54"/>
              <w:jc w:val="center"/>
              <w:rPr>
                <w:sz w:val="20"/>
                <w:szCs w:val="20"/>
              </w:rPr>
            </w:pP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28</w:t>
            </w:r>
          </w:p>
        </w:tc>
        <w:tc>
          <w:tcPr>
            <w:tcW w:w="1293" w:type="pct"/>
            <w:shd w:val="clear" w:color="auto" w:fill="auto"/>
            <w:vAlign w:val="center"/>
          </w:tcPr>
          <w:p w:rsidR="00C04247" w:rsidRPr="003541AE" w:rsidRDefault="00C04247" w:rsidP="00E92974">
            <w:pPr>
              <w:ind w:right="52"/>
              <w:jc w:val="center"/>
              <w:rPr>
                <w:sz w:val="20"/>
                <w:szCs w:val="20"/>
              </w:rPr>
            </w:pPr>
            <w:r w:rsidRPr="003541AE">
              <w:rPr>
                <w:sz w:val="20"/>
                <w:szCs w:val="20"/>
              </w:rPr>
              <w:t xml:space="preserve">Espéculo polietileno, vaginal, GRANDE, estéril, descartável, sem </w:t>
            </w:r>
            <w:proofErr w:type="gramStart"/>
            <w:r w:rsidRPr="003541AE">
              <w:rPr>
                <w:sz w:val="20"/>
                <w:szCs w:val="20"/>
              </w:rPr>
              <w:t>lubrificação</w:t>
            </w:r>
            <w:proofErr w:type="gramEnd"/>
          </w:p>
        </w:tc>
        <w:tc>
          <w:tcPr>
            <w:tcW w:w="987" w:type="pct"/>
            <w:vAlign w:val="center"/>
          </w:tcPr>
          <w:p w:rsidR="00C04247" w:rsidRPr="003541AE" w:rsidRDefault="00C04247" w:rsidP="00E92974">
            <w:pPr>
              <w:ind w:left="190"/>
              <w:jc w:val="center"/>
              <w:rPr>
                <w:sz w:val="20"/>
                <w:szCs w:val="20"/>
              </w:rPr>
            </w:pPr>
          </w:p>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2.300</w:t>
            </w:r>
          </w:p>
          <w:p w:rsidR="00C04247" w:rsidRPr="003541AE" w:rsidRDefault="00C04247" w:rsidP="00E92974">
            <w:pPr>
              <w:ind w:right="54"/>
              <w:jc w:val="center"/>
              <w:rPr>
                <w:sz w:val="20"/>
                <w:szCs w:val="20"/>
              </w:rPr>
            </w:pPr>
          </w:p>
          <w:p w:rsidR="00C04247" w:rsidRPr="003541AE" w:rsidRDefault="00C04247" w:rsidP="00E92974">
            <w:pPr>
              <w:ind w:right="54"/>
              <w:jc w:val="center"/>
              <w:rPr>
                <w:sz w:val="20"/>
                <w:szCs w:val="20"/>
              </w:rPr>
            </w:pP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29</w:t>
            </w:r>
          </w:p>
        </w:tc>
        <w:tc>
          <w:tcPr>
            <w:tcW w:w="1293" w:type="pct"/>
            <w:shd w:val="clear" w:color="auto" w:fill="auto"/>
            <w:vAlign w:val="center"/>
          </w:tcPr>
          <w:p w:rsidR="00C04247" w:rsidRPr="003541AE" w:rsidRDefault="00C04247" w:rsidP="00E92974">
            <w:pPr>
              <w:tabs>
                <w:tab w:val="center" w:pos="405"/>
                <w:tab w:val="center" w:pos="1637"/>
                <w:tab w:val="center" w:pos="2812"/>
              </w:tabs>
              <w:jc w:val="center"/>
              <w:rPr>
                <w:sz w:val="20"/>
                <w:szCs w:val="20"/>
              </w:rPr>
            </w:pPr>
            <w:r w:rsidRPr="003541AE">
              <w:rPr>
                <w:sz w:val="20"/>
                <w:szCs w:val="20"/>
              </w:rPr>
              <w:t xml:space="preserve">Espéculo </w:t>
            </w:r>
            <w:r w:rsidRPr="003541AE">
              <w:rPr>
                <w:sz w:val="20"/>
                <w:szCs w:val="20"/>
              </w:rPr>
              <w:tab/>
              <w:t xml:space="preserve">polietileno, </w:t>
            </w:r>
            <w:r w:rsidRPr="003541AE">
              <w:rPr>
                <w:sz w:val="20"/>
                <w:szCs w:val="20"/>
              </w:rPr>
              <w:tab/>
              <w:t>vaginal,</w:t>
            </w:r>
          </w:p>
          <w:p w:rsidR="00C04247" w:rsidRPr="003541AE" w:rsidRDefault="00C04247" w:rsidP="00E92974">
            <w:pPr>
              <w:jc w:val="center"/>
              <w:rPr>
                <w:sz w:val="20"/>
                <w:szCs w:val="20"/>
              </w:rPr>
            </w:pPr>
            <w:r w:rsidRPr="003541AE">
              <w:rPr>
                <w:sz w:val="20"/>
                <w:szCs w:val="20"/>
              </w:rPr>
              <w:t xml:space="preserve">MÉDIO, estéril, descartável, sem </w:t>
            </w:r>
            <w:proofErr w:type="gramStart"/>
            <w:r w:rsidRPr="003541AE">
              <w:rPr>
                <w:sz w:val="20"/>
                <w:szCs w:val="20"/>
              </w:rPr>
              <w:t>lubrificação</w:t>
            </w:r>
            <w:proofErr w:type="gramEnd"/>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3.000</w:t>
            </w:r>
          </w:p>
          <w:p w:rsidR="00C04247" w:rsidRPr="003541AE" w:rsidRDefault="00C04247" w:rsidP="00E92974">
            <w:pPr>
              <w:ind w:right="54"/>
              <w:jc w:val="center"/>
              <w:rPr>
                <w:sz w:val="20"/>
                <w:szCs w:val="20"/>
              </w:rPr>
            </w:pPr>
          </w:p>
          <w:p w:rsidR="00C04247" w:rsidRPr="003541AE" w:rsidRDefault="00C04247" w:rsidP="00E92974">
            <w:pPr>
              <w:ind w:right="54"/>
              <w:jc w:val="center"/>
              <w:rPr>
                <w:sz w:val="20"/>
                <w:szCs w:val="20"/>
              </w:rPr>
            </w:pP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66"/>
              <w:jc w:val="center"/>
              <w:rPr>
                <w:sz w:val="20"/>
                <w:szCs w:val="20"/>
              </w:rPr>
            </w:pPr>
          </w:p>
          <w:p w:rsidR="00C04247" w:rsidRPr="003541AE" w:rsidRDefault="00C04247" w:rsidP="00E92974">
            <w:pPr>
              <w:ind w:right="66"/>
              <w:jc w:val="center"/>
              <w:rPr>
                <w:sz w:val="20"/>
                <w:szCs w:val="20"/>
              </w:rPr>
            </w:pPr>
            <w:r w:rsidRPr="003541AE">
              <w:rPr>
                <w:sz w:val="20"/>
                <w:szCs w:val="20"/>
              </w:rPr>
              <w:t>30</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Fita Adesiva Hospitalar crepado, 19 mm x 50 </w:t>
            </w:r>
            <w:proofErr w:type="gramStart"/>
            <w:r w:rsidRPr="003541AE">
              <w:rPr>
                <w:sz w:val="20"/>
                <w:szCs w:val="20"/>
              </w:rPr>
              <w:t>m</w:t>
            </w:r>
            <w:proofErr w:type="gramEnd"/>
          </w:p>
        </w:tc>
        <w:tc>
          <w:tcPr>
            <w:tcW w:w="987" w:type="pct"/>
            <w:vAlign w:val="center"/>
          </w:tcPr>
          <w:p w:rsidR="00C04247" w:rsidRPr="003541AE" w:rsidRDefault="00C04247" w:rsidP="00E92974">
            <w:pPr>
              <w:ind w:left="190"/>
              <w:jc w:val="center"/>
              <w:rPr>
                <w:sz w:val="20"/>
                <w:szCs w:val="20"/>
              </w:rPr>
            </w:pPr>
          </w:p>
          <w:p w:rsidR="00C04247" w:rsidRPr="003541AE" w:rsidRDefault="00C04247" w:rsidP="00E92974">
            <w:pPr>
              <w:ind w:left="190"/>
              <w:jc w:val="center"/>
              <w:rPr>
                <w:sz w:val="20"/>
                <w:szCs w:val="20"/>
              </w:rPr>
            </w:pPr>
            <w:r w:rsidRPr="003541AE">
              <w:rPr>
                <w:sz w:val="20"/>
                <w:szCs w:val="20"/>
              </w:rPr>
              <w:t>UNIDADE</w:t>
            </w:r>
          </w:p>
          <w:p w:rsidR="00C04247" w:rsidRPr="003541AE" w:rsidRDefault="00C04247" w:rsidP="00E92974">
            <w:pPr>
              <w:ind w:left="190"/>
              <w:jc w:val="center"/>
              <w:rPr>
                <w:sz w:val="20"/>
                <w:szCs w:val="20"/>
              </w:rPr>
            </w:pPr>
          </w:p>
        </w:tc>
        <w:tc>
          <w:tcPr>
            <w:tcW w:w="599" w:type="pct"/>
            <w:tcBorders>
              <w:left w:val="single" w:sz="4" w:space="0" w:color="auto"/>
            </w:tcBorders>
            <w:shd w:val="clear" w:color="auto" w:fill="auto"/>
            <w:vAlign w:val="center"/>
          </w:tcPr>
          <w:p w:rsidR="00C04247" w:rsidRPr="003541AE" w:rsidRDefault="00C04247" w:rsidP="00E92974">
            <w:pPr>
              <w:ind w:right="64"/>
              <w:jc w:val="center"/>
              <w:rPr>
                <w:sz w:val="20"/>
                <w:szCs w:val="20"/>
              </w:rPr>
            </w:pPr>
            <w:r w:rsidRPr="003541AE">
              <w:rPr>
                <w:sz w:val="20"/>
                <w:szCs w:val="20"/>
              </w:rPr>
              <w:t>2.000</w:t>
            </w:r>
          </w:p>
          <w:p w:rsidR="00C04247" w:rsidRPr="003541AE" w:rsidRDefault="00C04247" w:rsidP="00E92974">
            <w:pPr>
              <w:ind w:right="64"/>
              <w:jc w:val="center"/>
              <w:rPr>
                <w:sz w:val="20"/>
                <w:szCs w:val="20"/>
              </w:rPr>
            </w:pPr>
          </w:p>
          <w:p w:rsidR="00C04247" w:rsidRPr="003541AE" w:rsidRDefault="00C04247" w:rsidP="00E92974">
            <w:pPr>
              <w:ind w:right="64"/>
              <w:jc w:val="center"/>
              <w:rPr>
                <w:sz w:val="20"/>
                <w:szCs w:val="20"/>
              </w:rPr>
            </w:pPr>
          </w:p>
        </w:tc>
        <w:tc>
          <w:tcPr>
            <w:tcW w:w="533" w:type="pct"/>
            <w:tcBorders>
              <w:left w:val="single" w:sz="4" w:space="0" w:color="auto"/>
            </w:tcBorders>
            <w:vAlign w:val="center"/>
          </w:tcPr>
          <w:p w:rsidR="00C04247" w:rsidRPr="003541AE" w:rsidRDefault="00C04247" w:rsidP="00E92974">
            <w:pPr>
              <w:ind w:right="64"/>
              <w:jc w:val="center"/>
              <w:rPr>
                <w:sz w:val="20"/>
                <w:szCs w:val="20"/>
              </w:rPr>
            </w:pPr>
          </w:p>
        </w:tc>
        <w:tc>
          <w:tcPr>
            <w:tcW w:w="672" w:type="pct"/>
            <w:tcBorders>
              <w:left w:val="single" w:sz="4" w:space="0" w:color="auto"/>
            </w:tcBorders>
            <w:vAlign w:val="center"/>
          </w:tcPr>
          <w:p w:rsidR="00C04247" w:rsidRPr="003541AE" w:rsidRDefault="00C04247" w:rsidP="00E92974">
            <w:pPr>
              <w:ind w:right="64"/>
              <w:jc w:val="center"/>
              <w:rPr>
                <w:sz w:val="20"/>
                <w:szCs w:val="20"/>
              </w:rPr>
            </w:pPr>
          </w:p>
        </w:tc>
        <w:tc>
          <w:tcPr>
            <w:tcW w:w="509" w:type="pct"/>
            <w:tcBorders>
              <w:left w:val="single" w:sz="4" w:space="0" w:color="auto"/>
            </w:tcBorders>
            <w:vAlign w:val="center"/>
          </w:tcPr>
          <w:p w:rsidR="00C04247" w:rsidRPr="003541AE" w:rsidRDefault="00C04247" w:rsidP="00E92974">
            <w:pPr>
              <w:ind w:right="6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66"/>
              <w:jc w:val="center"/>
              <w:rPr>
                <w:sz w:val="20"/>
                <w:szCs w:val="20"/>
              </w:rPr>
            </w:pPr>
            <w:r w:rsidRPr="003541AE">
              <w:rPr>
                <w:sz w:val="20"/>
                <w:szCs w:val="20"/>
              </w:rPr>
              <w:t>31</w:t>
            </w:r>
          </w:p>
        </w:tc>
        <w:tc>
          <w:tcPr>
            <w:tcW w:w="1293" w:type="pct"/>
            <w:shd w:val="clear" w:color="auto" w:fill="auto"/>
            <w:vAlign w:val="center"/>
          </w:tcPr>
          <w:p w:rsidR="00C04247" w:rsidRPr="003541AE" w:rsidRDefault="00C04247" w:rsidP="00E92974">
            <w:pPr>
              <w:ind w:right="60"/>
              <w:jc w:val="center"/>
              <w:rPr>
                <w:sz w:val="20"/>
                <w:szCs w:val="20"/>
              </w:rPr>
            </w:pPr>
            <w:r w:rsidRPr="003541AE">
              <w:rPr>
                <w:sz w:val="20"/>
                <w:szCs w:val="20"/>
              </w:rPr>
              <w:t>Filtro para Traqueostomia – permutador de calor e umidade (HME) – código SIASG 455706</w:t>
            </w:r>
          </w:p>
          <w:p w:rsidR="00C04247" w:rsidRPr="003541AE" w:rsidRDefault="00C04247" w:rsidP="00E92974">
            <w:pPr>
              <w:ind w:right="62"/>
              <w:jc w:val="center"/>
              <w:rPr>
                <w:sz w:val="20"/>
                <w:szCs w:val="20"/>
              </w:rPr>
            </w:pPr>
            <w:r w:rsidRPr="003541AE">
              <w:rPr>
                <w:sz w:val="20"/>
                <w:szCs w:val="20"/>
              </w:rPr>
              <w:t xml:space="preserve">Filtro tipo: para troca de calor e umidade, </w:t>
            </w:r>
            <w:proofErr w:type="gramStart"/>
            <w:r w:rsidRPr="003541AE">
              <w:rPr>
                <w:sz w:val="20"/>
                <w:szCs w:val="20"/>
              </w:rPr>
              <w:t>aplicação:</w:t>
            </w:r>
            <w:proofErr w:type="gramEnd"/>
            <w:r w:rsidRPr="003541AE">
              <w:rPr>
                <w:sz w:val="20"/>
                <w:szCs w:val="20"/>
              </w:rPr>
              <w:t>espaçomorto cerca de 5 ml, descartável. Uso em traqueostomia</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65"/>
              <w:jc w:val="center"/>
              <w:rPr>
                <w:sz w:val="20"/>
                <w:szCs w:val="20"/>
              </w:rPr>
            </w:pPr>
            <w:r w:rsidRPr="003541AE">
              <w:rPr>
                <w:sz w:val="20"/>
                <w:szCs w:val="20"/>
              </w:rPr>
              <w:t>2.000</w:t>
            </w:r>
          </w:p>
        </w:tc>
        <w:tc>
          <w:tcPr>
            <w:tcW w:w="533" w:type="pct"/>
            <w:tcBorders>
              <w:left w:val="single" w:sz="4" w:space="0" w:color="auto"/>
            </w:tcBorders>
            <w:vAlign w:val="center"/>
          </w:tcPr>
          <w:p w:rsidR="00C04247" w:rsidRPr="003541AE" w:rsidRDefault="00C04247" w:rsidP="00E92974">
            <w:pPr>
              <w:ind w:right="65"/>
              <w:jc w:val="center"/>
              <w:rPr>
                <w:sz w:val="20"/>
                <w:szCs w:val="20"/>
              </w:rPr>
            </w:pPr>
          </w:p>
        </w:tc>
        <w:tc>
          <w:tcPr>
            <w:tcW w:w="672" w:type="pct"/>
            <w:tcBorders>
              <w:left w:val="single" w:sz="4" w:space="0" w:color="auto"/>
            </w:tcBorders>
            <w:vAlign w:val="center"/>
          </w:tcPr>
          <w:p w:rsidR="00C04247" w:rsidRPr="003541AE" w:rsidRDefault="00C04247" w:rsidP="00E92974">
            <w:pPr>
              <w:ind w:right="65"/>
              <w:jc w:val="center"/>
              <w:rPr>
                <w:sz w:val="20"/>
                <w:szCs w:val="20"/>
              </w:rPr>
            </w:pPr>
          </w:p>
        </w:tc>
        <w:tc>
          <w:tcPr>
            <w:tcW w:w="509" w:type="pct"/>
            <w:tcBorders>
              <w:left w:val="single" w:sz="4" w:space="0" w:color="auto"/>
            </w:tcBorders>
            <w:vAlign w:val="center"/>
          </w:tcPr>
          <w:p w:rsidR="00C04247" w:rsidRPr="003541AE" w:rsidRDefault="00C04247" w:rsidP="00E92974">
            <w:pPr>
              <w:ind w:right="65"/>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66"/>
              <w:jc w:val="center"/>
              <w:rPr>
                <w:sz w:val="20"/>
                <w:szCs w:val="20"/>
              </w:rPr>
            </w:pPr>
            <w:r w:rsidRPr="003541AE">
              <w:rPr>
                <w:sz w:val="20"/>
                <w:szCs w:val="20"/>
              </w:rPr>
              <w:t>32</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Fita </w:t>
            </w:r>
            <w:r w:rsidRPr="003541AE">
              <w:rPr>
                <w:sz w:val="20"/>
                <w:szCs w:val="20"/>
              </w:rPr>
              <w:tab/>
              <w:t xml:space="preserve">Cirúrgica </w:t>
            </w:r>
            <w:r w:rsidRPr="003541AE">
              <w:rPr>
                <w:sz w:val="20"/>
                <w:szCs w:val="20"/>
              </w:rPr>
              <w:tab/>
              <w:t xml:space="preserve">Hospitalar, microporosa, não tecido de viscose rayon, branca, 50 mm x 10 m, com adesivo </w:t>
            </w:r>
            <w:r w:rsidRPr="003541AE">
              <w:rPr>
                <w:sz w:val="20"/>
                <w:szCs w:val="20"/>
              </w:rPr>
              <w:lastRenderedPageBreak/>
              <w:t xml:space="preserve">acrílico hipoalérgico, com </w:t>
            </w:r>
            <w:proofErr w:type="gramStart"/>
            <w:r w:rsidRPr="003541AE">
              <w:rPr>
                <w:sz w:val="20"/>
                <w:szCs w:val="20"/>
              </w:rPr>
              <w:t>capa</w:t>
            </w:r>
            <w:proofErr w:type="gramEnd"/>
          </w:p>
        </w:tc>
        <w:tc>
          <w:tcPr>
            <w:tcW w:w="987" w:type="pct"/>
            <w:vAlign w:val="center"/>
          </w:tcPr>
          <w:p w:rsidR="00C04247" w:rsidRPr="003541AE" w:rsidRDefault="00C04247" w:rsidP="00E92974">
            <w:pPr>
              <w:ind w:right="68"/>
              <w:jc w:val="center"/>
              <w:rPr>
                <w:sz w:val="20"/>
                <w:szCs w:val="20"/>
              </w:rPr>
            </w:pPr>
            <w:r w:rsidRPr="003541AE">
              <w:rPr>
                <w:sz w:val="20"/>
                <w:szCs w:val="20"/>
              </w:rPr>
              <w:lastRenderedPageBreak/>
              <w:t>ROLO 10M</w:t>
            </w:r>
          </w:p>
        </w:tc>
        <w:tc>
          <w:tcPr>
            <w:tcW w:w="599" w:type="pct"/>
            <w:tcBorders>
              <w:left w:val="single" w:sz="4" w:space="0" w:color="auto"/>
            </w:tcBorders>
            <w:shd w:val="clear" w:color="auto" w:fill="auto"/>
            <w:vAlign w:val="center"/>
          </w:tcPr>
          <w:p w:rsidR="00C04247" w:rsidRPr="003541AE" w:rsidRDefault="00C04247" w:rsidP="00E92974">
            <w:pPr>
              <w:ind w:right="64"/>
              <w:jc w:val="center"/>
              <w:rPr>
                <w:sz w:val="20"/>
                <w:szCs w:val="20"/>
              </w:rPr>
            </w:pPr>
            <w:r w:rsidRPr="003541AE">
              <w:rPr>
                <w:sz w:val="20"/>
                <w:szCs w:val="20"/>
              </w:rPr>
              <w:t>2.000</w:t>
            </w:r>
          </w:p>
        </w:tc>
        <w:tc>
          <w:tcPr>
            <w:tcW w:w="533" w:type="pct"/>
            <w:tcBorders>
              <w:left w:val="single" w:sz="4" w:space="0" w:color="auto"/>
            </w:tcBorders>
            <w:vAlign w:val="center"/>
          </w:tcPr>
          <w:p w:rsidR="00C04247" w:rsidRPr="003541AE" w:rsidRDefault="00C04247" w:rsidP="00E92974">
            <w:pPr>
              <w:ind w:right="64"/>
              <w:jc w:val="center"/>
              <w:rPr>
                <w:sz w:val="20"/>
                <w:szCs w:val="20"/>
              </w:rPr>
            </w:pPr>
          </w:p>
        </w:tc>
        <w:tc>
          <w:tcPr>
            <w:tcW w:w="672" w:type="pct"/>
            <w:tcBorders>
              <w:left w:val="single" w:sz="4" w:space="0" w:color="auto"/>
            </w:tcBorders>
            <w:vAlign w:val="center"/>
          </w:tcPr>
          <w:p w:rsidR="00C04247" w:rsidRPr="003541AE" w:rsidRDefault="00C04247" w:rsidP="00E92974">
            <w:pPr>
              <w:ind w:right="64"/>
              <w:jc w:val="center"/>
              <w:rPr>
                <w:sz w:val="20"/>
                <w:szCs w:val="20"/>
              </w:rPr>
            </w:pPr>
          </w:p>
        </w:tc>
        <w:tc>
          <w:tcPr>
            <w:tcW w:w="509" w:type="pct"/>
            <w:tcBorders>
              <w:left w:val="single" w:sz="4" w:space="0" w:color="auto"/>
            </w:tcBorders>
            <w:vAlign w:val="center"/>
          </w:tcPr>
          <w:p w:rsidR="00C04247" w:rsidRPr="003541AE" w:rsidRDefault="00C04247" w:rsidP="00E92974">
            <w:pPr>
              <w:ind w:right="6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66"/>
              <w:jc w:val="center"/>
              <w:rPr>
                <w:sz w:val="20"/>
                <w:szCs w:val="20"/>
              </w:rPr>
            </w:pPr>
            <w:r w:rsidRPr="003541AE">
              <w:rPr>
                <w:sz w:val="20"/>
                <w:szCs w:val="20"/>
              </w:rPr>
              <w:lastRenderedPageBreak/>
              <w:t>33</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Fixador </w:t>
            </w:r>
            <w:r w:rsidRPr="003541AE">
              <w:rPr>
                <w:sz w:val="20"/>
                <w:szCs w:val="20"/>
              </w:rPr>
              <w:tab/>
              <w:t xml:space="preserve">de </w:t>
            </w:r>
            <w:r w:rsidRPr="003541AE">
              <w:rPr>
                <w:sz w:val="20"/>
                <w:szCs w:val="20"/>
              </w:rPr>
              <w:tab/>
              <w:t xml:space="preserve">Cânula </w:t>
            </w:r>
            <w:r w:rsidRPr="003541AE">
              <w:rPr>
                <w:sz w:val="20"/>
                <w:szCs w:val="20"/>
              </w:rPr>
              <w:tab/>
              <w:t>de Traqueostomia</w:t>
            </w:r>
          </w:p>
          <w:p w:rsidR="00C04247" w:rsidRPr="003541AE" w:rsidRDefault="00C04247" w:rsidP="00E92974">
            <w:pPr>
              <w:ind w:right="60"/>
              <w:jc w:val="center"/>
              <w:rPr>
                <w:sz w:val="20"/>
                <w:szCs w:val="20"/>
              </w:rPr>
            </w:pPr>
            <w:r w:rsidRPr="003541AE">
              <w:rPr>
                <w:sz w:val="20"/>
                <w:szCs w:val="20"/>
              </w:rPr>
              <w:t xml:space="preserve">Material: tira de espuma recoberta em malha sintética, fixação com velcro para abas cânula, regulável, antialérgico, tamanho </w:t>
            </w:r>
            <w:proofErr w:type="gramStart"/>
            <w:r w:rsidRPr="003541AE">
              <w:rPr>
                <w:sz w:val="20"/>
                <w:szCs w:val="20"/>
              </w:rPr>
              <w:t>ADULTO</w:t>
            </w:r>
            <w:proofErr w:type="gramEnd"/>
          </w:p>
          <w:p w:rsidR="00C04247" w:rsidRPr="003541AE" w:rsidRDefault="00C04247" w:rsidP="00E92974">
            <w:pPr>
              <w:jc w:val="center"/>
              <w:rPr>
                <w:sz w:val="20"/>
                <w:szCs w:val="20"/>
              </w:rPr>
            </w:pPr>
            <w:r w:rsidRPr="003541AE">
              <w:rPr>
                <w:sz w:val="20"/>
                <w:szCs w:val="20"/>
              </w:rPr>
              <w:t xml:space="preserve">Descartável, não </w:t>
            </w:r>
            <w:proofErr w:type="gramStart"/>
            <w:r w:rsidRPr="003541AE">
              <w:rPr>
                <w:sz w:val="20"/>
                <w:szCs w:val="20"/>
              </w:rPr>
              <w:t>estéril</w:t>
            </w:r>
            <w:proofErr w:type="gramEnd"/>
          </w:p>
          <w:p w:rsidR="00C04247" w:rsidRPr="003541AE" w:rsidRDefault="00C04247" w:rsidP="00E92974">
            <w:pPr>
              <w:jc w:val="center"/>
              <w:rPr>
                <w:sz w:val="20"/>
                <w:szCs w:val="20"/>
              </w:rPr>
            </w:pPr>
            <w:r w:rsidRPr="003541AE">
              <w:rPr>
                <w:sz w:val="20"/>
                <w:szCs w:val="20"/>
              </w:rPr>
              <w:t xml:space="preserve">Medidas: Ajustável </w:t>
            </w:r>
            <w:proofErr w:type="gramStart"/>
            <w:r w:rsidRPr="003541AE">
              <w:rPr>
                <w:sz w:val="20"/>
                <w:szCs w:val="20"/>
              </w:rPr>
              <w:t>do 35</w:t>
            </w:r>
            <w:proofErr w:type="gramEnd"/>
            <w:r w:rsidRPr="003541AE">
              <w:rPr>
                <w:sz w:val="20"/>
                <w:szCs w:val="20"/>
              </w:rPr>
              <w:t xml:space="preserve"> até 42 cm</w:t>
            </w:r>
          </w:p>
          <w:p w:rsidR="00C04247" w:rsidRPr="003541AE" w:rsidRDefault="00C04247" w:rsidP="00E92974">
            <w:pPr>
              <w:jc w:val="center"/>
              <w:rPr>
                <w:sz w:val="20"/>
                <w:szCs w:val="20"/>
              </w:rPr>
            </w:pPr>
            <w:proofErr w:type="gramStart"/>
            <w:r w:rsidRPr="003541AE">
              <w:rPr>
                <w:sz w:val="20"/>
                <w:szCs w:val="20"/>
              </w:rPr>
              <w:t>Largura:</w:t>
            </w:r>
            <w:proofErr w:type="gramEnd"/>
            <w:r w:rsidRPr="003541AE">
              <w:rPr>
                <w:sz w:val="20"/>
                <w:szCs w:val="20"/>
              </w:rPr>
              <w:t>2,5 cm – extensor:7 cm – comp: 35 cm</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9"/>
              <w:jc w:val="center"/>
              <w:rPr>
                <w:sz w:val="20"/>
                <w:szCs w:val="20"/>
              </w:rPr>
            </w:pPr>
            <w:r w:rsidRPr="003541AE">
              <w:rPr>
                <w:sz w:val="20"/>
                <w:szCs w:val="20"/>
              </w:rPr>
              <w:t>300</w:t>
            </w:r>
          </w:p>
        </w:tc>
        <w:tc>
          <w:tcPr>
            <w:tcW w:w="533" w:type="pct"/>
            <w:tcBorders>
              <w:left w:val="single" w:sz="4" w:space="0" w:color="auto"/>
            </w:tcBorders>
            <w:vAlign w:val="center"/>
          </w:tcPr>
          <w:p w:rsidR="00C04247" w:rsidRPr="003541AE" w:rsidRDefault="00C04247" w:rsidP="00E92974">
            <w:pPr>
              <w:ind w:right="59"/>
              <w:jc w:val="center"/>
              <w:rPr>
                <w:sz w:val="20"/>
                <w:szCs w:val="20"/>
              </w:rPr>
            </w:pPr>
          </w:p>
        </w:tc>
        <w:tc>
          <w:tcPr>
            <w:tcW w:w="672" w:type="pct"/>
            <w:tcBorders>
              <w:left w:val="single" w:sz="4" w:space="0" w:color="auto"/>
            </w:tcBorders>
            <w:vAlign w:val="center"/>
          </w:tcPr>
          <w:p w:rsidR="00C04247" w:rsidRPr="003541AE" w:rsidRDefault="00C04247" w:rsidP="00E92974">
            <w:pPr>
              <w:ind w:right="59"/>
              <w:jc w:val="center"/>
              <w:rPr>
                <w:sz w:val="20"/>
                <w:szCs w:val="20"/>
              </w:rPr>
            </w:pPr>
          </w:p>
        </w:tc>
        <w:tc>
          <w:tcPr>
            <w:tcW w:w="509" w:type="pct"/>
            <w:tcBorders>
              <w:left w:val="single" w:sz="4" w:space="0" w:color="auto"/>
            </w:tcBorders>
            <w:vAlign w:val="center"/>
          </w:tcPr>
          <w:p w:rsidR="00C04247" w:rsidRPr="003541AE" w:rsidRDefault="00C04247" w:rsidP="00E92974">
            <w:pPr>
              <w:ind w:right="5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66"/>
              <w:jc w:val="center"/>
              <w:rPr>
                <w:sz w:val="20"/>
                <w:szCs w:val="20"/>
              </w:rPr>
            </w:pPr>
            <w:r w:rsidRPr="003541AE">
              <w:rPr>
                <w:sz w:val="20"/>
                <w:szCs w:val="20"/>
              </w:rPr>
              <w:t>34</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Gel para ultrassom</w:t>
            </w:r>
          </w:p>
        </w:tc>
        <w:tc>
          <w:tcPr>
            <w:tcW w:w="987" w:type="pct"/>
            <w:vAlign w:val="center"/>
          </w:tcPr>
          <w:p w:rsidR="00C04247" w:rsidRPr="003541AE" w:rsidRDefault="00C04247" w:rsidP="00E92974">
            <w:pPr>
              <w:ind w:right="71"/>
              <w:jc w:val="center"/>
              <w:rPr>
                <w:sz w:val="20"/>
                <w:szCs w:val="20"/>
              </w:rPr>
            </w:pPr>
            <w:r w:rsidRPr="003541AE">
              <w:rPr>
                <w:sz w:val="20"/>
                <w:szCs w:val="20"/>
              </w:rPr>
              <w:t>Frasco 1 litro</w:t>
            </w:r>
          </w:p>
        </w:tc>
        <w:tc>
          <w:tcPr>
            <w:tcW w:w="599" w:type="pct"/>
            <w:tcBorders>
              <w:left w:val="single" w:sz="4" w:space="0" w:color="auto"/>
            </w:tcBorders>
            <w:shd w:val="clear" w:color="auto" w:fill="auto"/>
            <w:vAlign w:val="center"/>
          </w:tcPr>
          <w:p w:rsidR="00C04247" w:rsidRPr="003541AE" w:rsidRDefault="00C04247" w:rsidP="00E92974">
            <w:pPr>
              <w:ind w:right="60"/>
              <w:jc w:val="center"/>
              <w:rPr>
                <w:sz w:val="20"/>
                <w:szCs w:val="20"/>
              </w:rPr>
            </w:pPr>
            <w:r w:rsidRPr="003541AE">
              <w:rPr>
                <w:sz w:val="20"/>
                <w:szCs w:val="20"/>
              </w:rPr>
              <w:t>80</w:t>
            </w:r>
          </w:p>
        </w:tc>
        <w:tc>
          <w:tcPr>
            <w:tcW w:w="533" w:type="pct"/>
            <w:tcBorders>
              <w:left w:val="single" w:sz="4" w:space="0" w:color="auto"/>
            </w:tcBorders>
            <w:vAlign w:val="center"/>
          </w:tcPr>
          <w:p w:rsidR="00C04247" w:rsidRPr="003541AE" w:rsidRDefault="00C04247" w:rsidP="00E92974">
            <w:pPr>
              <w:ind w:right="60"/>
              <w:jc w:val="center"/>
              <w:rPr>
                <w:sz w:val="20"/>
                <w:szCs w:val="20"/>
              </w:rPr>
            </w:pPr>
          </w:p>
        </w:tc>
        <w:tc>
          <w:tcPr>
            <w:tcW w:w="672" w:type="pct"/>
            <w:tcBorders>
              <w:left w:val="single" w:sz="4" w:space="0" w:color="auto"/>
            </w:tcBorders>
            <w:vAlign w:val="center"/>
          </w:tcPr>
          <w:p w:rsidR="00C04247" w:rsidRPr="003541AE" w:rsidRDefault="00C04247" w:rsidP="00E92974">
            <w:pPr>
              <w:ind w:right="60"/>
              <w:jc w:val="center"/>
              <w:rPr>
                <w:sz w:val="20"/>
                <w:szCs w:val="20"/>
              </w:rPr>
            </w:pPr>
          </w:p>
        </w:tc>
        <w:tc>
          <w:tcPr>
            <w:tcW w:w="509" w:type="pct"/>
            <w:tcBorders>
              <w:left w:val="single" w:sz="4" w:space="0" w:color="auto"/>
            </w:tcBorders>
            <w:vAlign w:val="center"/>
          </w:tcPr>
          <w:p w:rsidR="00C04247" w:rsidRPr="003541AE" w:rsidRDefault="00C04247" w:rsidP="00E92974">
            <w:pPr>
              <w:ind w:right="60"/>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66"/>
              <w:jc w:val="center"/>
              <w:rPr>
                <w:sz w:val="20"/>
                <w:szCs w:val="20"/>
              </w:rPr>
            </w:pPr>
          </w:p>
          <w:p w:rsidR="00C04247" w:rsidRPr="003541AE" w:rsidRDefault="00C04247" w:rsidP="00E92974">
            <w:pPr>
              <w:ind w:right="66"/>
              <w:jc w:val="center"/>
              <w:rPr>
                <w:sz w:val="20"/>
                <w:szCs w:val="20"/>
              </w:rPr>
            </w:pPr>
            <w:r w:rsidRPr="003541AE">
              <w:rPr>
                <w:sz w:val="20"/>
                <w:szCs w:val="20"/>
              </w:rPr>
              <w:t>35</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Iodopovidona (PVPI), a 10% (teor de Iodo 1%), solução </w:t>
            </w:r>
            <w:proofErr w:type="gramStart"/>
            <w:r w:rsidRPr="003541AE">
              <w:rPr>
                <w:sz w:val="20"/>
                <w:szCs w:val="20"/>
              </w:rPr>
              <w:t>degermante</w:t>
            </w:r>
            <w:proofErr w:type="gramEnd"/>
          </w:p>
        </w:tc>
        <w:tc>
          <w:tcPr>
            <w:tcW w:w="987" w:type="pct"/>
            <w:vAlign w:val="center"/>
          </w:tcPr>
          <w:p w:rsidR="00C04247" w:rsidRPr="003541AE" w:rsidRDefault="00C04247" w:rsidP="00E92974">
            <w:pPr>
              <w:ind w:right="66"/>
              <w:jc w:val="center"/>
              <w:rPr>
                <w:sz w:val="20"/>
                <w:szCs w:val="20"/>
              </w:rPr>
            </w:pPr>
            <w:r w:rsidRPr="003541AE">
              <w:rPr>
                <w:sz w:val="20"/>
                <w:szCs w:val="20"/>
              </w:rPr>
              <w:t>1 litro</w:t>
            </w:r>
          </w:p>
        </w:tc>
        <w:tc>
          <w:tcPr>
            <w:tcW w:w="599" w:type="pct"/>
            <w:tcBorders>
              <w:left w:val="single" w:sz="4" w:space="0" w:color="auto"/>
            </w:tcBorders>
            <w:shd w:val="clear" w:color="auto" w:fill="auto"/>
            <w:vAlign w:val="center"/>
          </w:tcPr>
          <w:p w:rsidR="00C04247" w:rsidRPr="003541AE" w:rsidRDefault="00C04247" w:rsidP="00E92974">
            <w:pPr>
              <w:ind w:right="59"/>
              <w:jc w:val="center"/>
              <w:rPr>
                <w:sz w:val="20"/>
                <w:szCs w:val="20"/>
              </w:rPr>
            </w:pPr>
            <w:r w:rsidRPr="003541AE">
              <w:rPr>
                <w:sz w:val="20"/>
                <w:szCs w:val="20"/>
              </w:rPr>
              <w:t>150</w:t>
            </w:r>
          </w:p>
        </w:tc>
        <w:tc>
          <w:tcPr>
            <w:tcW w:w="533" w:type="pct"/>
            <w:tcBorders>
              <w:left w:val="single" w:sz="4" w:space="0" w:color="auto"/>
            </w:tcBorders>
            <w:vAlign w:val="center"/>
          </w:tcPr>
          <w:p w:rsidR="00C04247" w:rsidRPr="003541AE" w:rsidRDefault="00C04247" w:rsidP="00E92974">
            <w:pPr>
              <w:ind w:right="59"/>
              <w:jc w:val="center"/>
              <w:rPr>
                <w:sz w:val="20"/>
                <w:szCs w:val="20"/>
              </w:rPr>
            </w:pPr>
          </w:p>
        </w:tc>
        <w:tc>
          <w:tcPr>
            <w:tcW w:w="672" w:type="pct"/>
            <w:tcBorders>
              <w:left w:val="single" w:sz="4" w:space="0" w:color="auto"/>
            </w:tcBorders>
            <w:vAlign w:val="center"/>
          </w:tcPr>
          <w:p w:rsidR="00C04247" w:rsidRPr="003541AE" w:rsidRDefault="00C04247" w:rsidP="00E92974">
            <w:pPr>
              <w:ind w:right="59"/>
              <w:jc w:val="center"/>
              <w:rPr>
                <w:sz w:val="20"/>
                <w:szCs w:val="20"/>
              </w:rPr>
            </w:pPr>
          </w:p>
        </w:tc>
        <w:tc>
          <w:tcPr>
            <w:tcW w:w="509" w:type="pct"/>
            <w:tcBorders>
              <w:left w:val="single" w:sz="4" w:space="0" w:color="auto"/>
            </w:tcBorders>
            <w:vAlign w:val="center"/>
          </w:tcPr>
          <w:p w:rsidR="00C04247" w:rsidRPr="003541AE" w:rsidRDefault="00C04247" w:rsidP="00E92974">
            <w:pPr>
              <w:ind w:right="5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66"/>
              <w:jc w:val="center"/>
              <w:rPr>
                <w:sz w:val="20"/>
                <w:szCs w:val="20"/>
              </w:rPr>
            </w:pPr>
            <w:r w:rsidRPr="003541AE">
              <w:rPr>
                <w:sz w:val="20"/>
                <w:szCs w:val="20"/>
              </w:rPr>
              <w:t>36</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Iodopovidona (PVPI), a 10% (teor de Iodo 1%), solução tópica </w:t>
            </w:r>
            <w:proofErr w:type="gramStart"/>
            <w:r w:rsidRPr="003541AE">
              <w:rPr>
                <w:sz w:val="20"/>
                <w:szCs w:val="20"/>
              </w:rPr>
              <w:t>–</w:t>
            </w:r>
            <w:proofErr w:type="gramEnd"/>
          </w:p>
        </w:tc>
        <w:tc>
          <w:tcPr>
            <w:tcW w:w="987" w:type="pct"/>
            <w:vAlign w:val="center"/>
          </w:tcPr>
          <w:p w:rsidR="00C04247" w:rsidRPr="003541AE" w:rsidRDefault="00C04247" w:rsidP="00E92974">
            <w:pPr>
              <w:ind w:right="66"/>
              <w:jc w:val="center"/>
              <w:rPr>
                <w:sz w:val="20"/>
                <w:szCs w:val="20"/>
              </w:rPr>
            </w:pPr>
            <w:r w:rsidRPr="003541AE">
              <w:rPr>
                <w:sz w:val="20"/>
                <w:szCs w:val="20"/>
              </w:rPr>
              <w:t>1 litro</w:t>
            </w:r>
          </w:p>
        </w:tc>
        <w:tc>
          <w:tcPr>
            <w:tcW w:w="599" w:type="pct"/>
            <w:tcBorders>
              <w:left w:val="single" w:sz="4" w:space="0" w:color="auto"/>
            </w:tcBorders>
            <w:shd w:val="clear" w:color="auto" w:fill="auto"/>
            <w:vAlign w:val="center"/>
          </w:tcPr>
          <w:p w:rsidR="00C04247" w:rsidRPr="003541AE" w:rsidRDefault="00C04247" w:rsidP="00E92974">
            <w:pPr>
              <w:ind w:right="59"/>
              <w:jc w:val="center"/>
              <w:rPr>
                <w:sz w:val="20"/>
                <w:szCs w:val="20"/>
              </w:rPr>
            </w:pPr>
            <w:r w:rsidRPr="003541AE">
              <w:rPr>
                <w:sz w:val="20"/>
                <w:szCs w:val="20"/>
              </w:rPr>
              <w:t>150</w:t>
            </w:r>
          </w:p>
        </w:tc>
        <w:tc>
          <w:tcPr>
            <w:tcW w:w="533" w:type="pct"/>
            <w:tcBorders>
              <w:left w:val="single" w:sz="4" w:space="0" w:color="auto"/>
            </w:tcBorders>
            <w:vAlign w:val="center"/>
          </w:tcPr>
          <w:p w:rsidR="00C04247" w:rsidRPr="003541AE" w:rsidRDefault="00C04247" w:rsidP="00E92974">
            <w:pPr>
              <w:ind w:right="59"/>
              <w:jc w:val="center"/>
              <w:rPr>
                <w:sz w:val="20"/>
                <w:szCs w:val="20"/>
              </w:rPr>
            </w:pPr>
          </w:p>
        </w:tc>
        <w:tc>
          <w:tcPr>
            <w:tcW w:w="672" w:type="pct"/>
            <w:tcBorders>
              <w:left w:val="single" w:sz="4" w:space="0" w:color="auto"/>
            </w:tcBorders>
            <w:vAlign w:val="center"/>
          </w:tcPr>
          <w:p w:rsidR="00C04247" w:rsidRPr="003541AE" w:rsidRDefault="00C04247" w:rsidP="00E92974">
            <w:pPr>
              <w:ind w:right="59"/>
              <w:jc w:val="center"/>
              <w:rPr>
                <w:sz w:val="20"/>
                <w:szCs w:val="20"/>
              </w:rPr>
            </w:pPr>
          </w:p>
        </w:tc>
        <w:tc>
          <w:tcPr>
            <w:tcW w:w="509" w:type="pct"/>
            <w:tcBorders>
              <w:left w:val="single" w:sz="4" w:space="0" w:color="auto"/>
            </w:tcBorders>
            <w:vAlign w:val="center"/>
          </w:tcPr>
          <w:p w:rsidR="00C04247" w:rsidRPr="003541AE" w:rsidRDefault="00C04247" w:rsidP="00E92974">
            <w:pPr>
              <w:ind w:right="5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66"/>
              <w:jc w:val="center"/>
              <w:rPr>
                <w:sz w:val="20"/>
                <w:szCs w:val="20"/>
              </w:rPr>
            </w:pPr>
            <w:r w:rsidRPr="003541AE">
              <w:rPr>
                <w:sz w:val="20"/>
                <w:szCs w:val="20"/>
              </w:rPr>
              <w:t>37</w:t>
            </w:r>
          </w:p>
          <w:p w:rsidR="00C04247" w:rsidRPr="003541AE" w:rsidRDefault="00C04247" w:rsidP="00E92974">
            <w:pPr>
              <w:ind w:right="11"/>
              <w:jc w:val="center"/>
              <w:rPr>
                <w:sz w:val="20"/>
                <w:szCs w:val="20"/>
              </w:rPr>
            </w:pP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Lâmina de vidro, ponta fosca, lapidada (26x76), para </w:t>
            </w:r>
            <w:proofErr w:type="gramStart"/>
            <w:r w:rsidRPr="003541AE">
              <w:rPr>
                <w:sz w:val="20"/>
                <w:szCs w:val="20"/>
              </w:rPr>
              <w:t>microscopia</w:t>
            </w:r>
            <w:proofErr w:type="gramEnd"/>
          </w:p>
        </w:tc>
        <w:tc>
          <w:tcPr>
            <w:tcW w:w="987" w:type="pct"/>
            <w:vAlign w:val="center"/>
          </w:tcPr>
          <w:p w:rsidR="00C04247" w:rsidRPr="003541AE" w:rsidRDefault="00C04247" w:rsidP="00E92974">
            <w:pPr>
              <w:jc w:val="center"/>
              <w:rPr>
                <w:sz w:val="20"/>
                <w:szCs w:val="20"/>
              </w:rPr>
            </w:pPr>
            <w:r w:rsidRPr="003541AE">
              <w:rPr>
                <w:sz w:val="20"/>
                <w:szCs w:val="20"/>
              </w:rPr>
              <w:t>Caixa com 50 unidades</w:t>
            </w:r>
          </w:p>
        </w:tc>
        <w:tc>
          <w:tcPr>
            <w:tcW w:w="599" w:type="pct"/>
            <w:tcBorders>
              <w:left w:val="single" w:sz="4" w:space="0" w:color="auto"/>
            </w:tcBorders>
            <w:shd w:val="clear" w:color="auto" w:fill="auto"/>
            <w:vAlign w:val="center"/>
          </w:tcPr>
          <w:p w:rsidR="00C04247" w:rsidRPr="003541AE" w:rsidRDefault="00C04247" w:rsidP="00E92974">
            <w:pPr>
              <w:ind w:right="59"/>
              <w:jc w:val="center"/>
              <w:rPr>
                <w:sz w:val="20"/>
                <w:szCs w:val="20"/>
              </w:rPr>
            </w:pPr>
            <w:r w:rsidRPr="003541AE">
              <w:rPr>
                <w:sz w:val="20"/>
                <w:szCs w:val="20"/>
              </w:rPr>
              <w:t>300</w:t>
            </w:r>
          </w:p>
        </w:tc>
        <w:tc>
          <w:tcPr>
            <w:tcW w:w="533" w:type="pct"/>
            <w:tcBorders>
              <w:left w:val="single" w:sz="4" w:space="0" w:color="auto"/>
            </w:tcBorders>
            <w:vAlign w:val="center"/>
          </w:tcPr>
          <w:p w:rsidR="00C04247" w:rsidRPr="003541AE" w:rsidRDefault="00C04247" w:rsidP="00E92974">
            <w:pPr>
              <w:ind w:right="59"/>
              <w:jc w:val="center"/>
              <w:rPr>
                <w:sz w:val="20"/>
                <w:szCs w:val="20"/>
              </w:rPr>
            </w:pPr>
          </w:p>
        </w:tc>
        <w:tc>
          <w:tcPr>
            <w:tcW w:w="672" w:type="pct"/>
            <w:tcBorders>
              <w:left w:val="single" w:sz="4" w:space="0" w:color="auto"/>
            </w:tcBorders>
            <w:vAlign w:val="center"/>
          </w:tcPr>
          <w:p w:rsidR="00C04247" w:rsidRPr="003541AE" w:rsidRDefault="00C04247" w:rsidP="00E92974">
            <w:pPr>
              <w:ind w:right="59"/>
              <w:jc w:val="center"/>
              <w:rPr>
                <w:sz w:val="20"/>
                <w:szCs w:val="20"/>
              </w:rPr>
            </w:pPr>
          </w:p>
        </w:tc>
        <w:tc>
          <w:tcPr>
            <w:tcW w:w="509" w:type="pct"/>
            <w:tcBorders>
              <w:left w:val="single" w:sz="4" w:space="0" w:color="auto"/>
            </w:tcBorders>
            <w:vAlign w:val="center"/>
          </w:tcPr>
          <w:p w:rsidR="00C04247" w:rsidRPr="003541AE" w:rsidRDefault="00C04247" w:rsidP="00E92974">
            <w:pPr>
              <w:ind w:right="5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407" w:type="pct"/>
            <w:shd w:val="clear" w:color="auto" w:fill="auto"/>
            <w:vAlign w:val="center"/>
          </w:tcPr>
          <w:p w:rsidR="00C04247" w:rsidRPr="003541AE" w:rsidRDefault="00C04247" w:rsidP="00E92974">
            <w:pPr>
              <w:ind w:right="66"/>
              <w:jc w:val="center"/>
              <w:rPr>
                <w:sz w:val="20"/>
                <w:szCs w:val="20"/>
              </w:rPr>
            </w:pPr>
            <w:r w:rsidRPr="003541AE">
              <w:rPr>
                <w:sz w:val="20"/>
                <w:szCs w:val="20"/>
              </w:rPr>
              <w:t>38</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Lâmina para Bisturi – descartável em aço carbono nº 11</w:t>
            </w:r>
          </w:p>
        </w:tc>
        <w:tc>
          <w:tcPr>
            <w:tcW w:w="987" w:type="pct"/>
            <w:vAlign w:val="center"/>
          </w:tcPr>
          <w:p w:rsidR="00C04247" w:rsidRPr="003541AE" w:rsidRDefault="00C04247" w:rsidP="00E92974">
            <w:pPr>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9"/>
              <w:jc w:val="center"/>
              <w:rPr>
                <w:sz w:val="20"/>
                <w:szCs w:val="20"/>
              </w:rPr>
            </w:pPr>
            <w:r w:rsidRPr="003541AE">
              <w:rPr>
                <w:sz w:val="20"/>
                <w:szCs w:val="20"/>
              </w:rPr>
              <w:t>5.000</w:t>
            </w:r>
          </w:p>
        </w:tc>
        <w:tc>
          <w:tcPr>
            <w:tcW w:w="533" w:type="pct"/>
            <w:tcBorders>
              <w:left w:val="single" w:sz="4" w:space="0" w:color="auto"/>
            </w:tcBorders>
            <w:vAlign w:val="center"/>
          </w:tcPr>
          <w:p w:rsidR="00C04247" w:rsidRPr="003541AE" w:rsidRDefault="00C04247" w:rsidP="00E92974">
            <w:pPr>
              <w:ind w:right="59"/>
              <w:jc w:val="center"/>
              <w:rPr>
                <w:sz w:val="20"/>
                <w:szCs w:val="20"/>
              </w:rPr>
            </w:pPr>
          </w:p>
        </w:tc>
        <w:tc>
          <w:tcPr>
            <w:tcW w:w="672" w:type="pct"/>
            <w:tcBorders>
              <w:left w:val="single" w:sz="4" w:space="0" w:color="auto"/>
            </w:tcBorders>
            <w:vAlign w:val="center"/>
          </w:tcPr>
          <w:p w:rsidR="00C04247" w:rsidRPr="003541AE" w:rsidRDefault="00C04247" w:rsidP="00E92974">
            <w:pPr>
              <w:ind w:right="59"/>
              <w:jc w:val="center"/>
              <w:rPr>
                <w:sz w:val="20"/>
                <w:szCs w:val="20"/>
              </w:rPr>
            </w:pPr>
          </w:p>
        </w:tc>
        <w:tc>
          <w:tcPr>
            <w:tcW w:w="509" w:type="pct"/>
            <w:tcBorders>
              <w:left w:val="single" w:sz="4" w:space="0" w:color="auto"/>
            </w:tcBorders>
            <w:vAlign w:val="center"/>
          </w:tcPr>
          <w:p w:rsidR="00C04247" w:rsidRPr="003541AE" w:rsidRDefault="00C04247" w:rsidP="00E92974">
            <w:pPr>
              <w:ind w:right="5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66"/>
              <w:jc w:val="center"/>
              <w:rPr>
                <w:sz w:val="20"/>
                <w:szCs w:val="20"/>
              </w:rPr>
            </w:pPr>
            <w:r w:rsidRPr="003541AE">
              <w:rPr>
                <w:sz w:val="20"/>
                <w:szCs w:val="20"/>
              </w:rPr>
              <w:t>39</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Lâmina para Bisturi – descartável em aço carbono nº 15</w:t>
            </w:r>
          </w:p>
        </w:tc>
        <w:tc>
          <w:tcPr>
            <w:tcW w:w="987" w:type="pct"/>
            <w:vAlign w:val="center"/>
          </w:tcPr>
          <w:p w:rsidR="00C04247" w:rsidRPr="003541AE" w:rsidRDefault="00C04247" w:rsidP="00E92974">
            <w:pPr>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9"/>
              <w:jc w:val="center"/>
              <w:rPr>
                <w:sz w:val="20"/>
                <w:szCs w:val="20"/>
              </w:rPr>
            </w:pPr>
            <w:r w:rsidRPr="003541AE">
              <w:rPr>
                <w:sz w:val="20"/>
                <w:szCs w:val="20"/>
              </w:rPr>
              <w:t>5.000</w:t>
            </w:r>
          </w:p>
        </w:tc>
        <w:tc>
          <w:tcPr>
            <w:tcW w:w="533" w:type="pct"/>
            <w:tcBorders>
              <w:left w:val="single" w:sz="4" w:space="0" w:color="auto"/>
            </w:tcBorders>
            <w:vAlign w:val="center"/>
          </w:tcPr>
          <w:p w:rsidR="00C04247" w:rsidRPr="003541AE" w:rsidRDefault="00C04247" w:rsidP="00E92974">
            <w:pPr>
              <w:ind w:right="59"/>
              <w:jc w:val="center"/>
              <w:rPr>
                <w:sz w:val="20"/>
                <w:szCs w:val="20"/>
              </w:rPr>
            </w:pPr>
          </w:p>
        </w:tc>
        <w:tc>
          <w:tcPr>
            <w:tcW w:w="672" w:type="pct"/>
            <w:tcBorders>
              <w:left w:val="single" w:sz="4" w:space="0" w:color="auto"/>
            </w:tcBorders>
            <w:vAlign w:val="center"/>
          </w:tcPr>
          <w:p w:rsidR="00C04247" w:rsidRPr="003541AE" w:rsidRDefault="00C04247" w:rsidP="00E92974">
            <w:pPr>
              <w:ind w:right="59"/>
              <w:jc w:val="center"/>
              <w:rPr>
                <w:sz w:val="20"/>
                <w:szCs w:val="20"/>
              </w:rPr>
            </w:pPr>
          </w:p>
        </w:tc>
        <w:tc>
          <w:tcPr>
            <w:tcW w:w="509" w:type="pct"/>
            <w:tcBorders>
              <w:left w:val="single" w:sz="4" w:space="0" w:color="auto"/>
            </w:tcBorders>
            <w:vAlign w:val="center"/>
          </w:tcPr>
          <w:p w:rsidR="00C04247" w:rsidRPr="003541AE" w:rsidRDefault="00C04247" w:rsidP="00E92974">
            <w:pPr>
              <w:ind w:right="5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66"/>
              <w:jc w:val="center"/>
              <w:rPr>
                <w:sz w:val="20"/>
                <w:szCs w:val="20"/>
              </w:rPr>
            </w:pPr>
            <w:r w:rsidRPr="003541AE">
              <w:rPr>
                <w:sz w:val="20"/>
                <w:szCs w:val="20"/>
              </w:rPr>
              <w:t>40</w:t>
            </w:r>
          </w:p>
          <w:p w:rsidR="00C04247" w:rsidRPr="003541AE" w:rsidRDefault="00C04247" w:rsidP="00E92974">
            <w:pPr>
              <w:ind w:right="66"/>
              <w:jc w:val="center"/>
              <w:rPr>
                <w:sz w:val="20"/>
                <w:szCs w:val="20"/>
              </w:rPr>
            </w:pPr>
          </w:p>
        </w:tc>
        <w:tc>
          <w:tcPr>
            <w:tcW w:w="1293" w:type="pct"/>
            <w:shd w:val="clear" w:color="auto" w:fill="auto"/>
            <w:vAlign w:val="center"/>
          </w:tcPr>
          <w:p w:rsidR="00C04247" w:rsidRPr="003541AE" w:rsidRDefault="00C04247" w:rsidP="00E92974">
            <w:pPr>
              <w:ind w:right="50"/>
              <w:jc w:val="center"/>
              <w:rPr>
                <w:sz w:val="20"/>
                <w:szCs w:val="20"/>
              </w:rPr>
            </w:pPr>
            <w:r w:rsidRPr="003541AE">
              <w:rPr>
                <w:sz w:val="20"/>
                <w:szCs w:val="20"/>
              </w:rPr>
              <w:t xml:space="preserve">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w:t>
            </w:r>
            <w:proofErr w:type="gramStart"/>
            <w:r w:rsidRPr="003541AE">
              <w:rPr>
                <w:sz w:val="20"/>
                <w:szCs w:val="20"/>
              </w:rPr>
              <w:t>3</w:t>
            </w:r>
            <w:proofErr w:type="gramEnd"/>
            <w:r w:rsidRPr="003541AE">
              <w:rPr>
                <w:sz w:val="20"/>
                <w:szCs w:val="20"/>
              </w:rPr>
              <w:t xml:space="preserve"> milésimos de segundo, atende as Normas Reguladoras: ISSO 13485 e Nr32, formato ergonômico que facilita o manuseio, capa de esterilidade, corpo do lancetador e gatilho compostos por polipropileno.</w:t>
            </w:r>
          </w:p>
        </w:tc>
        <w:tc>
          <w:tcPr>
            <w:tcW w:w="987" w:type="pct"/>
            <w:vAlign w:val="center"/>
          </w:tcPr>
          <w:p w:rsidR="00C04247" w:rsidRPr="003541AE" w:rsidRDefault="00C04247" w:rsidP="00E92974">
            <w:pPr>
              <w:jc w:val="center"/>
              <w:rPr>
                <w:sz w:val="20"/>
                <w:szCs w:val="20"/>
              </w:rPr>
            </w:pPr>
            <w:r w:rsidRPr="003541AE">
              <w:rPr>
                <w:sz w:val="20"/>
                <w:szCs w:val="20"/>
              </w:rPr>
              <w:t>Caixa com 100 unidades</w:t>
            </w:r>
          </w:p>
        </w:tc>
        <w:tc>
          <w:tcPr>
            <w:tcW w:w="599" w:type="pct"/>
            <w:tcBorders>
              <w:left w:val="single" w:sz="4" w:space="0" w:color="auto"/>
            </w:tcBorders>
            <w:shd w:val="clear" w:color="auto" w:fill="auto"/>
            <w:vAlign w:val="center"/>
          </w:tcPr>
          <w:p w:rsidR="00C04247" w:rsidRPr="003541AE" w:rsidRDefault="00C04247" w:rsidP="00E92974">
            <w:pPr>
              <w:ind w:right="65"/>
              <w:jc w:val="center"/>
              <w:rPr>
                <w:sz w:val="20"/>
                <w:szCs w:val="20"/>
              </w:rPr>
            </w:pPr>
            <w:r w:rsidRPr="003541AE">
              <w:rPr>
                <w:sz w:val="20"/>
                <w:szCs w:val="20"/>
              </w:rPr>
              <w:t>5.000</w:t>
            </w:r>
          </w:p>
        </w:tc>
        <w:tc>
          <w:tcPr>
            <w:tcW w:w="533" w:type="pct"/>
            <w:tcBorders>
              <w:left w:val="single" w:sz="4" w:space="0" w:color="auto"/>
            </w:tcBorders>
            <w:vAlign w:val="center"/>
          </w:tcPr>
          <w:p w:rsidR="00C04247" w:rsidRPr="003541AE" w:rsidRDefault="00C04247" w:rsidP="00E92974">
            <w:pPr>
              <w:ind w:right="65"/>
              <w:jc w:val="center"/>
              <w:rPr>
                <w:sz w:val="20"/>
                <w:szCs w:val="20"/>
              </w:rPr>
            </w:pPr>
          </w:p>
        </w:tc>
        <w:tc>
          <w:tcPr>
            <w:tcW w:w="672" w:type="pct"/>
            <w:tcBorders>
              <w:left w:val="single" w:sz="4" w:space="0" w:color="auto"/>
            </w:tcBorders>
            <w:vAlign w:val="center"/>
          </w:tcPr>
          <w:p w:rsidR="00C04247" w:rsidRPr="003541AE" w:rsidRDefault="00C04247" w:rsidP="00E92974">
            <w:pPr>
              <w:ind w:right="65"/>
              <w:jc w:val="center"/>
              <w:rPr>
                <w:sz w:val="20"/>
                <w:szCs w:val="20"/>
              </w:rPr>
            </w:pPr>
          </w:p>
        </w:tc>
        <w:tc>
          <w:tcPr>
            <w:tcW w:w="509" w:type="pct"/>
            <w:tcBorders>
              <w:left w:val="single" w:sz="4" w:space="0" w:color="auto"/>
            </w:tcBorders>
            <w:vAlign w:val="center"/>
          </w:tcPr>
          <w:p w:rsidR="00C04247" w:rsidRPr="003541AE" w:rsidRDefault="00C04247" w:rsidP="00E92974">
            <w:pPr>
              <w:ind w:right="65"/>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5"/>
        </w:trPr>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41</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Lençol de papel para maca 70 cm x 50 </w:t>
            </w:r>
            <w:proofErr w:type="gramStart"/>
            <w:r w:rsidRPr="003541AE">
              <w:rPr>
                <w:sz w:val="20"/>
                <w:szCs w:val="20"/>
              </w:rPr>
              <w:t>mt</w:t>
            </w:r>
            <w:proofErr w:type="gramEnd"/>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1.000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22"/>
        </w:trPr>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lastRenderedPageBreak/>
              <w:t>42</w:t>
            </w:r>
          </w:p>
        </w:tc>
        <w:tc>
          <w:tcPr>
            <w:tcW w:w="1293" w:type="pct"/>
            <w:shd w:val="clear" w:color="auto" w:fill="auto"/>
            <w:vAlign w:val="center"/>
          </w:tcPr>
          <w:p w:rsidR="00C04247" w:rsidRPr="003541AE" w:rsidRDefault="00C04247" w:rsidP="00E92974">
            <w:pPr>
              <w:ind w:right="50"/>
              <w:jc w:val="center"/>
              <w:rPr>
                <w:sz w:val="20"/>
                <w:szCs w:val="20"/>
              </w:rPr>
            </w:pPr>
            <w:r w:rsidRPr="003541AE">
              <w:rPr>
                <w:sz w:val="20"/>
                <w:szCs w:val="20"/>
              </w:rPr>
              <w:t>Luva para procedimento não cirúrgico, tamanho P, látex natural, lubrificada com pó bio-absorvível, ambidestra.</w:t>
            </w:r>
          </w:p>
        </w:tc>
        <w:tc>
          <w:tcPr>
            <w:tcW w:w="987" w:type="pct"/>
            <w:vAlign w:val="center"/>
          </w:tcPr>
          <w:p w:rsidR="00C04247" w:rsidRPr="003541AE" w:rsidRDefault="00C04247" w:rsidP="00E92974">
            <w:pPr>
              <w:jc w:val="center"/>
              <w:rPr>
                <w:sz w:val="20"/>
                <w:szCs w:val="20"/>
              </w:rPr>
            </w:pPr>
            <w:r w:rsidRPr="003541AE">
              <w:rPr>
                <w:sz w:val="20"/>
                <w:szCs w:val="20"/>
              </w:rPr>
              <w:t>Caixa com 100 unidades</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10.000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16"/>
        </w:trPr>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43</w:t>
            </w:r>
          </w:p>
        </w:tc>
        <w:tc>
          <w:tcPr>
            <w:tcW w:w="1293" w:type="pct"/>
            <w:shd w:val="clear" w:color="auto" w:fill="auto"/>
            <w:vAlign w:val="center"/>
          </w:tcPr>
          <w:p w:rsidR="00C04247" w:rsidRPr="003541AE" w:rsidRDefault="00C04247" w:rsidP="00E92974">
            <w:pPr>
              <w:ind w:right="50"/>
              <w:jc w:val="center"/>
              <w:rPr>
                <w:sz w:val="20"/>
                <w:szCs w:val="20"/>
              </w:rPr>
            </w:pPr>
            <w:r w:rsidRPr="003541AE">
              <w:rPr>
                <w:sz w:val="20"/>
                <w:szCs w:val="20"/>
              </w:rPr>
              <w:t>Luva para procedimento não cirúrgico, tamanho M, látex natural, lubrificada com pó bioabsorvível, ambidestra.</w:t>
            </w:r>
          </w:p>
        </w:tc>
        <w:tc>
          <w:tcPr>
            <w:tcW w:w="987" w:type="pct"/>
            <w:vAlign w:val="center"/>
          </w:tcPr>
          <w:p w:rsidR="00C04247" w:rsidRPr="003541AE" w:rsidRDefault="00C04247" w:rsidP="00E92974">
            <w:pPr>
              <w:jc w:val="center"/>
              <w:rPr>
                <w:sz w:val="20"/>
                <w:szCs w:val="20"/>
              </w:rPr>
            </w:pPr>
            <w:r w:rsidRPr="003541AE">
              <w:rPr>
                <w:sz w:val="20"/>
                <w:szCs w:val="20"/>
              </w:rPr>
              <w:t>Caixa com 100 unidades</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10.000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44</w:t>
            </w:r>
          </w:p>
        </w:tc>
        <w:tc>
          <w:tcPr>
            <w:tcW w:w="1293" w:type="pct"/>
            <w:shd w:val="clear" w:color="auto" w:fill="auto"/>
            <w:vAlign w:val="center"/>
          </w:tcPr>
          <w:p w:rsidR="00C04247" w:rsidRPr="003541AE" w:rsidRDefault="00C04247" w:rsidP="00E92974">
            <w:pPr>
              <w:ind w:right="50"/>
              <w:jc w:val="center"/>
              <w:rPr>
                <w:sz w:val="20"/>
                <w:szCs w:val="20"/>
              </w:rPr>
            </w:pPr>
            <w:r w:rsidRPr="003541AE">
              <w:rPr>
                <w:sz w:val="20"/>
                <w:szCs w:val="20"/>
              </w:rPr>
              <w:t xml:space="preserve">Luva para procedimento não cirúrgico, </w:t>
            </w:r>
            <w:proofErr w:type="gramStart"/>
            <w:r w:rsidRPr="003541AE">
              <w:rPr>
                <w:sz w:val="20"/>
                <w:szCs w:val="20"/>
              </w:rPr>
              <w:t>tam</w:t>
            </w:r>
            <w:proofErr w:type="gramEnd"/>
            <w:r w:rsidRPr="003541AE">
              <w:rPr>
                <w:sz w:val="20"/>
                <w:szCs w:val="20"/>
              </w:rPr>
              <w:t xml:space="preserve"> G, látex natural, lubrificada com pó bio-absorvível, ambidestra.</w:t>
            </w:r>
          </w:p>
        </w:tc>
        <w:tc>
          <w:tcPr>
            <w:tcW w:w="987" w:type="pct"/>
            <w:vAlign w:val="center"/>
          </w:tcPr>
          <w:p w:rsidR="00C04247" w:rsidRPr="003541AE" w:rsidRDefault="00C04247" w:rsidP="00E92974">
            <w:pPr>
              <w:jc w:val="center"/>
              <w:rPr>
                <w:sz w:val="20"/>
                <w:szCs w:val="20"/>
              </w:rPr>
            </w:pPr>
            <w:r w:rsidRPr="003541AE">
              <w:rPr>
                <w:sz w:val="20"/>
                <w:szCs w:val="20"/>
              </w:rPr>
              <w:t>Caixa com 100 unidades</w:t>
            </w:r>
          </w:p>
          <w:p w:rsidR="00C04247" w:rsidRPr="003541AE" w:rsidRDefault="00C04247" w:rsidP="00E92974">
            <w:pPr>
              <w:jc w:val="center"/>
              <w:rPr>
                <w:sz w:val="20"/>
                <w:szCs w:val="20"/>
              </w:rPr>
            </w:pP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10.000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42"/>
        </w:trPr>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45</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Luva Toque Estéril</w:t>
            </w:r>
          </w:p>
        </w:tc>
        <w:tc>
          <w:tcPr>
            <w:tcW w:w="987" w:type="pct"/>
            <w:vAlign w:val="center"/>
          </w:tcPr>
          <w:p w:rsidR="00C04247" w:rsidRPr="003541AE" w:rsidRDefault="00C04247" w:rsidP="00E92974">
            <w:pPr>
              <w:ind w:right="15"/>
              <w:jc w:val="center"/>
              <w:rPr>
                <w:sz w:val="20"/>
                <w:szCs w:val="20"/>
              </w:rPr>
            </w:pPr>
            <w:r w:rsidRPr="003541AE">
              <w:rPr>
                <w:sz w:val="20"/>
                <w:szCs w:val="20"/>
              </w:rPr>
              <w:t>Pacote com 100 unidades</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500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46</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Máscara Cirúrgica Descartável. Equipamento de Proteção</w:t>
            </w:r>
          </w:p>
          <w:p w:rsidR="00C04247" w:rsidRPr="003541AE" w:rsidRDefault="00C04247" w:rsidP="00E92974">
            <w:pPr>
              <w:ind w:right="52"/>
              <w:jc w:val="center"/>
              <w:rPr>
                <w:sz w:val="20"/>
                <w:szCs w:val="20"/>
              </w:rPr>
            </w:pPr>
            <w:r w:rsidRPr="003541AE">
              <w:rPr>
                <w:sz w:val="20"/>
                <w:szCs w:val="20"/>
              </w:rPr>
              <w:t>Individual. Com elástico, branca, atóxica, hipoalergênica, 100% polipropileno, não estéril, não inflamável, isenta de fibra de vidro, sem látex, uso único. EFB&gt;= 95% eficiência de filtragem.</w:t>
            </w:r>
          </w:p>
        </w:tc>
        <w:tc>
          <w:tcPr>
            <w:tcW w:w="987" w:type="pct"/>
            <w:vAlign w:val="center"/>
          </w:tcPr>
          <w:p w:rsidR="00C04247" w:rsidRPr="003541AE" w:rsidRDefault="00C04247" w:rsidP="00E92974">
            <w:pPr>
              <w:jc w:val="center"/>
              <w:rPr>
                <w:sz w:val="20"/>
                <w:szCs w:val="20"/>
              </w:rPr>
            </w:pPr>
            <w:r w:rsidRPr="003541AE">
              <w:rPr>
                <w:sz w:val="20"/>
                <w:szCs w:val="20"/>
              </w:rPr>
              <w:t>Caixa com 100 máscaras</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5.000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47</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Óleo hidratante, apirogênico, contendo ácidos graxos essenciais, vitamina A, vitamina E, lecitina de soja.</w:t>
            </w:r>
          </w:p>
        </w:tc>
        <w:tc>
          <w:tcPr>
            <w:tcW w:w="987" w:type="pct"/>
            <w:vAlign w:val="center"/>
          </w:tcPr>
          <w:p w:rsidR="00C04247" w:rsidRPr="003541AE" w:rsidRDefault="00C04247" w:rsidP="00E92974">
            <w:pPr>
              <w:ind w:left="60"/>
              <w:jc w:val="center"/>
              <w:rPr>
                <w:sz w:val="20"/>
                <w:szCs w:val="20"/>
              </w:rPr>
            </w:pPr>
            <w:r w:rsidRPr="003541AE">
              <w:rPr>
                <w:sz w:val="20"/>
                <w:szCs w:val="20"/>
              </w:rPr>
              <w:t>Frasco 200 ml</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4.000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48</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Papel Grau Cirúrgico, tamanho – 15 cm (vide observação</w:t>
            </w:r>
            <w:proofErr w:type="gramStart"/>
            <w:r w:rsidRPr="003541AE">
              <w:rPr>
                <w:sz w:val="20"/>
                <w:szCs w:val="20"/>
              </w:rPr>
              <w:t>)</w:t>
            </w:r>
            <w:proofErr w:type="gramEnd"/>
          </w:p>
          <w:p w:rsidR="00C04247" w:rsidRPr="003541AE" w:rsidRDefault="00C04247" w:rsidP="00E92974">
            <w:pPr>
              <w:ind w:right="54"/>
              <w:jc w:val="center"/>
              <w:rPr>
                <w:sz w:val="20"/>
                <w:szCs w:val="20"/>
              </w:rPr>
            </w:pPr>
            <w:r w:rsidRPr="003541AE">
              <w:rPr>
                <w:b/>
                <w:sz w:val="20"/>
                <w:szCs w:val="20"/>
              </w:rPr>
              <w:t>*</w:t>
            </w:r>
            <w:r w:rsidRPr="003541AE">
              <w:rPr>
                <w:sz w:val="20"/>
                <w:szCs w:val="20"/>
              </w:rPr>
              <w:t xml:space="preserve">A empresa vencedora deverá fornecer em regime de comodato </w:t>
            </w:r>
            <w:proofErr w:type="gramStart"/>
            <w:r w:rsidRPr="003541AE">
              <w:rPr>
                <w:sz w:val="20"/>
                <w:szCs w:val="20"/>
              </w:rPr>
              <w:t>1</w:t>
            </w:r>
            <w:proofErr w:type="gramEnd"/>
            <w:r w:rsidRPr="003541AE">
              <w:rPr>
                <w:sz w:val="20"/>
                <w:szCs w:val="20"/>
              </w:rPr>
              <w:t xml:space="preserve"> (uma) seladora de papel para o Papel Grau Cirúrgico especificado, com especificações técnicas mínimas exigidas pela ANVISA, a ser utilizado pela Coordenação de Atenção Básica.</w:t>
            </w:r>
          </w:p>
        </w:tc>
        <w:tc>
          <w:tcPr>
            <w:tcW w:w="987" w:type="pct"/>
            <w:vAlign w:val="center"/>
          </w:tcPr>
          <w:p w:rsidR="00C04247" w:rsidRPr="003541AE" w:rsidRDefault="00C04247" w:rsidP="00E92974">
            <w:pPr>
              <w:jc w:val="center"/>
              <w:rPr>
                <w:sz w:val="20"/>
                <w:szCs w:val="20"/>
              </w:rPr>
            </w:pPr>
            <w:r w:rsidRPr="003541AE">
              <w:rPr>
                <w:sz w:val="20"/>
                <w:szCs w:val="20"/>
              </w:rPr>
              <w:t>Rolo com 100 metros</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80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49</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Papel Grau Cirúrgico, tamanho – 30 </w:t>
            </w:r>
            <w:proofErr w:type="gramStart"/>
            <w:r w:rsidRPr="003541AE">
              <w:rPr>
                <w:sz w:val="20"/>
                <w:szCs w:val="20"/>
              </w:rPr>
              <w:t>cm</w:t>
            </w:r>
            <w:proofErr w:type="gramEnd"/>
          </w:p>
          <w:p w:rsidR="00C04247" w:rsidRPr="003541AE" w:rsidRDefault="00C04247" w:rsidP="00E92974">
            <w:pPr>
              <w:ind w:right="54"/>
              <w:jc w:val="center"/>
              <w:rPr>
                <w:sz w:val="20"/>
                <w:szCs w:val="20"/>
              </w:rPr>
            </w:pPr>
            <w:r w:rsidRPr="003541AE">
              <w:rPr>
                <w:b/>
                <w:sz w:val="20"/>
                <w:szCs w:val="20"/>
              </w:rPr>
              <w:t xml:space="preserve">* </w:t>
            </w:r>
            <w:r w:rsidRPr="003541AE">
              <w:rPr>
                <w:sz w:val="20"/>
                <w:szCs w:val="20"/>
              </w:rPr>
              <w:t xml:space="preserve">A empresa vencedora deverá fornecer em regime de comodato </w:t>
            </w:r>
            <w:proofErr w:type="gramStart"/>
            <w:r w:rsidRPr="003541AE">
              <w:rPr>
                <w:sz w:val="20"/>
                <w:szCs w:val="20"/>
              </w:rPr>
              <w:t>1</w:t>
            </w:r>
            <w:proofErr w:type="gramEnd"/>
            <w:r w:rsidRPr="003541AE">
              <w:rPr>
                <w:sz w:val="20"/>
                <w:szCs w:val="20"/>
              </w:rPr>
              <w:t xml:space="preserve"> (uma) seladora de papel para o</w:t>
            </w:r>
          </w:p>
          <w:p w:rsidR="00C04247" w:rsidRPr="003541AE" w:rsidRDefault="00C04247" w:rsidP="00E92974">
            <w:pPr>
              <w:ind w:right="51"/>
              <w:jc w:val="center"/>
              <w:rPr>
                <w:sz w:val="20"/>
                <w:szCs w:val="20"/>
              </w:rPr>
            </w:pPr>
            <w:r w:rsidRPr="003541AE">
              <w:rPr>
                <w:sz w:val="20"/>
                <w:szCs w:val="20"/>
              </w:rPr>
              <w:t xml:space="preserve">Papel Grau Cirúrgico especificado, com especificações técnicas mínimas exigidas pela ANVISA, a ser utilizado </w:t>
            </w:r>
            <w:r w:rsidRPr="003541AE">
              <w:rPr>
                <w:sz w:val="20"/>
                <w:szCs w:val="20"/>
              </w:rPr>
              <w:lastRenderedPageBreak/>
              <w:t>pela Coordenação de Atenção Básica.</w:t>
            </w:r>
          </w:p>
        </w:tc>
        <w:tc>
          <w:tcPr>
            <w:tcW w:w="987" w:type="pct"/>
            <w:vAlign w:val="center"/>
          </w:tcPr>
          <w:p w:rsidR="00C04247" w:rsidRPr="003541AE" w:rsidRDefault="00C04247" w:rsidP="00E92974">
            <w:pPr>
              <w:ind w:right="55"/>
              <w:jc w:val="center"/>
              <w:rPr>
                <w:sz w:val="20"/>
                <w:szCs w:val="20"/>
              </w:rPr>
            </w:pPr>
            <w:r w:rsidRPr="003541AE">
              <w:rPr>
                <w:sz w:val="20"/>
                <w:szCs w:val="20"/>
              </w:rPr>
              <w:lastRenderedPageBreak/>
              <w:t>Rolo com 100 metros</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80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lastRenderedPageBreak/>
              <w:t>50</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Papel para Eletrocardiograma termossensível, 210 mm x 30 </w:t>
            </w:r>
            <w:proofErr w:type="gramStart"/>
            <w:r w:rsidRPr="003541AE">
              <w:rPr>
                <w:sz w:val="20"/>
                <w:szCs w:val="20"/>
              </w:rPr>
              <w:t>mt</w:t>
            </w:r>
            <w:proofErr w:type="gramEnd"/>
            <w:r w:rsidRPr="003541AE">
              <w:rPr>
                <w:sz w:val="20"/>
                <w:szCs w:val="20"/>
              </w:rPr>
              <w:t xml:space="preserve"> –</w:t>
            </w:r>
          </w:p>
        </w:tc>
        <w:tc>
          <w:tcPr>
            <w:tcW w:w="987" w:type="pct"/>
            <w:vAlign w:val="center"/>
          </w:tcPr>
          <w:p w:rsidR="00C04247" w:rsidRPr="003541AE" w:rsidRDefault="00C04247" w:rsidP="00E92974">
            <w:pPr>
              <w:ind w:right="61"/>
              <w:jc w:val="center"/>
              <w:rPr>
                <w:sz w:val="20"/>
                <w:szCs w:val="20"/>
              </w:rPr>
            </w:pPr>
            <w:r w:rsidRPr="003541AE">
              <w:rPr>
                <w:sz w:val="20"/>
                <w:szCs w:val="20"/>
              </w:rPr>
              <w:t>Rolo</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500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51</w:t>
            </w:r>
          </w:p>
        </w:tc>
        <w:tc>
          <w:tcPr>
            <w:tcW w:w="1293" w:type="pct"/>
            <w:shd w:val="clear" w:color="auto" w:fill="auto"/>
            <w:vAlign w:val="center"/>
          </w:tcPr>
          <w:p w:rsidR="00C04247" w:rsidRPr="003541AE" w:rsidRDefault="00C04247" w:rsidP="00E92974">
            <w:pPr>
              <w:ind w:right="53"/>
              <w:jc w:val="center"/>
              <w:rPr>
                <w:sz w:val="20"/>
                <w:szCs w:val="20"/>
              </w:rPr>
            </w:pPr>
            <w:r w:rsidRPr="003541AE">
              <w:rPr>
                <w:sz w:val="20"/>
                <w:szCs w:val="20"/>
              </w:rPr>
              <w:t xml:space="preserve">Saco branco leitoso para lixo hospitalar de 30 litros </w:t>
            </w:r>
            <w:r w:rsidRPr="003541AE">
              <w:rPr>
                <w:b/>
                <w:sz w:val="20"/>
                <w:szCs w:val="20"/>
              </w:rPr>
              <w:t>COM LACRE</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3.000</w:t>
            </w:r>
          </w:p>
          <w:p w:rsidR="00C04247" w:rsidRPr="003541AE" w:rsidRDefault="00C04247" w:rsidP="00E92974">
            <w:pPr>
              <w:ind w:right="54"/>
              <w:jc w:val="center"/>
              <w:rPr>
                <w:sz w:val="20"/>
                <w:szCs w:val="20"/>
              </w:rPr>
            </w:pP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52</w:t>
            </w:r>
          </w:p>
        </w:tc>
        <w:tc>
          <w:tcPr>
            <w:tcW w:w="1293" w:type="pct"/>
            <w:shd w:val="clear" w:color="auto" w:fill="auto"/>
            <w:vAlign w:val="center"/>
          </w:tcPr>
          <w:p w:rsidR="00C04247" w:rsidRPr="003541AE" w:rsidRDefault="00C04247" w:rsidP="00E92974">
            <w:pPr>
              <w:ind w:right="53"/>
              <w:jc w:val="center"/>
              <w:rPr>
                <w:sz w:val="20"/>
                <w:szCs w:val="20"/>
              </w:rPr>
            </w:pPr>
            <w:r w:rsidRPr="003541AE">
              <w:rPr>
                <w:sz w:val="20"/>
                <w:szCs w:val="20"/>
              </w:rPr>
              <w:t xml:space="preserve">Saco branco leitoso para lixo hospitalar de 50 litros </w:t>
            </w:r>
            <w:r w:rsidRPr="003541AE">
              <w:rPr>
                <w:b/>
                <w:sz w:val="20"/>
                <w:szCs w:val="20"/>
              </w:rPr>
              <w:t>COM LACRE</w:t>
            </w:r>
            <w:r w:rsidRPr="003541AE">
              <w:rPr>
                <w:sz w:val="20"/>
                <w:szCs w:val="20"/>
              </w:rPr>
              <w:t>–</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3.000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53</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Sapatilha cirúrgica descartável 20</w:t>
            </w:r>
          </w:p>
          <w:p w:rsidR="00C04247" w:rsidRPr="003541AE" w:rsidRDefault="00C04247" w:rsidP="00E92974">
            <w:pPr>
              <w:jc w:val="center"/>
              <w:rPr>
                <w:sz w:val="20"/>
                <w:szCs w:val="20"/>
              </w:rPr>
            </w:pPr>
            <w:r w:rsidRPr="003541AE">
              <w:rPr>
                <w:sz w:val="20"/>
                <w:szCs w:val="20"/>
              </w:rPr>
              <w:t>G/M2</w:t>
            </w:r>
          </w:p>
        </w:tc>
        <w:tc>
          <w:tcPr>
            <w:tcW w:w="987" w:type="pct"/>
            <w:vAlign w:val="center"/>
          </w:tcPr>
          <w:p w:rsidR="00C04247" w:rsidRPr="003541AE" w:rsidRDefault="00C04247" w:rsidP="00E92974">
            <w:pPr>
              <w:ind w:right="59"/>
              <w:jc w:val="center"/>
              <w:rPr>
                <w:sz w:val="20"/>
                <w:szCs w:val="20"/>
              </w:rPr>
            </w:pPr>
            <w:r w:rsidRPr="003541AE">
              <w:rPr>
                <w:sz w:val="20"/>
                <w:szCs w:val="20"/>
              </w:rPr>
              <w:t>PAR</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10.000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54</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Seringa </w:t>
            </w:r>
            <w:proofErr w:type="gramStart"/>
            <w:r w:rsidRPr="003541AE">
              <w:rPr>
                <w:sz w:val="20"/>
                <w:szCs w:val="20"/>
              </w:rPr>
              <w:t>10ml</w:t>
            </w:r>
            <w:proofErr w:type="gramEnd"/>
            <w:r w:rsidRPr="003541AE">
              <w:rPr>
                <w:sz w:val="20"/>
                <w:szCs w:val="20"/>
              </w:rPr>
              <w:t xml:space="preserve"> descartável</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5.000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55</w:t>
            </w:r>
          </w:p>
        </w:tc>
        <w:tc>
          <w:tcPr>
            <w:tcW w:w="1293" w:type="pct"/>
            <w:shd w:val="clear" w:color="auto" w:fill="auto"/>
            <w:vAlign w:val="center"/>
          </w:tcPr>
          <w:p w:rsidR="00C04247" w:rsidRPr="003541AE" w:rsidRDefault="00C04247" w:rsidP="00E92974">
            <w:pPr>
              <w:ind w:right="53"/>
              <w:jc w:val="center"/>
              <w:rPr>
                <w:sz w:val="20"/>
                <w:szCs w:val="20"/>
              </w:rPr>
            </w:pPr>
            <w:r w:rsidRPr="003541AE">
              <w:rPr>
                <w:sz w:val="20"/>
                <w:szCs w:val="20"/>
              </w:rPr>
              <w:t xml:space="preserve">Seringa </w:t>
            </w:r>
            <w:proofErr w:type="gramStart"/>
            <w:r w:rsidRPr="003541AE">
              <w:rPr>
                <w:sz w:val="20"/>
                <w:szCs w:val="20"/>
              </w:rPr>
              <w:t>1</w:t>
            </w:r>
            <w:proofErr w:type="gramEnd"/>
            <w:r w:rsidRPr="003541AE">
              <w:rPr>
                <w:sz w:val="20"/>
                <w:szCs w:val="20"/>
              </w:rPr>
              <w:t xml:space="preserve"> ml com agulha 13 x 0,45, com graduação firme e perfeitamente legível, graduada de 0,02 em 0,02 ml, numerada de 1 em 1 ml</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5"/>
              <w:jc w:val="center"/>
              <w:rPr>
                <w:sz w:val="20"/>
                <w:szCs w:val="20"/>
              </w:rPr>
            </w:pPr>
            <w:r w:rsidRPr="003541AE">
              <w:rPr>
                <w:sz w:val="20"/>
                <w:szCs w:val="20"/>
              </w:rPr>
              <w:t>50.000</w:t>
            </w:r>
          </w:p>
        </w:tc>
        <w:tc>
          <w:tcPr>
            <w:tcW w:w="533" w:type="pct"/>
            <w:tcBorders>
              <w:left w:val="single" w:sz="4" w:space="0" w:color="auto"/>
            </w:tcBorders>
            <w:vAlign w:val="center"/>
          </w:tcPr>
          <w:p w:rsidR="00C04247" w:rsidRPr="003541AE" w:rsidRDefault="00C04247" w:rsidP="00E92974">
            <w:pPr>
              <w:ind w:right="55"/>
              <w:jc w:val="center"/>
              <w:rPr>
                <w:sz w:val="20"/>
                <w:szCs w:val="20"/>
              </w:rPr>
            </w:pPr>
          </w:p>
        </w:tc>
        <w:tc>
          <w:tcPr>
            <w:tcW w:w="672" w:type="pct"/>
            <w:tcBorders>
              <w:left w:val="single" w:sz="4" w:space="0" w:color="auto"/>
            </w:tcBorders>
            <w:vAlign w:val="center"/>
          </w:tcPr>
          <w:p w:rsidR="00C04247" w:rsidRPr="003541AE" w:rsidRDefault="00C04247" w:rsidP="00E92974">
            <w:pPr>
              <w:ind w:right="55"/>
              <w:jc w:val="center"/>
              <w:rPr>
                <w:sz w:val="20"/>
                <w:szCs w:val="20"/>
              </w:rPr>
            </w:pPr>
          </w:p>
        </w:tc>
        <w:tc>
          <w:tcPr>
            <w:tcW w:w="509" w:type="pct"/>
            <w:tcBorders>
              <w:left w:val="single" w:sz="4" w:space="0" w:color="auto"/>
            </w:tcBorders>
            <w:vAlign w:val="center"/>
          </w:tcPr>
          <w:p w:rsidR="00C04247" w:rsidRPr="003541AE" w:rsidRDefault="00C04247" w:rsidP="00E92974">
            <w:pPr>
              <w:ind w:right="55"/>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4"/>
              <w:jc w:val="center"/>
              <w:rPr>
                <w:sz w:val="20"/>
                <w:szCs w:val="20"/>
              </w:rPr>
            </w:pPr>
            <w:r w:rsidRPr="003541AE">
              <w:rPr>
                <w:sz w:val="20"/>
                <w:szCs w:val="20"/>
              </w:rPr>
              <w:t>56</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Seringa </w:t>
            </w:r>
            <w:proofErr w:type="gramStart"/>
            <w:r w:rsidRPr="003541AE">
              <w:rPr>
                <w:sz w:val="20"/>
                <w:szCs w:val="20"/>
              </w:rPr>
              <w:t>20ml</w:t>
            </w:r>
            <w:proofErr w:type="gramEnd"/>
            <w:r w:rsidRPr="003541AE">
              <w:rPr>
                <w:sz w:val="20"/>
                <w:szCs w:val="20"/>
              </w:rPr>
              <w:t xml:space="preserve"> descartável</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3"/>
              <w:jc w:val="center"/>
              <w:rPr>
                <w:sz w:val="20"/>
                <w:szCs w:val="20"/>
              </w:rPr>
            </w:pPr>
            <w:r w:rsidRPr="003541AE">
              <w:rPr>
                <w:sz w:val="20"/>
                <w:szCs w:val="20"/>
              </w:rPr>
              <w:t>5.000</w:t>
            </w:r>
          </w:p>
        </w:tc>
        <w:tc>
          <w:tcPr>
            <w:tcW w:w="533" w:type="pct"/>
            <w:tcBorders>
              <w:left w:val="single" w:sz="4" w:space="0" w:color="auto"/>
            </w:tcBorders>
            <w:vAlign w:val="center"/>
          </w:tcPr>
          <w:p w:rsidR="00C04247" w:rsidRPr="003541AE" w:rsidRDefault="00C04247" w:rsidP="00E92974">
            <w:pPr>
              <w:ind w:right="53"/>
              <w:jc w:val="center"/>
              <w:rPr>
                <w:sz w:val="20"/>
                <w:szCs w:val="20"/>
              </w:rPr>
            </w:pPr>
          </w:p>
        </w:tc>
        <w:tc>
          <w:tcPr>
            <w:tcW w:w="672" w:type="pct"/>
            <w:tcBorders>
              <w:left w:val="single" w:sz="4" w:space="0" w:color="auto"/>
            </w:tcBorders>
            <w:vAlign w:val="center"/>
          </w:tcPr>
          <w:p w:rsidR="00C04247" w:rsidRPr="003541AE" w:rsidRDefault="00C04247" w:rsidP="00E92974">
            <w:pPr>
              <w:ind w:right="53"/>
              <w:jc w:val="center"/>
              <w:rPr>
                <w:sz w:val="20"/>
                <w:szCs w:val="20"/>
              </w:rPr>
            </w:pPr>
          </w:p>
        </w:tc>
        <w:tc>
          <w:tcPr>
            <w:tcW w:w="509" w:type="pct"/>
            <w:tcBorders>
              <w:left w:val="single" w:sz="4" w:space="0" w:color="auto"/>
            </w:tcBorders>
            <w:vAlign w:val="center"/>
          </w:tcPr>
          <w:p w:rsidR="00C04247" w:rsidRPr="003541AE" w:rsidRDefault="00C04247" w:rsidP="00E92974">
            <w:pPr>
              <w:ind w:right="53"/>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4"/>
              <w:jc w:val="center"/>
              <w:rPr>
                <w:sz w:val="20"/>
                <w:szCs w:val="20"/>
              </w:rPr>
            </w:pPr>
            <w:r w:rsidRPr="003541AE">
              <w:rPr>
                <w:sz w:val="20"/>
                <w:szCs w:val="20"/>
              </w:rPr>
              <w:t>57</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Seringa </w:t>
            </w:r>
            <w:proofErr w:type="gramStart"/>
            <w:r w:rsidRPr="003541AE">
              <w:rPr>
                <w:sz w:val="20"/>
                <w:szCs w:val="20"/>
              </w:rPr>
              <w:t>3ml</w:t>
            </w:r>
            <w:proofErr w:type="gramEnd"/>
            <w:r w:rsidRPr="003541AE">
              <w:rPr>
                <w:sz w:val="20"/>
                <w:szCs w:val="20"/>
              </w:rPr>
              <w:t xml:space="preserve"> descartável</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3"/>
              <w:jc w:val="center"/>
              <w:rPr>
                <w:sz w:val="20"/>
                <w:szCs w:val="20"/>
              </w:rPr>
            </w:pPr>
            <w:r w:rsidRPr="003541AE">
              <w:rPr>
                <w:sz w:val="20"/>
                <w:szCs w:val="20"/>
              </w:rPr>
              <w:t>10.000</w:t>
            </w:r>
          </w:p>
        </w:tc>
        <w:tc>
          <w:tcPr>
            <w:tcW w:w="533" w:type="pct"/>
            <w:tcBorders>
              <w:left w:val="single" w:sz="4" w:space="0" w:color="auto"/>
            </w:tcBorders>
            <w:vAlign w:val="center"/>
          </w:tcPr>
          <w:p w:rsidR="00C04247" w:rsidRPr="003541AE" w:rsidRDefault="00C04247" w:rsidP="00E92974">
            <w:pPr>
              <w:ind w:right="53"/>
              <w:jc w:val="center"/>
              <w:rPr>
                <w:sz w:val="20"/>
                <w:szCs w:val="20"/>
              </w:rPr>
            </w:pPr>
          </w:p>
        </w:tc>
        <w:tc>
          <w:tcPr>
            <w:tcW w:w="672" w:type="pct"/>
            <w:tcBorders>
              <w:left w:val="single" w:sz="4" w:space="0" w:color="auto"/>
            </w:tcBorders>
            <w:vAlign w:val="center"/>
          </w:tcPr>
          <w:p w:rsidR="00C04247" w:rsidRPr="003541AE" w:rsidRDefault="00C04247" w:rsidP="00E92974">
            <w:pPr>
              <w:ind w:right="53"/>
              <w:jc w:val="center"/>
              <w:rPr>
                <w:sz w:val="20"/>
                <w:szCs w:val="20"/>
              </w:rPr>
            </w:pPr>
          </w:p>
        </w:tc>
        <w:tc>
          <w:tcPr>
            <w:tcW w:w="509" w:type="pct"/>
            <w:tcBorders>
              <w:left w:val="single" w:sz="4" w:space="0" w:color="auto"/>
            </w:tcBorders>
            <w:vAlign w:val="center"/>
          </w:tcPr>
          <w:p w:rsidR="00C04247" w:rsidRPr="003541AE" w:rsidRDefault="00C04247" w:rsidP="00E92974">
            <w:pPr>
              <w:ind w:right="53"/>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4"/>
              <w:jc w:val="center"/>
              <w:rPr>
                <w:sz w:val="20"/>
                <w:szCs w:val="20"/>
              </w:rPr>
            </w:pPr>
            <w:r w:rsidRPr="003541AE">
              <w:rPr>
                <w:sz w:val="20"/>
                <w:szCs w:val="20"/>
              </w:rPr>
              <w:t>58</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Seringa </w:t>
            </w:r>
            <w:proofErr w:type="gramStart"/>
            <w:r w:rsidRPr="003541AE">
              <w:rPr>
                <w:sz w:val="20"/>
                <w:szCs w:val="20"/>
              </w:rPr>
              <w:t>3</w:t>
            </w:r>
            <w:proofErr w:type="gramEnd"/>
            <w:r w:rsidRPr="003541AE">
              <w:rPr>
                <w:sz w:val="20"/>
                <w:szCs w:val="20"/>
              </w:rPr>
              <w:t xml:space="preserve"> ml descartável agulhada 13 x 4,5</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p w:rsidR="00C04247" w:rsidRPr="003541AE" w:rsidRDefault="00C04247" w:rsidP="00E92974">
            <w:pPr>
              <w:ind w:left="190"/>
              <w:jc w:val="center"/>
              <w:rPr>
                <w:sz w:val="20"/>
                <w:szCs w:val="20"/>
              </w:rPr>
            </w:pPr>
          </w:p>
        </w:tc>
        <w:tc>
          <w:tcPr>
            <w:tcW w:w="599" w:type="pct"/>
            <w:tcBorders>
              <w:left w:val="single" w:sz="4" w:space="0" w:color="auto"/>
            </w:tcBorders>
            <w:shd w:val="clear" w:color="auto" w:fill="auto"/>
            <w:vAlign w:val="center"/>
          </w:tcPr>
          <w:p w:rsidR="00C04247" w:rsidRPr="003541AE" w:rsidRDefault="00C04247" w:rsidP="00E92974">
            <w:pPr>
              <w:ind w:right="52"/>
              <w:jc w:val="center"/>
              <w:rPr>
                <w:sz w:val="20"/>
                <w:szCs w:val="20"/>
              </w:rPr>
            </w:pPr>
            <w:r w:rsidRPr="003541AE">
              <w:rPr>
                <w:sz w:val="20"/>
                <w:szCs w:val="20"/>
              </w:rPr>
              <w:t>10.000</w:t>
            </w:r>
          </w:p>
        </w:tc>
        <w:tc>
          <w:tcPr>
            <w:tcW w:w="533" w:type="pct"/>
            <w:tcBorders>
              <w:left w:val="single" w:sz="4" w:space="0" w:color="auto"/>
            </w:tcBorders>
            <w:vAlign w:val="center"/>
          </w:tcPr>
          <w:p w:rsidR="00C04247" w:rsidRPr="003541AE" w:rsidRDefault="00C04247" w:rsidP="00E92974">
            <w:pPr>
              <w:ind w:right="52"/>
              <w:jc w:val="center"/>
              <w:rPr>
                <w:sz w:val="20"/>
                <w:szCs w:val="20"/>
              </w:rPr>
            </w:pPr>
          </w:p>
        </w:tc>
        <w:tc>
          <w:tcPr>
            <w:tcW w:w="672" w:type="pct"/>
            <w:tcBorders>
              <w:left w:val="single" w:sz="4" w:space="0" w:color="auto"/>
            </w:tcBorders>
            <w:vAlign w:val="center"/>
          </w:tcPr>
          <w:p w:rsidR="00C04247" w:rsidRPr="003541AE" w:rsidRDefault="00C04247" w:rsidP="00E92974">
            <w:pPr>
              <w:ind w:right="52"/>
              <w:jc w:val="center"/>
              <w:rPr>
                <w:sz w:val="20"/>
                <w:szCs w:val="20"/>
              </w:rPr>
            </w:pPr>
          </w:p>
        </w:tc>
        <w:tc>
          <w:tcPr>
            <w:tcW w:w="509" w:type="pct"/>
            <w:tcBorders>
              <w:left w:val="single" w:sz="4" w:space="0" w:color="auto"/>
            </w:tcBorders>
            <w:vAlign w:val="center"/>
          </w:tcPr>
          <w:p w:rsidR="00C04247" w:rsidRPr="003541AE" w:rsidRDefault="00C04247" w:rsidP="00E92974">
            <w:pPr>
              <w:ind w:right="52"/>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4"/>
              <w:jc w:val="center"/>
              <w:rPr>
                <w:sz w:val="20"/>
                <w:szCs w:val="20"/>
              </w:rPr>
            </w:pPr>
            <w:r w:rsidRPr="003541AE">
              <w:rPr>
                <w:sz w:val="20"/>
                <w:szCs w:val="20"/>
              </w:rPr>
              <w:t>59</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Seringa </w:t>
            </w:r>
            <w:proofErr w:type="gramStart"/>
            <w:r w:rsidRPr="003541AE">
              <w:rPr>
                <w:sz w:val="20"/>
                <w:szCs w:val="20"/>
              </w:rPr>
              <w:t>3</w:t>
            </w:r>
            <w:proofErr w:type="gramEnd"/>
            <w:r w:rsidRPr="003541AE">
              <w:rPr>
                <w:sz w:val="20"/>
                <w:szCs w:val="20"/>
              </w:rPr>
              <w:t xml:space="preserve"> ml descartável agulhada 20 x 5,5</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p w:rsidR="00C04247" w:rsidRPr="003541AE" w:rsidRDefault="00C04247" w:rsidP="00E92974">
            <w:pPr>
              <w:ind w:left="190"/>
              <w:jc w:val="center"/>
              <w:rPr>
                <w:sz w:val="20"/>
                <w:szCs w:val="20"/>
              </w:rPr>
            </w:pPr>
          </w:p>
        </w:tc>
        <w:tc>
          <w:tcPr>
            <w:tcW w:w="599" w:type="pct"/>
            <w:tcBorders>
              <w:left w:val="single" w:sz="4" w:space="0" w:color="auto"/>
            </w:tcBorders>
            <w:shd w:val="clear" w:color="auto" w:fill="auto"/>
            <w:vAlign w:val="center"/>
          </w:tcPr>
          <w:p w:rsidR="00C04247" w:rsidRPr="003541AE" w:rsidRDefault="00C04247" w:rsidP="00E92974">
            <w:pPr>
              <w:ind w:right="52"/>
              <w:jc w:val="center"/>
              <w:rPr>
                <w:sz w:val="20"/>
                <w:szCs w:val="20"/>
              </w:rPr>
            </w:pPr>
            <w:r w:rsidRPr="003541AE">
              <w:rPr>
                <w:sz w:val="20"/>
                <w:szCs w:val="20"/>
              </w:rPr>
              <w:t>10.000</w:t>
            </w:r>
          </w:p>
        </w:tc>
        <w:tc>
          <w:tcPr>
            <w:tcW w:w="533" w:type="pct"/>
            <w:tcBorders>
              <w:left w:val="single" w:sz="4" w:space="0" w:color="auto"/>
            </w:tcBorders>
            <w:vAlign w:val="center"/>
          </w:tcPr>
          <w:p w:rsidR="00C04247" w:rsidRPr="003541AE" w:rsidRDefault="00C04247" w:rsidP="00E92974">
            <w:pPr>
              <w:ind w:right="52"/>
              <w:jc w:val="center"/>
              <w:rPr>
                <w:sz w:val="20"/>
                <w:szCs w:val="20"/>
              </w:rPr>
            </w:pPr>
          </w:p>
        </w:tc>
        <w:tc>
          <w:tcPr>
            <w:tcW w:w="672" w:type="pct"/>
            <w:tcBorders>
              <w:left w:val="single" w:sz="4" w:space="0" w:color="auto"/>
            </w:tcBorders>
            <w:vAlign w:val="center"/>
          </w:tcPr>
          <w:p w:rsidR="00C04247" w:rsidRPr="003541AE" w:rsidRDefault="00C04247" w:rsidP="00E92974">
            <w:pPr>
              <w:ind w:right="52"/>
              <w:jc w:val="center"/>
              <w:rPr>
                <w:sz w:val="20"/>
                <w:szCs w:val="20"/>
              </w:rPr>
            </w:pPr>
          </w:p>
        </w:tc>
        <w:tc>
          <w:tcPr>
            <w:tcW w:w="509" w:type="pct"/>
            <w:tcBorders>
              <w:left w:val="single" w:sz="4" w:space="0" w:color="auto"/>
            </w:tcBorders>
            <w:vAlign w:val="center"/>
          </w:tcPr>
          <w:p w:rsidR="00C04247" w:rsidRPr="003541AE" w:rsidRDefault="00C04247" w:rsidP="00E92974">
            <w:pPr>
              <w:ind w:right="52"/>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4"/>
              <w:jc w:val="center"/>
              <w:rPr>
                <w:sz w:val="20"/>
                <w:szCs w:val="20"/>
              </w:rPr>
            </w:pPr>
            <w:r w:rsidRPr="003541AE">
              <w:rPr>
                <w:sz w:val="20"/>
                <w:szCs w:val="20"/>
              </w:rPr>
              <w:t>60</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Seringa </w:t>
            </w:r>
            <w:proofErr w:type="gramStart"/>
            <w:r w:rsidRPr="003541AE">
              <w:rPr>
                <w:sz w:val="20"/>
                <w:szCs w:val="20"/>
              </w:rPr>
              <w:t>3</w:t>
            </w:r>
            <w:proofErr w:type="gramEnd"/>
            <w:r w:rsidRPr="003541AE">
              <w:rPr>
                <w:sz w:val="20"/>
                <w:szCs w:val="20"/>
              </w:rPr>
              <w:t xml:space="preserve"> ml descartável agulhada 25 x 0,7</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p w:rsidR="00C04247" w:rsidRPr="003541AE" w:rsidRDefault="00C04247" w:rsidP="00E92974">
            <w:pPr>
              <w:ind w:left="190"/>
              <w:jc w:val="center"/>
              <w:rPr>
                <w:sz w:val="20"/>
                <w:szCs w:val="20"/>
              </w:rPr>
            </w:pPr>
          </w:p>
        </w:tc>
        <w:tc>
          <w:tcPr>
            <w:tcW w:w="599" w:type="pct"/>
            <w:tcBorders>
              <w:left w:val="single" w:sz="4" w:space="0" w:color="auto"/>
            </w:tcBorders>
            <w:shd w:val="clear" w:color="auto" w:fill="auto"/>
            <w:vAlign w:val="center"/>
          </w:tcPr>
          <w:p w:rsidR="00C04247" w:rsidRPr="003541AE" w:rsidRDefault="00C04247" w:rsidP="00E92974">
            <w:pPr>
              <w:ind w:right="52"/>
              <w:jc w:val="center"/>
              <w:rPr>
                <w:sz w:val="20"/>
                <w:szCs w:val="20"/>
              </w:rPr>
            </w:pPr>
            <w:r w:rsidRPr="003541AE">
              <w:rPr>
                <w:sz w:val="20"/>
                <w:szCs w:val="20"/>
              </w:rPr>
              <w:t>10.000</w:t>
            </w:r>
          </w:p>
        </w:tc>
        <w:tc>
          <w:tcPr>
            <w:tcW w:w="533" w:type="pct"/>
            <w:tcBorders>
              <w:left w:val="single" w:sz="4" w:space="0" w:color="auto"/>
            </w:tcBorders>
            <w:vAlign w:val="center"/>
          </w:tcPr>
          <w:p w:rsidR="00C04247" w:rsidRPr="003541AE" w:rsidRDefault="00C04247" w:rsidP="00E92974">
            <w:pPr>
              <w:ind w:right="52"/>
              <w:jc w:val="center"/>
              <w:rPr>
                <w:sz w:val="20"/>
                <w:szCs w:val="20"/>
              </w:rPr>
            </w:pPr>
          </w:p>
        </w:tc>
        <w:tc>
          <w:tcPr>
            <w:tcW w:w="672" w:type="pct"/>
            <w:tcBorders>
              <w:left w:val="single" w:sz="4" w:space="0" w:color="auto"/>
            </w:tcBorders>
            <w:vAlign w:val="center"/>
          </w:tcPr>
          <w:p w:rsidR="00C04247" w:rsidRPr="003541AE" w:rsidRDefault="00C04247" w:rsidP="00E92974">
            <w:pPr>
              <w:ind w:right="52"/>
              <w:jc w:val="center"/>
              <w:rPr>
                <w:sz w:val="20"/>
                <w:szCs w:val="20"/>
              </w:rPr>
            </w:pPr>
          </w:p>
        </w:tc>
        <w:tc>
          <w:tcPr>
            <w:tcW w:w="509" w:type="pct"/>
            <w:tcBorders>
              <w:left w:val="single" w:sz="4" w:space="0" w:color="auto"/>
            </w:tcBorders>
            <w:vAlign w:val="center"/>
          </w:tcPr>
          <w:p w:rsidR="00C04247" w:rsidRPr="003541AE" w:rsidRDefault="00C04247" w:rsidP="00E92974">
            <w:pPr>
              <w:ind w:right="52"/>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4"/>
              <w:jc w:val="center"/>
              <w:rPr>
                <w:sz w:val="20"/>
                <w:szCs w:val="20"/>
              </w:rPr>
            </w:pPr>
            <w:r w:rsidRPr="003541AE">
              <w:rPr>
                <w:sz w:val="20"/>
                <w:szCs w:val="20"/>
              </w:rPr>
              <w:t>61</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Seringa </w:t>
            </w:r>
            <w:proofErr w:type="gramStart"/>
            <w:r w:rsidRPr="003541AE">
              <w:rPr>
                <w:sz w:val="20"/>
                <w:szCs w:val="20"/>
              </w:rPr>
              <w:t>3</w:t>
            </w:r>
            <w:proofErr w:type="gramEnd"/>
            <w:r w:rsidRPr="003541AE">
              <w:rPr>
                <w:sz w:val="20"/>
                <w:szCs w:val="20"/>
              </w:rPr>
              <w:t xml:space="preserve"> ml descartável agulhada 25 x 0,8</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p w:rsidR="00C04247" w:rsidRPr="003541AE" w:rsidRDefault="00C04247" w:rsidP="00E92974">
            <w:pPr>
              <w:ind w:left="190"/>
              <w:jc w:val="center"/>
              <w:rPr>
                <w:sz w:val="20"/>
                <w:szCs w:val="20"/>
              </w:rPr>
            </w:pPr>
          </w:p>
        </w:tc>
        <w:tc>
          <w:tcPr>
            <w:tcW w:w="599" w:type="pct"/>
            <w:tcBorders>
              <w:left w:val="single" w:sz="4" w:space="0" w:color="auto"/>
            </w:tcBorders>
            <w:shd w:val="clear" w:color="auto" w:fill="auto"/>
            <w:vAlign w:val="center"/>
          </w:tcPr>
          <w:p w:rsidR="00C04247" w:rsidRPr="003541AE" w:rsidRDefault="00C04247" w:rsidP="00E92974">
            <w:pPr>
              <w:ind w:right="52"/>
              <w:jc w:val="center"/>
              <w:rPr>
                <w:sz w:val="20"/>
                <w:szCs w:val="20"/>
              </w:rPr>
            </w:pPr>
            <w:r w:rsidRPr="003541AE">
              <w:rPr>
                <w:sz w:val="20"/>
                <w:szCs w:val="20"/>
              </w:rPr>
              <w:t>10.000</w:t>
            </w:r>
          </w:p>
        </w:tc>
        <w:tc>
          <w:tcPr>
            <w:tcW w:w="533" w:type="pct"/>
            <w:tcBorders>
              <w:left w:val="single" w:sz="4" w:space="0" w:color="auto"/>
            </w:tcBorders>
            <w:vAlign w:val="center"/>
          </w:tcPr>
          <w:p w:rsidR="00C04247" w:rsidRPr="003541AE" w:rsidRDefault="00C04247" w:rsidP="00E92974">
            <w:pPr>
              <w:ind w:right="52"/>
              <w:jc w:val="center"/>
              <w:rPr>
                <w:sz w:val="20"/>
                <w:szCs w:val="20"/>
              </w:rPr>
            </w:pPr>
          </w:p>
        </w:tc>
        <w:tc>
          <w:tcPr>
            <w:tcW w:w="672" w:type="pct"/>
            <w:tcBorders>
              <w:left w:val="single" w:sz="4" w:space="0" w:color="auto"/>
            </w:tcBorders>
            <w:vAlign w:val="center"/>
          </w:tcPr>
          <w:p w:rsidR="00C04247" w:rsidRPr="003541AE" w:rsidRDefault="00C04247" w:rsidP="00E92974">
            <w:pPr>
              <w:ind w:right="52"/>
              <w:jc w:val="center"/>
              <w:rPr>
                <w:sz w:val="20"/>
                <w:szCs w:val="20"/>
              </w:rPr>
            </w:pPr>
          </w:p>
        </w:tc>
        <w:tc>
          <w:tcPr>
            <w:tcW w:w="509" w:type="pct"/>
            <w:tcBorders>
              <w:left w:val="single" w:sz="4" w:space="0" w:color="auto"/>
            </w:tcBorders>
            <w:vAlign w:val="center"/>
          </w:tcPr>
          <w:p w:rsidR="00C04247" w:rsidRPr="003541AE" w:rsidRDefault="00C04247" w:rsidP="00E92974">
            <w:pPr>
              <w:ind w:right="52"/>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4"/>
              <w:jc w:val="center"/>
              <w:rPr>
                <w:sz w:val="20"/>
                <w:szCs w:val="20"/>
              </w:rPr>
            </w:pPr>
            <w:r w:rsidRPr="003541AE">
              <w:rPr>
                <w:sz w:val="20"/>
                <w:szCs w:val="20"/>
              </w:rPr>
              <w:t>62</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Seringa </w:t>
            </w:r>
            <w:proofErr w:type="gramStart"/>
            <w:r w:rsidRPr="003541AE">
              <w:rPr>
                <w:sz w:val="20"/>
                <w:szCs w:val="20"/>
              </w:rPr>
              <w:t>5ml</w:t>
            </w:r>
            <w:proofErr w:type="gramEnd"/>
            <w:r w:rsidRPr="003541AE">
              <w:rPr>
                <w:sz w:val="20"/>
                <w:szCs w:val="20"/>
              </w:rPr>
              <w:t xml:space="preserve"> descartável</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2"/>
              <w:jc w:val="center"/>
              <w:rPr>
                <w:sz w:val="20"/>
                <w:szCs w:val="20"/>
              </w:rPr>
            </w:pPr>
            <w:r w:rsidRPr="003541AE">
              <w:rPr>
                <w:sz w:val="20"/>
                <w:szCs w:val="20"/>
              </w:rPr>
              <w:t>5.000</w:t>
            </w:r>
          </w:p>
        </w:tc>
        <w:tc>
          <w:tcPr>
            <w:tcW w:w="533" w:type="pct"/>
            <w:tcBorders>
              <w:left w:val="single" w:sz="4" w:space="0" w:color="auto"/>
            </w:tcBorders>
            <w:vAlign w:val="center"/>
          </w:tcPr>
          <w:p w:rsidR="00C04247" w:rsidRPr="003541AE" w:rsidRDefault="00C04247" w:rsidP="00E92974">
            <w:pPr>
              <w:ind w:right="52"/>
              <w:jc w:val="center"/>
              <w:rPr>
                <w:sz w:val="20"/>
                <w:szCs w:val="20"/>
              </w:rPr>
            </w:pPr>
          </w:p>
        </w:tc>
        <w:tc>
          <w:tcPr>
            <w:tcW w:w="672" w:type="pct"/>
            <w:tcBorders>
              <w:left w:val="single" w:sz="4" w:space="0" w:color="auto"/>
            </w:tcBorders>
            <w:vAlign w:val="center"/>
          </w:tcPr>
          <w:p w:rsidR="00C04247" w:rsidRPr="003541AE" w:rsidRDefault="00C04247" w:rsidP="00E92974">
            <w:pPr>
              <w:ind w:right="52"/>
              <w:jc w:val="center"/>
              <w:rPr>
                <w:sz w:val="20"/>
                <w:szCs w:val="20"/>
              </w:rPr>
            </w:pPr>
          </w:p>
        </w:tc>
        <w:tc>
          <w:tcPr>
            <w:tcW w:w="509" w:type="pct"/>
            <w:tcBorders>
              <w:left w:val="single" w:sz="4" w:space="0" w:color="auto"/>
            </w:tcBorders>
            <w:vAlign w:val="center"/>
          </w:tcPr>
          <w:p w:rsidR="00C04247" w:rsidRPr="003541AE" w:rsidRDefault="00C04247" w:rsidP="00E92974">
            <w:pPr>
              <w:ind w:right="52"/>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4"/>
              <w:jc w:val="center"/>
              <w:rPr>
                <w:sz w:val="20"/>
                <w:szCs w:val="20"/>
              </w:rPr>
            </w:pPr>
            <w:r w:rsidRPr="003541AE">
              <w:rPr>
                <w:sz w:val="20"/>
                <w:szCs w:val="20"/>
              </w:rPr>
              <w:t>63</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Seringa </w:t>
            </w:r>
            <w:proofErr w:type="gramStart"/>
            <w:r w:rsidRPr="003541AE">
              <w:rPr>
                <w:sz w:val="20"/>
                <w:szCs w:val="20"/>
              </w:rPr>
              <w:t>5</w:t>
            </w:r>
            <w:proofErr w:type="gramEnd"/>
            <w:r w:rsidRPr="003541AE">
              <w:rPr>
                <w:sz w:val="20"/>
                <w:szCs w:val="20"/>
              </w:rPr>
              <w:t xml:space="preserve"> ml descartável agulhada 25 x 0,7</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2"/>
              <w:jc w:val="center"/>
              <w:rPr>
                <w:sz w:val="20"/>
                <w:szCs w:val="20"/>
              </w:rPr>
            </w:pPr>
            <w:r w:rsidRPr="003541AE">
              <w:rPr>
                <w:sz w:val="20"/>
                <w:szCs w:val="20"/>
              </w:rPr>
              <w:t>2.000</w:t>
            </w:r>
          </w:p>
        </w:tc>
        <w:tc>
          <w:tcPr>
            <w:tcW w:w="533" w:type="pct"/>
            <w:tcBorders>
              <w:left w:val="single" w:sz="4" w:space="0" w:color="auto"/>
            </w:tcBorders>
            <w:vAlign w:val="center"/>
          </w:tcPr>
          <w:p w:rsidR="00C04247" w:rsidRPr="003541AE" w:rsidRDefault="00C04247" w:rsidP="00E92974">
            <w:pPr>
              <w:ind w:right="52"/>
              <w:jc w:val="center"/>
              <w:rPr>
                <w:sz w:val="20"/>
                <w:szCs w:val="20"/>
              </w:rPr>
            </w:pPr>
          </w:p>
        </w:tc>
        <w:tc>
          <w:tcPr>
            <w:tcW w:w="672" w:type="pct"/>
            <w:tcBorders>
              <w:left w:val="single" w:sz="4" w:space="0" w:color="auto"/>
            </w:tcBorders>
            <w:vAlign w:val="center"/>
          </w:tcPr>
          <w:p w:rsidR="00C04247" w:rsidRPr="003541AE" w:rsidRDefault="00C04247" w:rsidP="00E92974">
            <w:pPr>
              <w:ind w:right="52"/>
              <w:jc w:val="center"/>
              <w:rPr>
                <w:sz w:val="20"/>
                <w:szCs w:val="20"/>
              </w:rPr>
            </w:pPr>
          </w:p>
        </w:tc>
        <w:tc>
          <w:tcPr>
            <w:tcW w:w="509" w:type="pct"/>
            <w:tcBorders>
              <w:left w:val="single" w:sz="4" w:space="0" w:color="auto"/>
            </w:tcBorders>
            <w:vAlign w:val="center"/>
          </w:tcPr>
          <w:p w:rsidR="00C04247" w:rsidRPr="003541AE" w:rsidRDefault="00C04247" w:rsidP="00E92974">
            <w:pPr>
              <w:ind w:right="52"/>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4"/>
              <w:jc w:val="center"/>
              <w:rPr>
                <w:sz w:val="20"/>
                <w:szCs w:val="20"/>
              </w:rPr>
            </w:pPr>
            <w:r w:rsidRPr="003541AE">
              <w:rPr>
                <w:sz w:val="20"/>
                <w:szCs w:val="20"/>
              </w:rPr>
              <w:t>64</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Seringa </w:t>
            </w:r>
            <w:proofErr w:type="gramStart"/>
            <w:r w:rsidRPr="003541AE">
              <w:rPr>
                <w:sz w:val="20"/>
                <w:szCs w:val="20"/>
              </w:rPr>
              <w:t>5</w:t>
            </w:r>
            <w:proofErr w:type="gramEnd"/>
            <w:r w:rsidRPr="003541AE">
              <w:rPr>
                <w:sz w:val="20"/>
                <w:szCs w:val="20"/>
              </w:rPr>
              <w:t xml:space="preserve"> ml descartável agulhada 25 x 0,8</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2"/>
              <w:jc w:val="center"/>
              <w:rPr>
                <w:sz w:val="20"/>
                <w:szCs w:val="20"/>
              </w:rPr>
            </w:pPr>
            <w:r w:rsidRPr="003541AE">
              <w:rPr>
                <w:sz w:val="20"/>
                <w:szCs w:val="20"/>
              </w:rPr>
              <w:t>2.000</w:t>
            </w:r>
          </w:p>
        </w:tc>
        <w:tc>
          <w:tcPr>
            <w:tcW w:w="533" w:type="pct"/>
            <w:tcBorders>
              <w:left w:val="single" w:sz="4" w:space="0" w:color="auto"/>
            </w:tcBorders>
            <w:vAlign w:val="center"/>
          </w:tcPr>
          <w:p w:rsidR="00C04247" w:rsidRPr="003541AE" w:rsidRDefault="00C04247" w:rsidP="00E92974">
            <w:pPr>
              <w:ind w:right="52"/>
              <w:jc w:val="center"/>
              <w:rPr>
                <w:sz w:val="20"/>
                <w:szCs w:val="20"/>
              </w:rPr>
            </w:pPr>
          </w:p>
        </w:tc>
        <w:tc>
          <w:tcPr>
            <w:tcW w:w="672" w:type="pct"/>
            <w:tcBorders>
              <w:left w:val="single" w:sz="4" w:space="0" w:color="auto"/>
            </w:tcBorders>
            <w:vAlign w:val="center"/>
          </w:tcPr>
          <w:p w:rsidR="00C04247" w:rsidRPr="003541AE" w:rsidRDefault="00C04247" w:rsidP="00E92974">
            <w:pPr>
              <w:ind w:right="52"/>
              <w:jc w:val="center"/>
              <w:rPr>
                <w:sz w:val="20"/>
                <w:szCs w:val="20"/>
              </w:rPr>
            </w:pPr>
          </w:p>
        </w:tc>
        <w:tc>
          <w:tcPr>
            <w:tcW w:w="509" w:type="pct"/>
            <w:tcBorders>
              <w:left w:val="single" w:sz="4" w:space="0" w:color="auto"/>
            </w:tcBorders>
            <w:vAlign w:val="center"/>
          </w:tcPr>
          <w:p w:rsidR="00C04247" w:rsidRPr="003541AE" w:rsidRDefault="00C04247" w:rsidP="00E92974">
            <w:pPr>
              <w:ind w:right="52"/>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4"/>
              <w:jc w:val="center"/>
              <w:rPr>
                <w:sz w:val="20"/>
                <w:szCs w:val="20"/>
              </w:rPr>
            </w:pPr>
            <w:r w:rsidRPr="003541AE">
              <w:rPr>
                <w:sz w:val="20"/>
                <w:szCs w:val="20"/>
              </w:rPr>
              <w:t>65</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Seringa 60 ml, estéril, bico cateter de uso único, para uso manual em alimentos. Atóxica e Apirogênica.</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2"/>
              <w:jc w:val="center"/>
              <w:rPr>
                <w:sz w:val="20"/>
                <w:szCs w:val="20"/>
              </w:rPr>
            </w:pPr>
            <w:r w:rsidRPr="003541AE">
              <w:rPr>
                <w:sz w:val="20"/>
                <w:szCs w:val="20"/>
              </w:rPr>
              <w:t>3.000</w:t>
            </w:r>
          </w:p>
        </w:tc>
        <w:tc>
          <w:tcPr>
            <w:tcW w:w="533" w:type="pct"/>
            <w:tcBorders>
              <w:left w:val="single" w:sz="4" w:space="0" w:color="auto"/>
            </w:tcBorders>
            <w:vAlign w:val="center"/>
          </w:tcPr>
          <w:p w:rsidR="00C04247" w:rsidRPr="003541AE" w:rsidRDefault="00C04247" w:rsidP="00E92974">
            <w:pPr>
              <w:ind w:right="52"/>
              <w:jc w:val="center"/>
              <w:rPr>
                <w:sz w:val="20"/>
                <w:szCs w:val="20"/>
              </w:rPr>
            </w:pPr>
          </w:p>
        </w:tc>
        <w:tc>
          <w:tcPr>
            <w:tcW w:w="672" w:type="pct"/>
            <w:tcBorders>
              <w:left w:val="single" w:sz="4" w:space="0" w:color="auto"/>
            </w:tcBorders>
            <w:vAlign w:val="center"/>
          </w:tcPr>
          <w:p w:rsidR="00C04247" w:rsidRPr="003541AE" w:rsidRDefault="00C04247" w:rsidP="00E92974">
            <w:pPr>
              <w:ind w:right="52"/>
              <w:jc w:val="center"/>
              <w:rPr>
                <w:sz w:val="20"/>
                <w:szCs w:val="20"/>
              </w:rPr>
            </w:pPr>
          </w:p>
        </w:tc>
        <w:tc>
          <w:tcPr>
            <w:tcW w:w="509" w:type="pct"/>
            <w:tcBorders>
              <w:left w:val="single" w:sz="4" w:space="0" w:color="auto"/>
            </w:tcBorders>
            <w:vAlign w:val="center"/>
          </w:tcPr>
          <w:p w:rsidR="00C04247" w:rsidRPr="003541AE" w:rsidRDefault="00C04247" w:rsidP="00E92974">
            <w:pPr>
              <w:ind w:right="52"/>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4"/>
              <w:jc w:val="center"/>
              <w:rPr>
                <w:sz w:val="20"/>
                <w:szCs w:val="20"/>
              </w:rPr>
            </w:pPr>
            <w:r w:rsidRPr="003541AE">
              <w:rPr>
                <w:sz w:val="20"/>
                <w:szCs w:val="20"/>
              </w:rPr>
              <w:t>66</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Solução de Cloreto de Sódio 0,9%, via tópica, inalatória ou intranasal</w:t>
            </w:r>
            <w:proofErr w:type="gramStart"/>
            <w:r w:rsidRPr="003541AE">
              <w:rPr>
                <w:sz w:val="20"/>
                <w:szCs w:val="20"/>
              </w:rPr>
              <w:t>,.</w:t>
            </w:r>
            <w:proofErr w:type="gramEnd"/>
          </w:p>
        </w:tc>
        <w:tc>
          <w:tcPr>
            <w:tcW w:w="987" w:type="pct"/>
            <w:vAlign w:val="center"/>
          </w:tcPr>
          <w:p w:rsidR="00C04247" w:rsidRPr="003541AE" w:rsidRDefault="00C04247" w:rsidP="00E92974">
            <w:pPr>
              <w:jc w:val="center"/>
              <w:rPr>
                <w:sz w:val="20"/>
                <w:szCs w:val="20"/>
              </w:rPr>
            </w:pPr>
            <w:r w:rsidRPr="003541AE">
              <w:rPr>
                <w:sz w:val="20"/>
                <w:szCs w:val="20"/>
              </w:rPr>
              <w:t>Caixa com 24 frascos 500 ml</w:t>
            </w:r>
          </w:p>
        </w:tc>
        <w:tc>
          <w:tcPr>
            <w:tcW w:w="599" w:type="pct"/>
            <w:tcBorders>
              <w:left w:val="single" w:sz="4" w:space="0" w:color="auto"/>
            </w:tcBorders>
            <w:shd w:val="clear" w:color="auto" w:fill="auto"/>
            <w:vAlign w:val="center"/>
          </w:tcPr>
          <w:p w:rsidR="00C04247" w:rsidRPr="003541AE" w:rsidRDefault="00C04247" w:rsidP="00E92974">
            <w:pPr>
              <w:ind w:right="48"/>
              <w:jc w:val="center"/>
              <w:rPr>
                <w:sz w:val="20"/>
                <w:szCs w:val="20"/>
              </w:rPr>
            </w:pPr>
            <w:r w:rsidRPr="003541AE">
              <w:rPr>
                <w:sz w:val="20"/>
                <w:szCs w:val="20"/>
              </w:rPr>
              <w:t>800</w:t>
            </w:r>
          </w:p>
          <w:p w:rsidR="00C04247" w:rsidRPr="003541AE" w:rsidRDefault="00C04247" w:rsidP="00E92974">
            <w:pPr>
              <w:ind w:right="48"/>
              <w:jc w:val="center"/>
              <w:rPr>
                <w:sz w:val="20"/>
                <w:szCs w:val="20"/>
              </w:rPr>
            </w:pPr>
          </w:p>
        </w:tc>
        <w:tc>
          <w:tcPr>
            <w:tcW w:w="533" w:type="pct"/>
            <w:tcBorders>
              <w:left w:val="single" w:sz="4" w:space="0" w:color="auto"/>
            </w:tcBorders>
            <w:vAlign w:val="center"/>
          </w:tcPr>
          <w:p w:rsidR="00C04247" w:rsidRPr="003541AE" w:rsidRDefault="00C04247" w:rsidP="00E92974">
            <w:pPr>
              <w:ind w:right="48"/>
              <w:jc w:val="center"/>
              <w:rPr>
                <w:sz w:val="20"/>
                <w:szCs w:val="20"/>
              </w:rPr>
            </w:pPr>
          </w:p>
        </w:tc>
        <w:tc>
          <w:tcPr>
            <w:tcW w:w="672" w:type="pct"/>
            <w:tcBorders>
              <w:left w:val="single" w:sz="4" w:space="0" w:color="auto"/>
            </w:tcBorders>
            <w:vAlign w:val="center"/>
          </w:tcPr>
          <w:p w:rsidR="00C04247" w:rsidRPr="003541AE" w:rsidRDefault="00C04247" w:rsidP="00E92974">
            <w:pPr>
              <w:ind w:right="48"/>
              <w:jc w:val="center"/>
              <w:rPr>
                <w:sz w:val="20"/>
                <w:szCs w:val="20"/>
              </w:rPr>
            </w:pPr>
          </w:p>
        </w:tc>
        <w:tc>
          <w:tcPr>
            <w:tcW w:w="509" w:type="pct"/>
            <w:tcBorders>
              <w:left w:val="single" w:sz="4" w:space="0" w:color="auto"/>
            </w:tcBorders>
            <w:vAlign w:val="center"/>
          </w:tcPr>
          <w:p w:rsidR="00C04247" w:rsidRPr="003541AE" w:rsidRDefault="00C04247" w:rsidP="00E92974">
            <w:pPr>
              <w:ind w:right="48"/>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4"/>
              <w:jc w:val="center"/>
              <w:rPr>
                <w:sz w:val="20"/>
                <w:szCs w:val="20"/>
              </w:rPr>
            </w:pPr>
            <w:r w:rsidRPr="003541AE">
              <w:rPr>
                <w:sz w:val="20"/>
                <w:szCs w:val="20"/>
              </w:rPr>
              <w:t>67</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Sonda Aspiração Traqueal, estéril, nº 10, confeccionado em </w:t>
            </w:r>
            <w:proofErr w:type="gramStart"/>
            <w:r w:rsidRPr="003541AE">
              <w:rPr>
                <w:sz w:val="20"/>
                <w:szCs w:val="20"/>
              </w:rPr>
              <w:t>PVC</w:t>
            </w:r>
            <w:proofErr w:type="gramEnd"/>
          </w:p>
          <w:p w:rsidR="00C04247" w:rsidRPr="003541AE" w:rsidRDefault="00C04247" w:rsidP="00E92974">
            <w:pPr>
              <w:ind w:right="50"/>
              <w:jc w:val="center"/>
              <w:rPr>
                <w:sz w:val="20"/>
                <w:szCs w:val="20"/>
              </w:rPr>
            </w:pPr>
            <w:r w:rsidRPr="003541AE">
              <w:rPr>
                <w:sz w:val="20"/>
                <w:szCs w:val="20"/>
              </w:rPr>
              <w:t xml:space="preserve">(cloreto de polivinila), transparente, flexível, atóxico; em forma de cilindro reto e inteiriço, com extremidade proximal arredondada, aberta, isenta de rebarbas (similares </w:t>
            </w:r>
            <w:proofErr w:type="gramStart"/>
            <w:r w:rsidRPr="003541AE">
              <w:rPr>
                <w:sz w:val="20"/>
                <w:szCs w:val="20"/>
              </w:rPr>
              <w:t>as</w:t>
            </w:r>
            <w:proofErr w:type="gramEnd"/>
            <w:r w:rsidRPr="003541AE">
              <w:rPr>
                <w:sz w:val="20"/>
                <w:szCs w:val="20"/>
              </w:rPr>
              <w:t xml:space="preserve"> marcas MARK MED ou</w:t>
            </w:r>
          </w:p>
          <w:p w:rsidR="00C04247" w:rsidRPr="003541AE" w:rsidRDefault="00C04247" w:rsidP="00E92974">
            <w:pPr>
              <w:jc w:val="center"/>
              <w:rPr>
                <w:sz w:val="20"/>
                <w:szCs w:val="20"/>
              </w:rPr>
            </w:pPr>
            <w:r w:rsidRPr="003541AE">
              <w:rPr>
                <w:sz w:val="20"/>
                <w:szCs w:val="20"/>
              </w:rPr>
              <w:t xml:space="preserve">SANOBIOL, vide </w:t>
            </w:r>
            <w:proofErr w:type="gramStart"/>
            <w:r w:rsidRPr="003541AE">
              <w:rPr>
                <w:sz w:val="20"/>
                <w:szCs w:val="20"/>
              </w:rPr>
              <w:t>Especificação</w:t>
            </w:r>
            <w:proofErr w:type="gramEnd"/>
          </w:p>
          <w:p w:rsidR="00C04247" w:rsidRPr="003541AE" w:rsidRDefault="00C04247" w:rsidP="00E92974">
            <w:pPr>
              <w:jc w:val="center"/>
              <w:rPr>
                <w:sz w:val="20"/>
                <w:szCs w:val="20"/>
              </w:rPr>
            </w:pPr>
            <w:proofErr w:type="gramStart"/>
            <w:r w:rsidRPr="003541AE">
              <w:rPr>
                <w:sz w:val="20"/>
                <w:szCs w:val="20"/>
              </w:rPr>
              <w:t>Técnica II)</w:t>
            </w:r>
            <w:proofErr w:type="gramEnd"/>
            <w:r w:rsidRPr="003541AE">
              <w:rPr>
                <w:sz w:val="20"/>
                <w:szCs w:val="20"/>
              </w:rPr>
              <w:t xml:space="preserve">  em anexo</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3"/>
              <w:jc w:val="center"/>
              <w:rPr>
                <w:sz w:val="20"/>
                <w:szCs w:val="20"/>
              </w:rPr>
            </w:pPr>
            <w:r w:rsidRPr="003541AE">
              <w:rPr>
                <w:sz w:val="20"/>
                <w:szCs w:val="20"/>
              </w:rPr>
              <w:t>1.000</w:t>
            </w:r>
          </w:p>
        </w:tc>
        <w:tc>
          <w:tcPr>
            <w:tcW w:w="533" w:type="pct"/>
            <w:tcBorders>
              <w:left w:val="single" w:sz="4" w:space="0" w:color="auto"/>
            </w:tcBorders>
            <w:vAlign w:val="center"/>
          </w:tcPr>
          <w:p w:rsidR="00C04247" w:rsidRPr="003541AE" w:rsidRDefault="00C04247" w:rsidP="00E92974">
            <w:pPr>
              <w:ind w:right="53"/>
              <w:jc w:val="center"/>
              <w:rPr>
                <w:sz w:val="20"/>
                <w:szCs w:val="20"/>
              </w:rPr>
            </w:pPr>
          </w:p>
        </w:tc>
        <w:tc>
          <w:tcPr>
            <w:tcW w:w="672" w:type="pct"/>
            <w:tcBorders>
              <w:left w:val="single" w:sz="4" w:space="0" w:color="auto"/>
            </w:tcBorders>
            <w:vAlign w:val="center"/>
          </w:tcPr>
          <w:p w:rsidR="00C04247" w:rsidRPr="003541AE" w:rsidRDefault="00C04247" w:rsidP="00E92974">
            <w:pPr>
              <w:ind w:right="53"/>
              <w:jc w:val="center"/>
              <w:rPr>
                <w:sz w:val="20"/>
                <w:szCs w:val="20"/>
              </w:rPr>
            </w:pPr>
          </w:p>
        </w:tc>
        <w:tc>
          <w:tcPr>
            <w:tcW w:w="509" w:type="pct"/>
            <w:tcBorders>
              <w:left w:val="single" w:sz="4" w:space="0" w:color="auto"/>
            </w:tcBorders>
            <w:vAlign w:val="center"/>
          </w:tcPr>
          <w:p w:rsidR="00C04247" w:rsidRPr="003541AE" w:rsidRDefault="00C04247" w:rsidP="00E92974">
            <w:pPr>
              <w:ind w:right="53"/>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4"/>
              <w:jc w:val="center"/>
              <w:rPr>
                <w:sz w:val="20"/>
                <w:szCs w:val="20"/>
              </w:rPr>
            </w:pPr>
            <w:r w:rsidRPr="003541AE">
              <w:rPr>
                <w:sz w:val="20"/>
                <w:szCs w:val="20"/>
              </w:rPr>
              <w:t>68</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Sonda Aspiração </w:t>
            </w:r>
            <w:r w:rsidRPr="003541AE">
              <w:rPr>
                <w:sz w:val="20"/>
                <w:szCs w:val="20"/>
              </w:rPr>
              <w:lastRenderedPageBreak/>
              <w:t xml:space="preserve">Traqueal, estéril, nº 8, confeccionado em </w:t>
            </w:r>
            <w:proofErr w:type="gramStart"/>
            <w:r w:rsidRPr="003541AE">
              <w:rPr>
                <w:sz w:val="20"/>
                <w:szCs w:val="20"/>
              </w:rPr>
              <w:t>PVC</w:t>
            </w:r>
            <w:proofErr w:type="gramEnd"/>
          </w:p>
          <w:p w:rsidR="00C04247" w:rsidRPr="003541AE" w:rsidRDefault="00C04247" w:rsidP="00E92974">
            <w:pPr>
              <w:ind w:right="50"/>
              <w:jc w:val="center"/>
              <w:rPr>
                <w:sz w:val="20"/>
                <w:szCs w:val="20"/>
              </w:rPr>
            </w:pPr>
            <w:r w:rsidRPr="003541AE">
              <w:rPr>
                <w:sz w:val="20"/>
                <w:szCs w:val="20"/>
              </w:rPr>
              <w:t xml:space="preserve">(cloreto de polivinila), transparente, flexível, atóxico; em forma de cilindro reto e inteiriço, com extremidade proximal arredondada, aberta, isenta de rebarbas (similares </w:t>
            </w:r>
            <w:proofErr w:type="gramStart"/>
            <w:r w:rsidRPr="003541AE">
              <w:rPr>
                <w:sz w:val="20"/>
                <w:szCs w:val="20"/>
              </w:rPr>
              <w:t>as</w:t>
            </w:r>
            <w:proofErr w:type="gramEnd"/>
            <w:r w:rsidRPr="003541AE">
              <w:rPr>
                <w:sz w:val="20"/>
                <w:szCs w:val="20"/>
              </w:rPr>
              <w:t xml:space="preserve"> marcas MARK MED ou</w:t>
            </w:r>
          </w:p>
          <w:p w:rsidR="00C04247" w:rsidRPr="003541AE" w:rsidRDefault="00C04247" w:rsidP="00E92974">
            <w:pPr>
              <w:jc w:val="center"/>
              <w:rPr>
                <w:sz w:val="20"/>
                <w:szCs w:val="20"/>
              </w:rPr>
            </w:pPr>
            <w:proofErr w:type="gramStart"/>
            <w:r w:rsidRPr="003541AE">
              <w:rPr>
                <w:sz w:val="20"/>
                <w:szCs w:val="20"/>
              </w:rPr>
              <w:t>SANOBIOL, vide Especificação Técnica II)</w:t>
            </w:r>
            <w:proofErr w:type="gramEnd"/>
          </w:p>
        </w:tc>
        <w:tc>
          <w:tcPr>
            <w:tcW w:w="987" w:type="pct"/>
            <w:vAlign w:val="center"/>
          </w:tcPr>
          <w:p w:rsidR="00C04247" w:rsidRPr="003541AE" w:rsidRDefault="00C04247" w:rsidP="00E92974">
            <w:pPr>
              <w:ind w:left="190"/>
              <w:jc w:val="center"/>
              <w:rPr>
                <w:sz w:val="20"/>
                <w:szCs w:val="20"/>
              </w:rPr>
            </w:pPr>
            <w:r w:rsidRPr="003541AE">
              <w:rPr>
                <w:sz w:val="20"/>
                <w:szCs w:val="20"/>
              </w:rPr>
              <w:lastRenderedPageBreak/>
              <w:t>UNIDADE</w:t>
            </w:r>
          </w:p>
        </w:tc>
        <w:tc>
          <w:tcPr>
            <w:tcW w:w="599" w:type="pct"/>
            <w:tcBorders>
              <w:left w:val="single" w:sz="4" w:space="0" w:color="auto"/>
            </w:tcBorders>
            <w:shd w:val="clear" w:color="auto" w:fill="auto"/>
            <w:vAlign w:val="center"/>
          </w:tcPr>
          <w:p w:rsidR="00C04247" w:rsidRPr="003541AE" w:rsidRDefault="00C04247" w:rsidP="00E92974">
            <w:pPr>
              <w:ind w:right="53"/>
              <w:jc w:val="center"/>
              <w:rPr>
                <w:sz w:val="20"/>
                <w:szCs w:val="20"/>
              </w:rPr>
            </w:pPr>
            <w:r w:rsidRPr="003541AE">
              <w:rPr>
                <w:sz w:val="20"/>
                <w:szCs w:val="20"/>
              </w:rPr>
              <w:t>2.000</w:t>
            </w:r>
          </w:p>
        </w:tc>
        <w:tc>
          <w:tcPr>
            <w:tcW w:w="533" w:type="pct"/>
            <w:tcBorders>
              <w:left w:val="single" w:sz="4" w:space="0" w:color="auto"/>
            </w:tcBorders>
            <w:vAlign w:val="center"/>
          </w:tcPr>
          <w:p w:rsidR="00C04247" w:rsidRPr="003541AE" w:rsidRDefault="00C04247" w:rsidP="00E92974">
            <w:pPr>
              <w:ind w:right="53"/>
              <w:jc w:val="center"/>
              <w:rPr>
                <w:sz w:val="20"/>
                <w:szCs w:val="20"/>
              </w:rPr>
            </w:pPr>
          </w:p>
        </w:tc>
        <w:tc>
          <w:tcPr>
            <w:tcW w:w="672" w:type="pct"/>
            <w:tcBorders>
              <w:left w:val="single" w:sz="4" w:space="0" w:color="auto"/>
            </w:tcBorders>
            <w:vAlign w:val="center"/>
          </w:tcPr>
          <w:p w:rsidR="00C04247" w:rsidRPr="003541AE" w:rsidRDefault="00C04247" w:rsidP="00E92974">
            <w:pPr>
              <w:ind w:right="53"/>
              <w:jc w:val="center"/>
              <w:rPr>
                <w:sz w:val="20"/>
                <w:szCs w:val="20"/>
              </w:rPr>
            </w:pPr>
          </w:p>
        </w:tc>
        <w:tc>
          <w:tcPr>
            <w:tcW w:w="509" w:type="pct"/>
            <w:tcBorders>
              <w:left w:val="single" w:sz="4" w:space="0" w:color="auto"/>
            </w:tcBorders>
            <w:vAlign w:val="center"/>
          </w:tcPr>
          <w:p w:rsidR="00C04247" w:rsidRPr="003541AE" w:rsidRDefault="00C04247" w:rsidP="00E92974">
            <w:pPr>
              <w:ind w:right="53"/>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lastRenderedPageBreak/>
              <w:t>69</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Sonda Aspiração Traqueal, estéril, nº 6, confeccionado em </w:t>
            </w:r>
            <w:proofErr w:type="gramStart"/>
            <w:r w:rsidRPr="003541AE">
              <w:rPr>
                <w:sz w:val="20"/>
                <w:szCs w:val="20"/>
              </w:rPr>
              <w:t>PVC</w:t>
            </w:r>
            <w:proofErr w:type="gramEnd"/>
          </w:p>
          <w:p w:rsidR="00C04247" w:rsidRPr="003541AE" w:rsidRDefault="00C04247" w:rsidP="00E92974">
            <w:pPr>
              <w:ind w:right="52"/>
              <w:jc w:val="center"/>
              <w:rPr>
                <w:sz w:val="20"/>
                <w:szCs w:val="20"/>
              </w:rPr>
            </w:pPr>
            <w:r w:rsidRPr="003541AE">
              <w:rPr>
                <w:sz w:val="20"/>
                <w:szCs w:val="20"/>
              </w:rPr>
              <w:t xml:space="preserve">(cloreto de polivinila), transparente, flexível, atóxico; em forma de cilindro reto e inteiriço, com extremidade proximal arredondada, aberta, isenta de rebarbas (similares </w:t>
            </w:r>
            <w:proofErr w:type="gramStart"/>
            <w:r w:rsidRPr="003541AE">
              <w:rPr>
                <w:sz w:val="20"/>
                <w:szCs w:val="20"/>
              </w:rPr>
              <w:t>as</w:t>
            </w:r>
            <w:proofErr w:type="gramEnd"/>
            <w:r w:rsidRPr="003541AE">
              <w:rPr>
                <w:sz w:val="20"/>
                <w:szCs w:val="20"/>
              </w:rPr>
              <w:t xml:space="preserve"> marcas MARK MED ou</w:t>
            </w:r>
          </w:p>
          <w:p w:rsidR="00C04247" w:rsidRPr="003541AE" w:rsidRDefault="00C04247" w:rsidP="00E92974">
            <w:pPr>
              <w:jc w:val="center"/>
              <w:rPr>
                <w:sz w:val="20"/>
                <w:szCs w:val="20"/>
              </w:rPr>
            </w:pPr>
            <w:r w:rsidRPr="003541AE">
              <w:rPr>
                <w:sz w:val="20"/>
                <w:szCs w:val="20"/>
              </w:rPr>
              <w:t xml:space="preserve">SANOBIOL, vide </w:t>
            </w:r>
            <w:proofErr w:type="gramStart"/>
            <w:r w:rsidRPr="003541AE">
              <w:rPr>
                <w:sz w:val="20"/>
                <w:szCs w:val="20"/>
              </w:rPr>
              <w:t>Especificação</w:t>
            </w:r>
            <w:proofErr w:type="gramEnd"/>
          </w:p>
          <w:p w:rsidR="00C04247" w:rsidRPr="003541AE" w:rsidRDefault="00C04247" w:rsidP="00E92974">
            <w:pPr>
              <w:jc w:val="center"/>
              <w:rPr>
                <w:sz w:val="20"/>
                <w:szCs w:val="20"/>
              </w:rPr>
            </w:pPr>
            <w:proofErr w:type="gramStart"/>
            <w:r w:rsidRPr="003541AE">
              <w:rPr>
                <w:sz w:val="20"/>
                <w:szCs w:val="20"/>
              </w:rPr>
              <w:t>Técnica II)</w:t>
            </w:r>
            <w:proofErr w:type="gramEnd"/>
            <w:r w:rsidRPr="003541AE">
              <w:rPr>
                <w:sz w:val="20"/>
                <w:szCs w:val="20"/>
              </w:rPr>
              <w:t xml:space="preserve"> em anexo</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1.000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162"/>
        </w:trPr>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70</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Sonda Aspiração Traqueal, estéril, nº 4, confeccionado em </w:t>
            </w:r>
            <w:proofErr w:type="gramStart"/>
            <w:r w:rsidRPr="003541AE">
              <w:rPr>
                <w:sz w:val="20"/>
                <w:szCs w:val="20"/>
              </w:rPr>
              <w:t>PVC</w:t>
            </w:r>
            <w:proofErr w:type="gramEnd"/>
          </w:p>
          <w:p w:rsidR="00C04247" w:rsidRPr="003541AE" w:rsidRDefault="00C04247" w:rsidP="00E92974">
            <w:pPr>
              <w:ind w:right="50"/>
              <w:jc w:val="center"/>
              <w:rPr>
                <w:sz w:val="20"/>
                <w:szCs w:val="20"/>
              </w:rPr>
            </w:pPr>
            <w:r w:rsidRPr="003541AE">
              <w:rPr>
                <w:sz w:val="20"/>
                <w:szCs w:val="20"/>
              </w:rPr>
              <w:t xml:space="preserve">(cloreto de polivinila), transparente, flexível, atóxico; em forma de cilindro reto e inteiriço, com extremidade proximal arredondada, aberta, isenta de rebarbas (similares </w:t>
            </w:r>
            <w:proofErr w:type="gramStart"/>
            <w:r w:rsidRPr="003541AE">
              <w:rPr>
                <w:sz w:val="20"/>
                <w:szCs w:val="20"/>
              </w:rPr>
              <w:t>as</w:t>
            </w:r>
            <w:proofErr w:type="gramEnd"/>
            <w:r w:rsidRPr="003541AE">
              <w:rPr>
                <w:sz w:val="20"/>
                <w:szCs w:val="20"/>
              </w:rPr>
              <w:t xml:space="preserve"> marcas MARK MED ou</w:t>
            </w:r>
          </w:p>
          <w:p w:rsidR="00C04247" w:rsidRPr="003541AE" w:rsidRDefault="00C04247" w:rsidP="00E92974">
            <w:pPr>
              <w:jc w:val="center"/>
              <w:rPr>
                <w:sz w:val="20"/>
                <w:szCs w:val="20"/>
              </w:rPr>
            </w:pPr>
            <w:r w:rsidRPr="003541AE">
              <w:rPr>
                <w:sz w:val="20"/>
                <w:szCs w:val="20"/>
              </w:rPr>
              <w:t xml:space="preserve">SANOBIOL, vide </w:t>
            </w:r>
            <w:proofErr w:type="gramStart"/>
            <w:r w:rsidRPr="003541AE">
              <w:rPr>
                <w:sz w:val="20"/>
                <w:szCs w:val="20"/>
              </w:rPr>
              <w:t>Especificação</w:t>
            </w:r>
            <w:proofErr w:type="gramEnd"/>
          </w:p>
          <w:p w:rsidR="00C04247" w:rsidRPr="003541AE" w:rsidRDefault="00C04247" w:rsidP="00E92974">
            <w:pPr>
              <w:jc w:val="center"/>
              <w:rPr>
                <w:sz w:val="20"/>
                <w:szCs w:val="20"/>
              </w:rPr>
            </w:pPr>
            <w:proofErr w:type="gramStart"/>
            <w:r w:rsidRPr="003541AE">
              <w:rPr>
                <w:sz w:val="20"/>
                <w:szCs w:val="20"/>
              </w:rPr>
              <w:t>Técnica II)</w:t>
            </w:r>
            <w:proofErr w:type="gramEnd"/>
            <w:r w:rsidRPr="003541AE">
              <w:rPr>
                <w:sz w:val="20"/>
                <w:szCs w:val="20"/>
              </w:rPr>
              <w:t xml:space="preserve"> em anexo</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5"/>
              <w:jc w:val="center"/>
              <w:rPr>
                <w:sz w:val="20"/>
                <w:szCs w:val="20"/>
              </w:rPr>
            </w:pPr>
            <w:r w:rsidRPr="003541AE">
              <w:rPr>
                <w:sz w:val="20"/>
                <w:szCs w:val="20"/>
              </w:rPr>
              <w:t>5.000</w:t>
            </w:r>
          </w:p>
        </w:tc>
        <w:tc>
          <w:tcPr>
            <w:tcW w:w="533" w:type="pct"/>
            <w:tcBorders>
              <w:left w:val="single" w:sz="4" w:space="0" w:color="auto"/>
            </w:tcBorders>
            <w:vAlign w:val="center"/>
          </w:tcPr>
          <w:p w:rsidR="00C04247" w:rsidRPr="003541AE" w:rsidRDefault="00C04247" w:rsidP="00E92974">
            <w:pPr>
              <w:ind w:right="55"/>
              <w:jc w:val="center"/>
              <w:rPr>
                <w:sz w:val="20"/>
                <w:szCs w:val="20"/>
              </w:rPr>
            </w:pPr>
          </w:p>
        </w:tc>
        <w:tc>
          <w:tcPr>
            <w:tcW w:w="672" w:type="pct"/>
            <w:tcBorders>
              <w:left w:val="single" w:sz="4" w:space="0" w:color="auto"/>
            </w:tcBorders>
            <w:vAlign w:val="center"/>
          </w:tcPr>
          <w:p w:rsidR="00C04247" w:rsidRPr="003541AE" w:rsidRDefault="00C04247" w:rsidP="00E92974">
            <w:pPr>
              <w:ind w:right="55"/>
              <w:jc w:val="center"/>
              <w:rPr>
                <w:sz w:val="20"/>
                <w:szCs w:val="20"/>
              </w:rPr>
            </w:pPr>
          </w:p>
        </w:tc>
        <w:tc>
          <w:tcPr>
            <w:tcW w:w="509" w:type="pct"/>
            <w:tcBorders>
              <w:left w:val="single" w:sz="4" w:space="0" w:color="auto"/>
            </w:tcBorders>
            <w:vAlign w:val="center"/>
          </w:tcPr>
          <w:p w:rsidR="00C04247" w:rsidRPr="003541AE" w:rsidRDefault="00C04247" w:rsidP="00E92974">
            <w:pPr>
              <w:ind w:right="55"/>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028"/>
        </w:trPr>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71</w:t>
            </w:r>
          </w:p>
        </w:tc>
        <w:tc>
          <w:tcPr>
            <w:tcW w:w="1293" w:type="pct"/>
            <w:shd w:val="clear" w:color="auto" w:fill="auto"/>
            <w:vAlign w:val="center"/>
          </w:tcPr>
          <w:p w:rsidR="00C04247" w:rsidRPr="003541AE" w:rsidRDefault="00C04247" w:rsidP="00E92974">
            <w:pPr>
              <w:ind w:right="51"/>
              <w:jc w:val="center"/>
              <w:rPr>
                <w:sz w:val="20"/>
                <w:szCs w:val="20"/>
              </w:rPr>
            </w:pPr>
            <w:r w:rsidRPr="003541AE">
              <w:rPr>
                <w:sz w:val="20"/>
                <w:szCs w:val="20"/>
              </w:rPr>
              <w:t xml:space="preserve">Sonda Uretral, Nelaton, atóxico, nº 12, com orifício único, distal, siliconizada, descartável, estéril, apirogênica (similares </w:t>
            </w:r>
            <w:proofErr w:type="gramStart"/>
            <w:r w:rsidRPr="003541AE">
              <w:rPr>
                <w:sz w:val="20"/>
                <w:szCs w:val="20"/>
              </w:rPr>
              <w:t>as</w:t>
            </w:r>
            <w:proofErr w:type="gramEnd"/>
            <w:r w:rsidRPr="003541AE">
              <w:rPr>
                <w:sz w:val="20"/>
                <w:szCs w:val="20"/>
              </w:rPr>
              <w:t xml:space="preserve"> marcas MARK MED ou SANOBIOL, vide</w:t>
            </w:r>
          </w:p>
          <w:p w:rsidR="00C04247" w:rsidRPr="003541AE" w:rsidRDefault="00C04247" w:rsidP="00E92974">
            <w:pPr>
              <w:jc w:val="center"/>
              <w:rPr>
                <w:sz w:val="20"/>
                <w:szCs w:val="20"/>
              </w:rPr>
            </w:pPr>
            <w:proofErr w:type="gramStart"/>
            <w:r w:rsidRPr="003541AE">
              <w:rPr>
                <w:sz w:val="20"/>
                <w:szCs w:val="20"/>
              </w:rPr>
              <w:t>parecer</w:t>
            </w:r>
            <w:proofErr w:type="gramEnd"/>
            <w:r w:rsidRPr="003541AE">
              <w:rPr>
                <w:sz w:val="20"/>
                <w:szCs w:val="20"/>
              </w:rPr>
              <w:t xml:space="preserve"> técnico I)  em anexo</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5"/>
              <w:jc w:val="center"/>
              <w:rPr>
                <w:sz w:val="20"/>
                <w:szCs w:val="20"/>
              </w:rPr>
            </w:pPr>
            <w:r w:rsidRPr="003541AE">
              <w:rPr>
                <w:sz w:val="20"/>
                <w:szCs w:val="20"/>
              </w:rPr>
              <w:t>20.000</w:t>
            </w:r>
          </w:p>
        </w:tc>
        <w:tc>
          <w:tcPr>
            <w:tcW w:w="533" w:type="pct"/>
            <w:tcBorders>
              <w:left w:val="single" w:sz="4" w:space="0" w:color="auto"/>
            </w:tcBorders>
            <w:vAlign w:val="center"/>
          </w:tcPr>
          <w:p w:rsidR="00C04247" w:rsidRPr="003541AE" w:rsidRDefault="00C04247" w:rsidP="00E92974">
            <w:pPr>
              <w:ind w:right="55"/>
              <w:jc w:val="center"/>
              <w:rPr>
                <w:sz w:val="20"/>
                <w:szCs w:val="20"/>
              </w:rPr>
            </w:pPr>
          </w:p>
        </w:tc>
        <w:tc>
          <w:tcPr>
            <w:tcW w:w="672" w:type="pct"/>
            <w:tcBorders>
              <w:left w:val="single" w:sz="4" w:space="0" w:color="auto"/>
            </w:tcBorders>
            <w:vAlign w:val="center"/>
          </w:tcPr>
          <w:p w:rsidR="00C04247" w:rsidRPr="003541AE" w:rsidRDefault="00C04247" w:rsidP="00E92974">
            <w:pPr>
              <w:ind w:right="55"/>
              <w:jc w:val="center"/>
              <w:rPr>
                <w:sz w:val="20"/>
                <w:szCs w:val="20"/>
              </w:rPr>
            </w:pPr>
          </w:p>
        </w:tc>
        <w:tc>
          <w:tcPr>
            <w:tcW w:w="509" w:type="pct"/>
            <w:tcBorders>
              <w:left w:val="single" w:sz="4" w:space="0" w:color="auto"/>
            </w:tcBorders>
            <w:vAlign w:val="center"/>
          </w:tcPr>
          <w:p w:rsidR="00C04247" w:rsidRPr="003541AE" w:rsidRDefault="00C04247" w:rsidP="00E92974">
            <w:pPr>
              <w:ind w:right="55"/>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72"/>
        </w:trPr>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72</w:t>
            </w:r>
          </w:p>
        </w:tc>
        <w:tc>
          <w:tcPr>
            <w:tcW w:w="1293" w:type="pct"/>
            <w:shd w:val="clear" w:color="auto" w:fill="auto"/>
            <w:vAlign w:val="center"/>
          </w:tcPr>
          <w:p w:rsidR="00C04247" w:rsidRPr="003541AE" w:rsidRDefault="00C04247" w:rsidP="00E92974">
            <w:pPr>
              <w:ind w:right="52"/>
              <w:jc w:val="center"/>
              <w:rPr>
                <w:sz w:val="20"/>
                <w:szCs w:val="20"/>
              </w:rPr>
            </w:pPr>
            <w:r w:rsidRPr="003541AE">
              <w:rPr>
                <w:sz w:val="20"/>
                <w:szCs w:val="20"/>
              </w:rPr>
              <w:t xml:space="preserve">Sonda Uretral, Nelaton, atóxico, nº 10, com orifício único, distal, siliconizada, descartável, estéril, apirogênica (similares </w:t>
            </w:r>
            <w:proofErr w:type="gramStart"/>
            <w:r w:rsidRPr="003541AE">
              <w:rPr>
                <w:sz w:val="20"/>
                <w:szCs w:val="20"/>
              </w:rPr>
              <w:t>as</w:t>
            </w:r>
            <w:proofErr w:type="gramEnd"/>
            <w:r w:rsidRPr="003541AE">
              <w:rPr>
                <w:sz w:val="20"/>
                <w:szCs w:val="20"/>
              </w:rPr>
              <w:t xml:space="preserve"> marcas MARK MED ou </w:t>
            </w:r>
            <w:r w:rsidRPr="003541AE">
              <w:rPr>
                <w:sz w:val="20"/>
                <w:szCs w:val="20"/>
              </w:rPr>
              <w:lastRenderedPageBreak/>
              <w:t>SANOBIOL, vide</w:t>
            </w:r>
          </w:p>
          <w:p w:rsidR="00C04247" w:rsidRPr="003541AE" w:rsidRDefault="00C04247" w:rsidP="00E92974">
            <w:pPr>
              <w:jc w:val="center"/>
              <w:rPr>
                <w:sz w:val="20"/>
                <w:szCs w:val="20"/>
              </w:rPr>
            </w:pPr>
            <w:proofErr w:type="gramStart"/>
            <w:r w:rsidRPr="003541AE">
              <w:rPr>
                <w:sz w:val="20"/>
                <w:szCs w:val="20"/>
              </w:rPr>
              <w:t>parecer</w:t>
            </w:r>
            <w:proofErr w:type="gramEnd"/>
            <w:r w:rsidRPr="003541AE">
              <w:rPr>
                <w:sz w:val="20"/>
                <w:szCs w:val="20"/>
              </w:rPr>
              <w:t xml:space="preserve"> técnico I)  em anexo</w:t>
            </w:r>
          </w:p>
        </w:tc>
        <w:tc>
          <w:tcPr>
            <w:tcW w:w="987" w:type="pct"/>
            <w:vAlign w:val="center"/>
          </w:tcPr>
          <w:p w:rsidR="00C04247" w:rsidRPr="003541AE" w:rsidRDefault="00C04247" w:rsidP="00E92974">
            <w:pPr>
              <w:ind w:left="190"/>
              <w:jc w:val="center"/>
              <w:rPr>
                <w:sz w:val="20"/>
                <w:szCs w:val="20"/>
              </w:rPr>
            </w:pPr>
            <w:r w:rsidRPr="003541AE">
              <w:rPr>
                <w:sz w:val="20"/>
                <w:szCs w:val="20"/>
              </w:rPr>
              <w:lastRenderedPageBreak/>
              <w:t>UNIDADE</w:t>
            </w:r>
          </w:p>
        </w:tc>
        <w:tc>
          <w:tcPr>
            <w:tcW w:w="599" w:type="pct"/>
            <w:tcBorders>
              <w:left w:val="single" w:sz="4" w:space="0" w:color="auto"/>
            </w:tcBorders>
            <w:shd w:val="clear" w:color="auto" w:fill="auto"/>
            <w:vAlign w:val="center"/>
          </w:tcPr>
          <w:p w:rsidR="00C04247" w:rsidRPr="003541AE" w:rsidRDefault="00C04247" w:rsidP="00E92974">
            <w:pPr>
              <w:ind w:right="55"/>
              <w:jc w:val="center"/>
              <w:rPr>
                <w:sz w:val="20"/>
                <w:szCs w:val="20"/>
              </w:rPr>
            </w:pPr>
            <w:r w:rsidRPr="003541AE">
              <w:rPr>
                <w:sz w:val="20"/>
                <w:szCs w:val="20"/>
              </w:rPr>
              <w:t>18.000</w:t>
            </w:r>
          </w:p>
        </w:tc>
        <w:tc>
          <w:tcPr>
            <w:tcW w:w="533" w:type="pct"/>
            <w:tcBorders>
              <w:left w:val="single" w:sz="4" w:space="0" w:color="auto"/>
            </w:tcBorders>
            <w:vAlign w:val="center"/>
          </w:tcPr>
          <w:p w:rsidR="00C04247" w:rsidRPr="003541AE" w:rsidRDefault="00C04247" w:rsidP="00E92974">
            <w:pPr>
              <w:ind w:right="55"/>
              <w:jc w:val="center"/>
              <w:rPr>
                <w:sz w:val="20"/>
                <w:szCs w:val="20"/>
              </w:rPr>
            </w:pPr>
          </w:p>
        </w:tc>
        <w:tc>
          <w:tcPr>
            <w:tcW w:w="672" w:type="pct"/>
            <w:tcBorders>
              <w:left w:val="single" w:sz="4" w:space="0" w:color="auto"/>
            </w:tcBorders>
            <w:vAlign w:val="center"/>
          </w:tcPr>
          <w:p w:rsidR="00C04247" w:rsidRPr="003541AE" w:rsidRDefault="00C04247" w:rsidP="00E92974">
            <w:pPr>
              <w:ind w:right="55"/>
              <w:jc w:val="center"/>
              <w:rPr>
                <w:sz w:val="20"/>
                <w:szCs w:val="20"/>
              </w:rPr>
            </w:pPr>
          </w:p>
        </w:tc>
        <w:tc>
          <w:tcPr>
            <w:tcW w:w="509" w:type="pct"/>
            <w:tcBorders>
              <w:left w:val="single" w:sz="4" w:space="0" w:color="auto"/>
            </w:tcBorders>
            <w:vAlign w:val="center"/>
          </w:tcPr>
          <w:p w:rsidR="00C04247" w:rsidRPr="003541AE" w:rsidRDefault="00C04247" w:rsidP="00E92974">
            <w:pPr>
              <w:ind w:right="55"/>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lastRenderedPageBreak/>
              <w:t>73</w:t>
            </w:r>
          </w:p>
        </w:tc>
        <w:tc>
          <w:tcPr>
            <w:tcW w:w="1293" w:type="pct"/>
            <w:shd w:val="clear" w:color="auto" w:fill="auto"/>
            <w:vAlign w:val="center"/>
          </w:tcPr>
          <w:p w:rsidR="00C04247" w:rsidRPr="003541AE" w:rsidRDefault="00C04247" w:rsidP="00E92974">
            <w:pPr>
              <w:ind w:right="52"/>
              <w:jc w:val="center"/>
              <w:rPr>
                <w:sz w:val="20"/>
                <w:szCs w:val="20"/>
              </w:rPr>
            </w:pPr>
            <w:r w:rsidRPr="003541AE">
              <w:rPr>
                <w:sz w:val="20"/>
                <w:szCs w:val="20"/>
              </w:rPr>
              <w:t xml:space="preserve">Sonda Uretral, Nelaton, atóxico, nº 8, com orifício único, distal, siliconizada, descartável, estéril, apirogênica (similares </w:t>
            </w:r>
            <w:proofErr w:type="gramStart"/>
            <w:r w:rsidRPr="003541AE">
              <w:rPr>
                <w:sz w:val="20"/>
                <w:szCs w:val="20"/>
              </w:rPr>
              <w:t>as</w:t>
            </w:r>
            <w:proofErr w:type="gramEnd"/>
            <w:r w:rsidRPr="003541AE">
              <w:rPr>
                <w:sz w:val="20"/>
                <w:szCs w:val="20"/>
              </w:rPr>
              <w:t xml:space="preserve"> marcas MARK MED ou SANOBIOL, vide</w:t>
            </w:r>
          </w:p>
          <w:p w:rsidR="00C04247" w:rsidRPr="003541AE" w:rsidRDefault="00C04247" w:rsidP="00E92974">
            <w:pPr>
              <w:jc w:val="center"/>
              <w:rPr>
                <w:sz w:val="20"/>
                <w:szCs w:val="20"/>
              </w:rPr>
            </w:pPr>
            <w:proofErr w:type="gramStart"/>
            <w:r w:rsidRPr="003541AE">
              <w:rPr>
                <w:sz w:val="20"/>
                <w:szCs w:val="20"/>
              </w:rPr>
              <w:t>parecer</w:t>
            </w:r>
            <w:proofErr w:type="gramEnd"/>
            <w:r w:rsidRPr="003541AE">
              <w:rPr>
                <w:sz w:val="20"/>
                <w:szCs w:val="20"/>
              </w:rPr>
              <w:t xml:space="preserve"> técnico I) em anexo</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1.000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74</w:t>
            </w:r>
          </w:p>
        </w:tc>
        <w:tc>
          <w:tcPr>
            <w:tcW w:w="1293" w:type="pct"/>
            <w:shd w:val="clear" w:color="auto" w:fill="auto"/>
            <w:vAlign w:val="center"/>
          </w:tcPr>
          <w:p w:rsidR="00C04247" w:rsidRPr="003541AE" w:rsidRDefault="00C04247" w:rsidP="00E92974">
            <w:pPr>
              <w:ind w:right="52"/>
              <w:jc w:val="center"/>
              <w:rPr>
                <w:sz w:val="20"/>
                <w:szCs w:val="20"/>
              </w:rPr>
            </w:pPr>
            <w:r w:rsidRPr="003541AE">
              <w:rPr>
                <w:sz w:val="20"/>
                <w:szCs w:val="20"/>
              </w:rPr>
              <w:t xml:space="preserve">Sonda Uretral, Nelaton, atóxico, nº 6, com orifício único, distal, siliconizada, descartável, estéril, apirogênica (similares </w:t>
            </w:r>
            <w:proofErr w:type="gramStart"/>
            <w:r w:rsidRPr="003541AE">
              <w:rPr>
                <w:sz w:val="20"/>
                <w:szCs w:val="20"/>
              </w:rPr>
              <w:t>as</w:t>
            </w:r>
            <w:proofErr w:type="gramEnd"/>
            <w:r w:rsidRPr="003541AE">
              <w:rPr>
                <w:sz w:val="20"/>
                <w:szCs w:val="20"/>
              </w:rPr>
              <w:t xml:space="preserve"> marcas MARK MED ou SANOBIOL, vide</w:t>
            </w:r>
          </w:p>
          <w:p w:rsidR="00C04247" w:rsidRPr="003541AE" w:rsidRDefault="00C04247" w:rsidP="00E92974">
            <w:pPr>
              <w:jc w:val="center"/>
              <w:rPr>
                <w:sz w:val="20"/>
                <w:szCs w:val="20"/>
              </w:rPr>
            </w:pPr>
            <w:proofErr w:type="gramStart"/>
            <w:r w:rsidRPr="003541AE">
              <w:rPr>
                <w:sz w:val="20"/>
                <w:szCs w:val="20"/>
              </w:rPr>
              <w:t>parecer</w:t>
            </w:r>
            <w:proofErr w:type="gramEnd"/>
            <w:r w:rsidRPr="003541AE">
              <w:rPr>
                <w:sz w:val="20"/>
                <w:szCs w:val="20"/>
              </w:rPr>
              <w:t xml:space="preserve"> técnico I)  em anexo</w:t>
            </w:r>
          </w:p>
        </w:tc>
        <w:tc>
          <w:tcPr>
            <w:tcW w:w="987" w:type="pct"/>
            <w:vAlign w:val="center"/>
          </w:tcPr>
          <w:p w:rsidR="00C04247" w:rsidRPr="003541AE" w:rsidRDefault="00C04247" w:rsidP="00E92974">
            <w:pPr>
              <w:ind w:right="5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1.000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75</w:t>
            </w:r>
          </w:p>
        </w:tc>
        <w:tc>
          <w:tcPr>
            <w:tcW w:w="1293" w:type="pct"/>
            <w:shd w:val="clear" w:color="auto" w:fill="auto"/>
            <w:vAlign w:val="center"/>
          </w:tcPr>
          <w:p w:rsidR="00C04247" w:rsidRPr="003541AE" w:rsidRDefault="00C04247" w:rsidP="00E92974">
            <w:pPr>
              <w:ind w:right="52"/>
              <w:jc w:val="center"/>
              <w:rPr>
                <w:sz w:val="20"/>
                <w:szCs w:val="20"/>
              </w:rPr>
            </w:pPr>
            <w:r w:rsidRPr="003541AE">
              <w:rPr>
                <w:sz w:val="20"/>
                <w:szCs w:val="20"/>
              </w:rPr>
              <w:t>Sonda de Gastrostomia (GTT)</w:t>
            </w:r>
          </w:p>
          <w:p w:rsidR="00C04247" w:rsidRPr="003541AE" w:rsidRDefault="00C04247" w:rsidP="00E92974">
            <w:pPr>
              <w:jc w:val="center"/>
              <w:textAlignment w:val="baseline"/>
              <w:rPr>
                <w:spacing w:val="8"/>
                <w:sz w:val="20"/>
                <w:szCs w:val="20"/>
              </w:rPr>
            </w:pPr>
            <w:r w:rsidRPr="003541AE">
              <w:rPr>
                <w:b/>
                <w:bCs/>
                <w:spacing w:val="8"/>
                <w:sz w:val="20"/>
                <w:szCs w:val="20"/>
              </w:rPr>
              <w:t>Tamanho:</w:t>
            </w:r>
            <w:r w:rsidRPr="003541AE">
              <w:rPr>
                <w:spacing w:val="8"/>
                <w:sz w:val="20"/>
                <w:szCs w:val="20"/>
              </w:rPr>
              <w:t xml:space="preserve"> 20FR/</w:t>
            </w:r>
            <w:proofErr w:type="gramStart"/>
            <w:r w:rsidRPr="003541AE">
              <w:rPr>
                <w:spacing w:val="8"/>
                <w:sz w:val="20"/>
                <w:szCs w:val="20"/>
              </w:rPr>
              <w:t>67MM</w:t>
            </w:r>
            <w:proofErr w:type="gramEnd"/>
          </w:p>
          <w:p w:rsidR="00C04247" w:rsidRPr="003541AE" w:rsidRDefault="00C04247" w:rsidP="00E92974">
            <w:pPr>
              <w:jc w:val="center"/>
              <w:textAlignment w:val="baseline"/>
              <w:rPr>
                <w:spacing w:val="8"/>
                <w:sz w:val="20"/>
                <w:szCs w:val="20"/>
              </w:rPr>
            </w:pPr>
            <w:r w:rsidRPr="003541AE">
              <w:rPr>
                <w:b/>
                <w:bCs/>
                <w:spacing w:val="8"/>
                <w:sz w:val="20"/>
                <w:szCs w:val="20"/>
              </w:rPr>
              <w:t xml:space="preserve">Material: </w:t>
            </w:r>
            <w:r w:rsidRPr="003541AE">
              <w:rPr>
                <w:spacing w:val="8"/>
                <w:sz w:val="20"/>
                <w:szCs w:val="20"/>
              </w:rPr>
              <w:t>Silicone – Estéril</w:t>
            </w:r>
          </w:p>
          <w:p w:rsidR="00C04247" w:rsidRPr="003541AE" w:rsidRDefault="00C04247" w:rsidP="00E92974">
            <w:pPr>
              <w:jc w:val="center"/>
              <w:textAlignment w:val="baseline"/>
              <w:rPr>
                <w:spacing w:val="8"/>
                <w:sz w:val="20"/>
                <w:szCs w:val="20"/>
              </w:rPr>
            </w:pPr>
            <w:r w:rsidRPr="003541AE">
              <w:rPr>
                <w:b/>
                <w:bCs/>
                <w:spacing w:val="8"/>
                <w:sz w:val="20"/>
                <w:szCs w:val="20"/>
              </w:rPr>
              <w:t>Tipo:</w:t>
            </w:r>
            <w:r w:rsidRPr="003541AE">
              <w:rPr>
                <w:spacing w:val="8"/>
                <w:sz w:val="20"/>
                <w:szCs w:val="20"/>
              </w:rPr>
              <w:t xml:space="preserve"> Gastrostomia para Alimentação</w:t>
            </w:r>
          </w:p>
          <w:p w:rsidR="00C04247" w:rsidRPr="003541AE" w:rsidRDefault="00C04247" w:rsidP="00E92974">
            <w:pPr>
              <w:ind w:right="52"/>
              <w:jc w:val="center"/>
              <w:rPr>
                <w:sz w:val="20"/>
                <w:szCs w:val="20"/>
              </w:rPr>
            </w:pPr>
            <w:r w:rsidRPr="003541AE">
              <w:rPr>
                <w:sz w:val="20"/>
                <w:szCs w:val="20"/>
              </w:rPr>
              <w:t>Ponta arredondada com abertura distal</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4"/>
              <w:jc w:val="center"/>
              <w:rPr>
                <w:sz w:val="20"/>
                <w:szCs w:val="20"/>
              </w:rPr>
            </w:pPr>
            <w:r w:rsidRPr="003541AE">
              <w:rPr>
                <w:sz w:val="20"/>
                <w:szCs w:val="20"/>
              </w:rPr>
              <w:t>10</w:t>
            </w:r>
          </w:p>
        </w:tc>
        <w:tc>
          <w:tcPr>
            <w:tcW w:w="533" w:type="pct"/>
            <w:tcBorders>
              <w:left w:val="single" w:sz="4" w:space="0" w:color="auto"/>
            </w:tcBorders>
            <w:vAlign w:val="center"/>
          </w:tcPr>
          <w:p w:rsidR="00C04247" w:rsidRPr="003541AE" w:rsidRDefault="00C04247" w:rsidP="00E92974">
            <w:pPr>
              <w:ind w:right="54"/>
              <w:jc w:val="center"/>
              <w:rPr>
                <w:sz w:val="20"/>
                <w:szCs w:val="20"/>
              </w:rPr>
            </w:pPr>
          </w:p>
        </w:tc>
        <w:tc>
          <w:tcPr>
            <w:tcW w:w="672" w:type="pct"/>
            <w:tcBorders>
              <w:left w:val="single" w:sz="4" w:space="0" w:color="auto"/>
            </w:tcBorders>
            <w:vAlign w:val="center"/>
          </w:tcPr>
          <w:p w:rsidR="00C04247" w:rsidRPr="003541AE" w:rsidRDefault="00C04247" w:rsidP="00E92974">
            <w:pPr>
              <w:ind w:right="54"/>
              <w:jc w:val="center"/>
              <w:rPr>
                <w:sz w:val="20"/>
                <w:szCs w:val="20"/>
              </w:rPr>
            </w:pPr>
          </w:p>
        </w:tc>
        <w:tc>
          <w:tcPr>
            <w:tcW w:w="509" w:type="pct"/>
            <w:tcBorders>
              <w:left w:val="single" w:sz="4" w:space="0" w:color="auto"/>
            </w:tcBorders>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76</w:t>
            </w:r>
          </w:p>
        </w:tc>
        <w:tc>
          <w:tcPr>
            <w:tcW w:w="1293" w:type="pct"/>
            <w:shd w:val="clear" w:color="auto" w:fill="auto"/>
            <w:vAlign w:val="center"/>
          </w:tcPr>
          <w:p w:rsidR="00C04247" w:rsidRPr="003541AE" w:rsidRDefault="00C04247" w:rsidP="00E92974">
            <w:pPr>
              <w:ind w:right="50"/>
              <w:jc w:val="center"/>
              <w:rPr>
                <w:sz w:val="20"/>
                <w:szCs w:val="20"/>
              </w:rPr>
            </w:pPr>
            <w:r w:rsidRPr="003541AE">
              <w:rPr>
                <w:sz w:val="20"/>
                <w:szCs w:val="20"/>
              </w:rPr>
              <w:t>TERMÔMETRO CLÍNICO DIGITAL, verificado e aprovado pelo INETRO, à prova d’água, alarme sonoro diferenciado para temperatura normal e febril, memoriza última temperatura, desligamento automático, visor decimal, medição em</w:t>
            </w:r>
            <w:proofErr w:type="gramStart"/>
            <w:r w:rsidRPr="003541AE">
              <w:rPr>
                <w:sz w:val="20"/>
                <w:szCs w:val="20"/>
              </w:rPr>
              <w:t xml:space="preserve">  </w:t>
            </w:r>
            <w:proofErr w:type="gramEnd"/>
            <w:r w:rsidRPr="003541AE">
              <w:rPr>
                <w:sz w:val="20"/>
                <w:szCs w:val="20"/>
              </w:rPr>
              <w:t>º C, alimentação elétrica: Bateria LR41.</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300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77</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Vaselina líquida</w:t>
            </w:r>
          </w:p>
        </w:tc>
        <w:tc>
          <w:tcPr>
            <w:tcW w:w="987" w:type="pct"/>
            <w:vAlign w:val="center"/>
          </w:tcPr>
          <w:p w:rsidR="00C04247" w:rsidRPr="003541AE" w:rsidRDefault="00C04247" w:rsidP="00E92974">
            <w:pPr>
              <w:ind w:right="61"/>
              <w:jc w:val="center"/>
              <w:rPr>
                <w:sz w:val="20"/>
                <w:szCs w:val="20"/>
              </w:rPr>
            </w:pPr>
            <w:r w:rsidRPr="003541AE">
              <w:rPr>
                <w:sz w:val="20"/>
                <w:szCs w:val="20"/>
              </w:rPr>
              <w:t>Frasco 1 litro</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200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78</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 xml:space="preserve">Eletrodo Cardiológico de membros </w:t>
            </w:r>
            <w:proofErr w:type="gramStart"/>
            <w:r w:rsidRPr="003541AE">
              <w:rPr>
                <w:sz w:val="20"/>
                <w:szCs w:val="20"/>
              </w:rPr>
              <w:t>infantil –para</w:t>
            </w:r>
            <w:proofErr w:type="gramEnd"/>
            <w:r w:rsidRPr="003541AE">
              <w:rPr>
                <w:sz w:val="20"/>
                <w:szCs w:val="20"/>
              </w:rPr>
              <w:t xml:space="preserve"> faixa de borracha</w:t>
            </w:r>
          </w:p>
        </w:tc>
        <w:tc>
          <w:tcPr>
            <w:tcW w:w="987" w:type="pct"/>
            <w:vAlign w:val="center"/>
          </w:tcPr>
          <w:p w:rsidR="00C04247" w:rsidRPr="003541AE" w:rsidRDefault="00C04247" w:rsidP="00E92974">
            <w:pPr>
              <w:jc w:val="center"/>
              <w:rPr>
                <w:sz w:val="20"/>
                <w:szCs w:val="20"/>
              </w:rPr>
            </w:pPr>
            <w:r w:rsidRPr="003541AE">
              <w:rPr>
                <w:sz w:val="20"/>
                <w:szCs w:val="20"/>
              </w:rPr>
              <w:t xml:space="preserve">Pacote com </w:t>
            </w:r>
            <w:proofErr w:type="gramStart"/>
            <w:r w:rsidRPr="003541AE">
              <w:rPr>
                <w:sz w:val="20"/>
                <w:szCs w:val="20"/>
              </w:rPr>
              <w:t>4</w:t>
            </w:r>
            <w:proofErr w:type="gramEnd"/>
            <w:r w:rsidRPr="003541AE">
              <w:rPr>
                <w:sz w:val="20"/>
                <w:szCs w:val="20"/>
              </w:rPr>
              <w:t xml:space="preserve"> unidades</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12</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6"/>
        </w:trPr>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79</w:t>
            </w:r>
          </w:p>
        </w:tc>
        <w:tc>
          <w:tcPr>
            <w:tcW w:w="1293" w:type="pct"/>
            <w:shd w:val="clear" w:color="auto" w:fill="auto"/>
            <w:vAlign w:val="center"/>
          </w:tcPr>
          <w:p w:rsidR="00C04247" w:rsidRPr="003541AE" w:rsidRDefault="00C04247" w:rsidP="00E92974">
            <w:pPr>
              <w:tabs>
                <w:tab w:val="center" w:pos="244"/>
                <w:tab w:val="center" w:pos="1033"/>
                <w:tab w:val="center" w:pos="1964"/>
                <w:tab w:val="center" w:pos="2974"/>
              </w:tabs>
              <w:rPr>
                <w:sz w:val="20"/>
                <w:szCs w:val="20"/>
              </w:rPr>
            </w:pPr>
            <w:r w:rsidRPr="003541AE">
              <w:rPr>
                <w:sz w:val="20"/>
                <w:szCs w:val="20"/>
              </w:rPr>
              <w:t xml:space="preserve">Faixa </w:t>
            </w:r>
            <w:r w:rsidRPr="003541AE">
              <w:rPr>
                <w:sz w:val="20"/>
                <w:szCs w:val="20"/>
              </w:rPr>
              <w:tab/>
              <w:t xml:space="preserve">de </w:t>
            </w:r>
            <w:r w:rsidRPr="003541AE">
              <w:rPr>
                <w:sz w:val="20"/>
                <w:szCs w:val="20"/>
              </w:rPr>
              <w:tab/>
              <w:t xml:space="preserve">borracha </w:t>
            </w:r>
            <w:r w:rsidRPr="003541AE">
              <w:rPr>
                <w:sz w:val="20"/>
                <w:szCs w:val="20"/>
              </w:rPr>
              <w:tab/>
              <w:t>para eletrocardiograma</w:t>
            </w:r>
          </w:p>
        </w:tc>
        <w:tc>
          <w:tcPr>
            <w:tcW w:w="987" w:type="pct"/>
            <w:vAlign w:val="center"/>
          </w:tcPr>
          <w:p w:rsidR="00C04247" w:rsidRPr="003541AE" w:rsidRDefault="00C04247" w:rsidP="00E92974">
            <w:pPr>
              <w:jc w:val="center"/>
              <w:rPr>
                <w:sz w:val="20"/>
                <w:szCs w:val="20"/>
              </w:rPr>
            </w:pPr>
            <w:r w:rsidRPr="003541AE">
              <w:rPr>
                <w:sz w:val="20"/>
                <w:szCs w:val="20"/>
              </w:rPr>
              <w:t xml:space="preserve">Pacote com </w:t>
            </w:r>
            <w:proofErr w:type="gramStart"/>
            <w:r w:rsidRPr="003541AE">
              <w:rPr>
                <w:sz w:val="20"/>
                <w:szCs w:val="20"/>
              </w:rPr>
              <w:t>4</w:t>
            </w:r>
            <w:proofErr w:type="gramEnd"/>
            <w:r w:rsidRPr="003541AE">
              <w:rPr>
                <w:sz w:val="20"/>
                <w:szCs w:val="20"/>
              </w:rPr>
              <w:t xml:space="preserve"> unidades</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06</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80</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Pêra para eletrodo pré-cordial em látex</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60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81</w:t>
            </w:r>
          </w:p>
        </w:tc>
        <w:tc>
          <w:tcPr>
            <w:tcW w:w="1293" w:type="pct"/>
            <w:shd w:val="clear" w:color="auto" w:fill="auto"/>
            <w:vAlign w:val="center"/>
          </w:tcPr>
          <w:p w:rsidR="00C04247" w:rsidRPr="003541AE" w:rsidRDefault="00C04247" w:rsidP="00E92974">
            <w:pPr>
              <w:ind w:right="50"/>
              <w:jc w:val="center"/>
              <w:rPr>
                <w:sz w:val="20"/>
                <w:szCs w:val="20"/>
              </w:rPr>
            </w:pPr>
            <w:r w:rsidRPr="003541AE">
              <w:rPr>
                <w:sz w:val="20"/>
                <w:szCs w:val="20"/>
              </w:rPr>
              <w:t xml:space="preserve">Cabo para Eletrodos Tripolar compatível com aparelho eletroestimulador FES + TENS </w:t>
            </w:r>
            <w:proofErr w:type="gramStart"/>
            <w:r w:rsidRPr="003541AE">
              <w:rPr>
                <w:sz w:val="20"/>
                <w:szCs w:val="20"/>
              </w:rPr>
              <w:t>4</w:t>
            </w:r>
            <w:proofErr w:type="gramEnd"/>
            <w:r w:rsidRPr="003541AE">
              <w:rPr>
                <w:sz w:val="20"/>
                <w:szCs w:val="20"/>
              </w:rPr>
              <w:t xml:space="preserve"> canais FESMED IV – CARCI, comprimento 153 cm, diâmetro 1</w:t>
            </w:r>
          </w:p>
          <w:p w:rsidR="00C04247" w:rsidRPr="003541AE" w:rsidRDefault="00C04247" w:rsidP="00E92974">
            <w:pPr>
              <w:jc w:val="center"/>
              <w:rPr>
                <w:sz w:val="20"/>
                <w:szCs w:val="20"/>
              </w:rPr>
            </w:pPr>
            <w:r w:rsidRPr="003541AE">
              <w:rPr>
                <w:sz w:val="20"/>
                <w:szCs w:val="20"/>
              </w:rPr>
              <w:lastRenderedPageBreak/>
              <w:t>cm, peso 50 g (</w:t>
            </w:r>
            <w:proofErr w:type="gramStart"/>
            <w:r w:rsidRPr="003541AE">
              <w:rPr>
                <w:sz w:val="20"/>
                <w:szCs w:val="20"/>
              </w:rPr>
              <w:t>5</w:t>
            </w:r>
            <w:proofErr w:type="gramEnd"/>
            <w:r w:rsidRPr="003541AE">
              <w:rPr>
                <w:sz w:val="20"/>
                <w:szCs w:val="20"/>
              </w:rPr>
              <w:t xml:space="preserve"> prox.)</w:t>
            </w:r>
          </w:p>
        </w:tc>
        <w:tc>
          <w:tcPr>
            <w:tcW w:w="987" w:type="pct"/>
            <w:vAlign w:val="center"/>
          </w:tcPr>
          <w:p w:rsidR="00C04247" w:rsidRPr="003541AE" w:rsidRDefault="00C04247" w:rsidP="00E92974">
            <w:pPr>
              <w:ind w:left="190"/>
              <w:jc w:val="center"/>
              <w:rPr>
                <w:sz w:val="20"/>
                <w:szCs w:val="20"/>
              </w:rPr>
            </w:pPr>
            <w:r w:rsidRPr="003541AE">
              <w:rPr>
                <w:sz w:val="20"/>
                <w:szCs w:val="20"/>
              </w:rPr>
              <w:lastRenderedPageBreak/>
              <w:t>UNIDADE</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20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lastRenderedPageBreak/>
              <w:t>82</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Eletrodo Autoadesivo Valutrode</w:t>
            </w:r>
          </w:p>
          <w:p w:rsidR="00C04247" w:rsidRPr="003541AE" w:rsidRDefault="00C04247" w:rsidP="00E92974">
            <w:pPr>
              <w:jc w:val="center"/>
              <w:rPr>
                <w:sz w:val="20"/>
                <w:szCs w:val="20"/>
              </w:rPr>
            </w:pPr>
            <w:r w:rsidRPr="003541AE">
              <w:rPr>
                <w:sz w:val="20"/>
                <w:szCs w:val="20"/>
              </w:rPr>
              <w:t xml:space="preserve">5x5 cm, CF5050 5x5 cm adesivo, quadrado, emborrachado e autoadesivo, maleável, descartável, tamanho </w:t>
            </w:r>
            <w:proofErr w:type="gramStart"/>
            <w:r w:rsidRPr="003541AE">
              <w:rPr>
                <w:sz w:val="20"/>
                <w:szCs w:val="20"/>
              </w:rPr>
              <w:t>5x5x0,</w:t>
            </w:r>
            <w:proofErr w:type="gramEnd"/>
            <w:r w:rsidRPr="003541AE">
              <w:rPr>
                <w:sz w:val="20"/>
                <w:szCs w:val="20"/>
              </w:rPr>
              <w:t>1 cm, indicados para eletroestimulação de superfície, usado em TENS, FES, Corrente Interferencial (IFC), Russa, Aussie e outras.</w:t>
            </w:r>
          </w:p>
        </w:tc>
        <w:tc>
          <w:tcPr>
            <w:tcW w:w="987" w:type="pct"/>
            <w:vAlign w:val="center"/>
          </w:tcPr>
          <w:p w:rsidR="00C04247" w:rsidRPr="003541AE" w:rsidRDefault="00C04247" w:rsidP="00E92974">
            <w:pPr>
              <w:jc w:val="center"/>
              <w:rPr>
                <w:sz w:val="20"/>
                <w:szCs w:val="20"/>
              </w:rPr>
            </w:pPr>
            <w:r w:rsidRPr="003541AE">
              <w:rPr>
                <w:sz w:val="20"/>
                <w:szCs w:val="20"/>
              </w:rPr>
              <w:t>Embalagem com 04 unidades</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150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83</w:t>
            </w:r>
          </w:p>
        </w:tc>
        <w:tc>
          <w:tcPr>
            <w:tcW w:w="1293" w:type="pct"/>
            <w:shd w:val="clear" w:color="auto" w:fill="auto"/>
            <w:vAlign w:val="center"/>
          </w:tcPr>
          <w:p w:rsidR="00C04247" w:rsidRPr="003541AE" w:rsidRDefault="00C04247" w:rsidP="00E92974">
            <w:pPr>
              <w:ind w:right="55"/>
              <w:jc w:val="center"/>
              <w:rPr>
                <w:sz w:val="20"/>
                <w:szCs w:val="20"/>
              </w:rPr>
            </w:pPr>
            <w:r w:rsidRPr="003541AE">
              <w:rPr>
                <w:sz w:val="20"/>
                <w:szCs w:val="20"/>
              </w:rPr>
              <w:t xml:space="preserve">Faixa Elástica para Exercícios de Resistência, 1,5 m x 14 cm, Azul, </w:t>
            </w:r>
            <w:r w:rsidRPr="003541AE">
              <w:rPr>
                <w:b/>
                <w:sz w:val="20"/>
                <w:szCs w:val="20"/>
              </w:rPr>
              <w:t>média forte.</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0"/>
              <w:jc w:val="center"/>
              <w:rPr>
                <w:sz w:val="20"/>
                <w:szCs w:val="20"/>
              </w:rPr>
            </w:pPr>
            <w:r w:rsidRPr="003541AE">
              <w:rPr>
                <w:sz w:val="20"/>
                <w:szCs w:val="20"/>
              </w:rPr>
              <w:t>12</w:t>
            </w:r>
          </w:p>
        </w:tc>
        <w:tc>
          <w:tcPr>
            <w:tcW w:w="533" w:type="pct"/>
            <w:tcBorders>
              <w:left w:val="single" w:sz="4" w:space="0" w:color="auto"/>
            </w:tcBorders>
            <w:vAlign w:val="center"/>
          </w:tcPr>
          <w:p w:rsidR="00C04247" w:rsidRPr="003541AE" w:rsidRDefault="00C04247" w:rsidP="00E92974">
            <w:pPr>
              <w:ind w:right="50"/>
              <w:jc w:val="center"/>
              <w:rPr>
                <w:sz w:val="20"/>
                <w:szCs w:val="20"/>
              </w:rPr>
            </w:pPr>
          </w:p>
        </w:tc>
        <w:tc>
          <w:tcPr>
            <w:tcW w:w="672" w:type="pct"/>
            <w:tcBorders>
              <w:left w:val="single" w:sz="4" w:space="0" w:color="auto"/>
            </w:tcBorders>
            <w:vAlign w:val="center"/>
          </w:tcPr>
          <w:p w:rsidR="00C04247" w:rsidRPr="003541AE" w:rsidRDefault="00C04247" w:rsidP="00E92974">
            <w:pPr>
              <w:ind w:right="50"/>
              <w:jc w:val="center"/>
              <w:rPr>
                <w:sz w:val="20"/>
                <w:szCs w:val="20"/>
              </w:rPr>
            </w:pPr>
          </w:p>
        </w:tc>
        <w:tc>
          <w:tcPr>
            <w:tcW w:w="509" w:type="pct"/>
            <w:tcBorders>
              <w:left w:val="single" w:sz="4" w:space="0" w:color="auto"/>
            </w:tcBorders>
            <w:vAlign w:val="center"/>
          </w:tcPr>
          <w:p w:rsidR="00C04247" w:rsidRPr="003541AE" w:rsidRDefault="00C04247" w:rsidP="00E92974">
            <w:pPr>
              <w:ind w:right="50"/>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84</w:t>
            </w:r>
          </w:p>
        </w:tc>
        <w:tc>
          <w:tcPr>
            <w:tcW w:w="1293" w:type="pct"/>
            <w:shd w:val="clear" w:color="auto" w:fill="auto"/>
            <w:vAlign w:val="center"/>
          </w:tcPr>
          <w:p w:rsidR="00C04247" w:rsidRPr="003541AE" w:rsidRDefault="00C04247" w:rsidP="00E92974">
            <w:pPr>
              <w:ind w:right="55"/>
              <w:jc w:val="center"/>
              <w:rPr>
                <w:sz w:val="20"/>
                <w:szCs w:val="20"/>
              </w:rPr>
            </w:pPr>
            <w:r w:rsidRPr="003541AE">
              <w:rPr>
                <w:sz w:val="20"/>
                <w:szCs w:val="20"/>
              </w:rPr>
              <w:t xml:space="preserve">Faixa Elástica para Exercícios de Resistência, 1,5 m x 14 cm, Roxa, </w:t>
            </w:r>
            <w:r w:rsidRPr="003541AE">
              <w:rPr>
                <w:b/>
                <w:sz w:val="20"/>
                <w:szCs w:val="20"/>
              </w:rPr>
              <w:t>forte.</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p w:rsidR="00C04247" w:rsidRPr="003541AE" w:rsidRDefault="00C04247" w:rsidP="00E92974">
            <w:pPr>
              <w:ind w:left="190"/>
              <w:jc w:val="center"/>
              <w:rPr>
                <w:sz w:val="20"/>
                <w:szCs w:val="20"/>
              </w:rPr>
            </w:pPr>
          </w:p>
        </w:tc>
        <w:tc>
          <w:tcPr>
            <w:tcW w:w="599" w:type="pct"/>
            <w:tcBorders>
              <w:left w:val="single" w:sz="4" w:space="0" w:color="auto"/>
            </w:tcBorders>
            <w:shd w:val="clear" w:color="auto" w:fill="auto"/>
            <w:vAlign w:val="center"/>
          </w:tcPr>
          <w:p w:rsidR="00C04247" w:rsidRPr="003541AE" w:rsidRDefault="00C04247" w:rsidP="00E92974">
            <w:pPr>
              <w:ind w:right="50"/>
              <w:jc w:val="center"/>
              <w:rPr>
                <w:sz w:val="20"/>
                <w:szCs w:val="20"/>
              </w:rPr>
            </w:pPr>
            <w:r w:rsidRPr="003541AE">
              <w:rPr>
                <w:sz w:val="20"/>
                <w:szCs w:val="20"/>
              </w:rPr>
              <w:t>12</w:t>
            </w:r>
          </w:p>
        </w:tc>
        <w:tc>
          <w:tcPr>
            <w:tcW w:w="533" w:type="pct"/>
            <w:tcBorders>
              <w:left w:val="single" w:sz="4" w:space="0" w:color="auto"/>
            </w:tcBorders>
            <w:vAlign w:val="center"/>
          </w:tcPr>
          <w:p w:rsidR="00C04247" w:rsidRPr="003541AE" w:rsidRDefault="00C04247" w:rsidP="00E92974">
            <w:pPr>
              <w:ind w:right="50"/>
              <w:jc w:val="center"/>
              <w:rPr>
                <w:sz w:val="20"/>
                <w:szCs w:val="20"/>
              </w:rPr>
            </w:pPr>
          </w:p>
        </w:tc>
        <w:tc>
          <w:tcPr>
            <w:tcW w:w="672" w:type="pct"/>
            <w:tcBorders>
              <w:left w:val="single" w:sz="4" w:space="0" w:color="auto"/>
            </w:tcBorders>
            <w:vAlign w:val="center"/>
          </w:tcPr>
          <w:p w:rsidR="00C04247" w:rsidRPr="003541AE" w:rsidRDefault="00C04247" w:rsidP="00E92974">
            <w:pPr>
              <w:ind w:right="50"/>
              <w:jc w:val="center"/>
              <w:rPr>
                <w:sz w:val="20"/>
                <w:szCs w:val="20"/>
              </w:rPr>
            </w:pPr>
          </w:p>
        </w:tc>
        <w:tc>
          <w:tcPr>
            <w:tcW w:w="509" w:type="pct"/>
            <w:tcBorders>
              <w:left w:val="single" w:sz="4" w:space="0" w:color="auto"/>
            </w:tcBorders>
            <w:vAlign w:val="center"/>
          </w:tcPr>
          <w:p w:rsidR="00C04247" w:rsidRPr="003541AE" w:rsidRDefault="00C04247" w:rsidP="00E92974">
            <w:pPr>
              <w:ind w:right="50"/>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85</w:t>
            </w:r>
          </w:p>
        </w:tc>
        <w:tc>
          <w:tcPr>
            <w:tcW w:w="1293" w:type="pct"/>
            <w:shd w:val="clear" w:color="auto" w:fill="auto"/>
            <w:vAlign w:val="center"/>
          </w:tcPr>
          <w:p w:rsidR="00C04247" w:rsidRPr="003541AE" w:rsidRDefault="00C04247" w:rsidP="00E92974">
            <w:pPr>
              <w:ind w:right="54"/>
              <w:jc w:val="center"/>
              <w:rPr>
                <w:sz w:val="20"/>
                <w:szCs w:val="20"/>
              </w:rPr>
            </w:pPr>
            <w:r w:rsidRPr="003541AE">
              <w:rPr>
                <w:sz w:val="20"/>
                <w:szCs w:val="20"/>
              </w:rPr>
              <w:t xml:space="preserve">Faixa Elástica para Exercícios de Resistência, 1,5 m x 14 cm, Prata, </w:t>
            </w:r>
            <w:r w:rsidRPr="003541AE">
              <w:rPr>
                <w:b/>
                <w:sz w:val="20"/>
                <w:szCs w:val="20"/>
              </w:rPr>
              <w:t>superforte.</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0"/>
              <w:jc w:val="center"/>
              <w:rPr>
                <w:sz w:val="20"/>
                <w:szCs w:val="20"/>
              </w:rPr>
            </w:pPr>
            <w:r w:rsidRPr="003541AE">
              <w:rPr>
                <w:sz w:val="20"/>
                <w:szCs w:val="20"/>
              </w:rPr>
              <w:t>12</w:t>
            </w:r>
          </w:p>
        </w:tc>
        <w:tc>
          <w:tcPr>
            <w:tcW w:w="533" w:type="pct"/>
            <w:tcBorders>
              <w:left w:val="single" w:sz="4" w:space="0" w:color="auto"/>
            </w:tcBorders>
            <w:vAlign w:val="center"/>
          </w:tcPr>
          <w:p w:rsidR="00C04247" w:rsidRPr="003541AE" w:rsidRDefault="00C04247" w:rsidP="00E92974">
            <w:pPr>
              <w:ind w:right="50"/>
              <w:jc w:val="center"/>
              <w:rPr>
                <w:sz w:val="20"/>
                <w:szCs w:val="20"/>
              </w:rPr>
            </w:pPr>
          </w:p>
        </w:tc>
        <w:tc>
          <w:tcPr>
            <w:tcW w:w="672" w:type="pct"/>
            <w:tcBorders>
              <w:left w:val="single" w:sz="4" w:space="0" w:color="auto"/>
            </w:tcBorders>
            <w:vAlign w:val="center"/>
          </w:tcPr>
          <w:p w:rsidR="00C04247" w:rsidRPr="003541AE" w:rsidRDefault="00C04247" w:rsidP="00E92974">
            <w:pPr>
              <w:ind w:right="50"/>
              <w:jc w:val="center"/>
              <w:rPr>
                <w:sz w:val="20"/>
                <w:szCs w:val="20"/>
              </w:rPr>
            </w:pPr>
          </w:p>
        </w:tc>
        <w:tc>
          <w:tcPr>
            <w:tcW w:w="509" w:type="pct"/>
            <w:tcBorders>
              <w:left w:val="single" w:sz="4" w:space="0" w:color="auto"/>
            </w:tcBorders>
            <w:vAlign w:val="center"/>
          </w:tcPr>
          <w:p w:rsidR="00C04247" w:rsidRPr="003541AE" w:rsidRDefault="00C04247" w:rsidP="00E92974">
            <w:pPr>
              <w:ind w:right="50"/>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86</w:t>
            </w:r>
          </w:p>
        </w:tc>
        <w:tc>
          <w:tcPr>
            <w:tcW w:w="1293" w:type="pct"/>
            <w:shd w:val="clear" w:color="auto" w:fill="auto"/>
            <w:vAlign w:val="center"/>
          </w:tcPr>
          <w:p w:rsidR="00C04247" w:rsidRPr="003541AE" w:rsidRDefault="00C04247" w:rsidP="00E92974">
            <w:pPr>
              <w:jc w:val="center"/>
              <w:rPr>
                <w:sz w:val="20"/>
                <w:szCs w:val="20"/>
              </w:rPr>
            </w:pPr>
            <w:r w:rsidRPr="003541AE">
              <w:rPr>
                <w:sz w:val="20"/>
                <w:szCs w:val="20"/>
              </w:rPr>
              <w:t>Faixa Elástica para Exercícios de Resistência, 1,5 m x 14 cm,</w:t>
            </w:r>
          </w:p>
          <w:p w:rsidR="00C04247" w:rsidRPr="003541AE" w:rsidRDefault="00C04247" w:rsidP="00E92974">
            <w:pPr>
              <w:jc w:val="center"/>
              <w:rPr>
                <w:sz w:val="20"/>
                <w:szCs w:val="20"/>
              </w:rPr>
            </w:pPr>
            <w:r w:rsidRPr="003541AE">
              <w:rPr>
                <w:sz w:val="20"/>
                <w:szCs w:val="20"/>
              </w:rPr>
              <w:t xml:space="preserve">Laranja, </w:t>
            </w:r>
            <w:r w:rsidRPr="003541AE">
              <w:rPr>
                <w:b/>
                <w:sz w:val="20"/>
                <w:szCs w:val="20"/>
              </w:rPr>
              <w:t xml:space="preserve">extra </w:t>
            </w:r>
            <w:proofErr w:type="gramStart"/>
            <w:r w:rsidRPr="003541AE">
              <w:rPr>
                <w:b/>
                <w:sz w:val="20"/>
                <w:szCs w:val="20"/>
              </w:rPr>
              <w:t>forte</w:t>
            </w:r>
            <w:proofErr w:type="gramEnd"/>
          </w:p>
        </w:tc>
        <w:tc>
          <w:tcPr>
            <w:tcW w:w="987" w:type="pct"/>
            <w:vAlign w:val="center"/>
          </w:tcPr>
          <w:p w:rsidR="00C04247" w:rsidRPr="003541AE" w:rsidRDefault="00C04247" w:rsidP="00E92974">
            <w:pPr>
              <w:ind w:left="-4"/>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0"/>
              <w:jc w:val="center"/>
              <w:rPr>
                <w:sz w:val="20"/>
                <w:szCs w:val="20"/>
              </w:rPr>
            </w:pPr>
            <w:r w:rsidRPr="003541AE">
              <w:rPr>
                <w:sz w:val="20"/>
                <w:szCs w:val="20"/>
              </w:rPr>
              <w:t>06</w:t>
            </w:r>
          </w:p>
        </w:tc>
        <w:tc>
          <w:tcPr>
            <w:tcW w:w="533" w:type="pct"/>
            <w:tcBorders>
              <w:left w:val="single" w:sz="4" w:space="0" w:color="auto"/>
            </w:tcBorders>
            <w:vAlign w:val="center"/>
          </w:tcPr>
          <w:p w:rsidR="00C04247" w:rsidRPr="003541AE" w:rsidRDefault="00C04247" w:rsidP="00E92974">
            <w:pPr>
              <w:ind w:right="50"/>
              <w:jc w:val="center"/>
              <w:rPr>
                <w:sz w:val="20"/>
                <w:szCs w:val="20"/>
              </w:rPr>
            </w:pPr>
          </w:p>
        </w:tc>
        <w:tc>
          <w:tcPr>
            <w:tcW w:w="672" w:type="pct"/>
            <w:tcBorders>
              <w:left w:val="single" w:sz="4" w:space="0" w:color="auto"/>
            </w:tcBorders>
            <w:vAlign w:val="center"/>
          </w:tcPr>
          <w:p w:rsidR="00C04247" w:rsidRPr="003541AE" w:rsidRDefault="00C04247" w:rsidP="00E92974">
            <w:pPr>
              <w:ind w:right="50"/>
              <w:jc w:val="center"/>
              <w:rPr>
                <w:sz w:val="20"/>
                <w:szCs w:val="20"/>
              </w:rPr>
            </w:pPr>
          </w:p>
        </w:tc>
        <w:tc>
          <w:tcPr>
            <w:tcW w:w="509" w:type="pct"/>
            <w:tcBorders>
              <w:left w:val="single" w:sz="4" w:space="0" w:color="auto"/>
            </w:tcBorders>
            <w:vAlign w:val="center"/>
          </w:tcPr>
          <w:p w:rsidR="00C04247" w:rsidRPr="003541AE" w:rsidRDefault="00C04247" w:rsidP="00E92974">
            <w:pPr>
              <w:ind w:right="50"/>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87</w:t>
            </w:r>
          </w:p>
        </w:tc>
        <w:tc>
          <w:tcPr>
            <w:tcW w:w="1293" w:type="pct"/>
            <w:shd w:val="clear" w:color="auto" w:fill="auto"/>
            <w:vAlign w:val="center"/>
          </w:tcPr>
          <w:p w:rsidR="00C04247" w:rsidRPr="003541AE" w:rsidRDefault="00C04247" w:rsidP="00E92974">
            <w:pPr>
              <w:ind w:right="54"/>
              <w:jc w:val="center"/>
              <w:rPr>
                <w:sz w:val="20"/>
                <w:szCs w:val="20"/>
              </w:rPr>
            </w:pPr>
            <w:r w:rsidRPr="003541AE">
              <w:rPr>
                <w:sz w:val="20"/>
                <w:szCs w:val="20"/>
              </w:rPr>
              <w:t xml:space="preserve">Faixa Elástica para Exercícios de Resistência, 1,5 m x 14 cm, Rosa, </w:t>
            </w:r>
            <w:r w:rsidRPr="003541AE">
              <w:rPr>
                <w:b/>
                <w:sz w:val="20"/>
                <w:szCs w:val="20"/>
              </w:rPr>
              <w:t>leve.</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0"/>
              <w:jc w:val="center"/>
              <w:rPr>
                <w:sz w:val="20"/>
                <w:szCs w:val="20"/>
              </w:rPr>
            </w:pPr>
            <w:r w:rsidRPr="003541AE">
              <w:rPr>
                <w:sz w:val="20"/>
                <w:szCs w:val="20"/>
              </w:rPr>
              <w:t>12</w:t>
            </w:r>
          </w:p>
        </w:tc>
        <w:tc>
          <w:tcPr>
            <w:tcW w:w="533" w:type="pct"/>
            <w:tcBorders>
              <w:left w:val="single" w:sz="4" w:space="0" w:color="auto"/>
            </w:tcBorders>
            <w:vAlign w:val="center"/>
          </w:tcPr>
          <w:p w:rsidR="00C04247" w:rsidRPr="003541AE" w:rsidRDefault="00C04247" w:rsidP="00E92974">
            <w:pPr>
              <w:ind w:right="50"/>
              <w:jc w:val="center"/>
              <w:rPr>
                <w:sz w:val="20"/>
                <w:szCs w:val="20"/>
              </w:rPr>
            </w:pPr>
          </w:p>
        </w:tc>
        <w:tc>
          <w:tcPr>
            <w:tcW w:w="672" w:type="pct"/>
            <w:tcBorders>
              <w:left w:val="single" w:sz="4" w:space="0" w:color="auto"/>
            </w:tcBorders>
            <w:vAlign w:val="center"/>
          </w:tcPr>
          <w:p w:rsidR="00C04247" w:rsidRPr="003541AE" w:rsidRDefault="00C04247" w:rsidP="00E92974">
            <w:pPr>
              <w:ind w:right="50"/>
              <w:jc w:val="center"/>
              <w:rPr>
                <w:sz w:val="20"/>
                <w:szCs w:val="20"/>
              </w:rPr>
            </w:pPr>
          </w:p>
        </w:tc>
        <w:tc>
          <w:tcPr>
            <w:tcW w:w="509" w:type="pct"/>
            <w:tcBorders>
              <w:left w:val="single" w:sz="4" w:space="0" w:color="auto"/>
            </w:tcBorders>
            <w:vAlign w:val="center"/>
          </w:tcPr>
          <w:p w:rsidR="00C04247" w:rsidRPr="003541AE" w:rsidRDefault="00C04247" w:rsidP="00E92974">
            <w:pPr>
              <w:ind w:right="50"/>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88</w:t>
            </w:r>
          </w:p>
        </w:tc>
        <w:tc>
          <w:tcPr>
            <w:tcW w:w="1293" w:type="pct"/>
            <w:shd w:val="clear" w:color="auto" w:fill="auto"/>
            <w:vAlign w:val="center"/>
          </w:tcPr>
          <w:p w:rsidR="00C04247" w:rsidRPr="003541AE" w:rsidRDefault="00C04247" w:rsidP="00E92974">
            <w:pPr>
              <w:ind w:right="54"/>
              <w:jc w:val="center"/>
              <w:rPr>
                <w:sz w:val="20"/>
                <w:szCs w:val="20"/>
              </w:rPr>
            </w:pPr>
            <w:r w:rsidRPr="003541AE">
              <w:rPr>
                <w:sz w:val="20"/>
                <w:szCs w:val="20"/>
              </w:rPr>
              <w:t xml:space="preserve">Faixa Elástica para Exercícios de Resistência, 1,5 m x 14 cm, Verde, </w:t>
            </w:r>
            <w:r w:rsidRPr="003541AE">
              <w:rPr>
                <w:b/>
                <w:sz w:val="20"/>
                <w:szCs w:val="20"/>
              </w:rPr>
              <w:t>média.</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ind w:right="50"/>
              <w:jc w:val="center"/>
              <w:rPr>
                <w:sz w:val="20"/>
                <w:szCs w:val="20"/>
              </w:rPr>
            </w:pPr>
            <w:r w:rsidRPr="003541AE">
              <w:rPr>
                <w:sz w:val="20"/>
                <w:szCs w:val="20"/>
              </w:rPr>
              <w:t>12</w:t>
            </w:r>
          </w:p>
        </w:tc>
        <w:tc>
          <w:tcPr>
            <w:tcW w:w="533" w:type="pct"/>
            <w:tcBorders>
              <w:left w:val="single" w:sz="4" w:space="0" w:color="auto"/>
            </w:tcBorders>
            <w:vAlign w:val="center"/>
          </w:tcPr>
          <w:p w:rsidR="00C04247" w:rsidRPr="003541AE" w:rsidRDefault="00C04247" w:rsidP="00E92974">
            <w:pPr>
              <w:ind w:right="50"/>
              <w:jc w:val="center"/>
              <w:rPr>
                <w:sz w:val="20"/>
                <w:szCs w:val="20"/>
              </w:rPr>
            </w:pPr>
          </w:p>
        </w:tc>
        <w:tc>
          <w:tcPr>
            <w:tcW w:w="672" w:type="pct"/>
            <w:tcBorders>
              <w:left w:val="single" w:sz="4" w:space="0" w:color="auto"/>
            </w:tcBorders>
            <w:vAlign w:val="center"/>
          </w:tcPr>
          <w:p w:rsidR="00C04247" w:rsidRPr="003541AE" w:rsidRDefault="00C04247" w:rsidP="00E92974">
            <w:pPr>
              <w:ind w:right="50"/>
              <w:jc w:val="center"/>
              <w:rPr>
                <w:sz w:val="20"/>
                <w:szCs w:val="20"/>
              </w:rPr>
            </w:pPr>
          </w:p>
        </w:tc>
        <w:tc>
          <w:tcPr>
            <w:tcW w:w="509" w:type="pct"/>
            <w:tcBorders>
              <w:left w:val="single" w:sz="4" w:space="0" w:color="auto"/>
            </w:tcBorders>
            <w:vAlign w:val="center"/>
          </w:tcPr>
          <w:p w:rsidR="00C04247" w:rsidRPr="003541AE" w:rsidRDefault="00C04247" w:rsidP="00E92974">
            <w:pPr>
              <w:ind w:right="50"/>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6"/>
        </w:trPr>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89</w:t>
            </w:r>
          </w:p>
        </w:tc>
        <w:tc>
          <w:tcPr>
            <w:tcW w:w="1293" w:type="pct"/>
            <w:shd w:val="clear" w:color="auto" w:fill="auto"/>
            <w:vAlign w:val="center"/>
          </w:tcPr>
          <w:p w:rsidR="00C04247" w:rsidRPr="003541AE" w:rsidRDefault="00C04247" w:rsidP="00E92974">
            <w:pPr>
              <w:ind w:right="54"/>
              <w:jc w:val="center"/>
              <w:rPr>
                <w:sz w:val="20"/>
                <w:szCs w:val="20"/>
              </w:rPr>
            </w:pPr>
            <w:r w:rsidRPr="003541AE">
              <w:rPr>
                <w:sz w:val="20"/>
                <w:szCs w:val="20"/>
              </w:rPr>
              <w:t>Faixa Elástica em látex, para exercício com nível de resistência média,</w:t>
            </w:r>
          </w:p>
        </w:tc>
        <w:tc>
          <w:tcPr>
            <w:tcW w:w="987" w:type="pct"/>
            <w:vAlign w:val="center"/>
          </w:tcPr>
          <w:p w:rsidR="00C04247" w:rsidRPr="003541AE" w:rsidRDefault="00C04247" w:rsidP="00E92974">
            <w:pPr>
              <w:ind w:left="11" w:hanging="11"/>
              <w:jc w:val="center"/>
              <w:rPr>
                <w:sz w:val="20"/>
                <w:szCs w:val="20"/>
              </w:rPr>
            </w:pPr>
            <w:r w:rsidRPr="003541AE">
              <w:rPr>
                <w:sz w:val="20"/>
                <w:szCs w:val="20"/>
              </w:rPr>
              <w:t>25 unidades ou rolo de 25 metros</w:t>
            </w:r>
          </w:p>
        </w:tc>
        <w:tc>
          <w:tcPr>
            <w:tcW w:w="599" w:type="pct"/>
            <w:tcBorders>
              <w:left w:val="single" w:sz="4" w:space="0" w:color="auto"/>
            </w:tcBorders>
            <w:shd w:val="clear" w:color="auto" w:fill="auto"/>
            <w:vAlign w:val="center"/>
          </w:tcPr>
          <w:p w:rsidR="00C04247" w:rsidRPr="003541AE" w:rsidRDefault="00C04247" w:rsidP="00E92974">
            <w:pPr>
              <w:ind w:right="50"/>
              <w:jc w:val="center"/>
              <w:rPr>
                <w:sz w:val="20"/>
                <w:szCs w:val="20"/>
              </w:rPr>
            </w:pPr>
            <w:r w:rsidRPr="003541AE">
              <w:rPr>
                <w:sz w:val="20"/>
                <w:szCs w:val="20"/>
              </w:rPr>
              <w:t>25</w:t>
            </w:r>
          </w:p>
        </w:tc>
        <w:tc>
          <w:tcPr>
            <w:tcW w:w="533" w:type="pct"/>
            <w:tcBorders>
              <w:left w:val="single" w:sz="4" w:space="0" w:color="auto"/>
            </w:tcBorders>
            <w:vAlign w:val="center"/>
          </w:tcPr>
          <w:p w:rsidR="00C04247" w:rsidRPr="003541AE" w:rsidRDefault="00C04247" w:rsidP="00E92974">
            <w:pPr>
              <w:ind w:right="50"/>
              <w:jc w:val="center"/>
              <w:rPr>
                <w:sz w:val="20"/>
                <w:szCs w:val="20"/>
              </w:rPr>
            </w:pPr>
          </w:p>
        </w:tc>
        <w:tc>
          <w:tcPr>
            <w:tcW w:w="672" w:type="pct"/>
            <w:tcBorders>
              <w:left w:val="single" w:sz="4" w:space="0" w:color="auto"/>
            </w:tcBorders>
            <w:vAlign w:val="center"/>
          </w:tcPr>
          <w:p w:rsidR="00C04247" w:rsidRPr="003541AE" w:rsidRDefault="00C04247" w:rsidP="00E92974">
            <w:pPr>
              <w:ind w:right="50"/>
              <w:jc w:val="center"/>
              <w:rPr>
                <w:sz w:val="20"/>
                <w:szCs w:val="20"/>
              </w:rPr>
            </w:pPr>
          </w:p>
        </w:tc>
        <w:tc>
          <w:tcPr>
            <w:tcW w:w="509" w:type="pct"/>
            <w:tcBorders>
              <w:left w:val="single" w:sz="4" w:space="0" w:color="auto"/>
            </w:tcBorders>
            <w:vAlign w:val="center"/>
          </w:tcPr>
          <w:p w:rsidR="00C04247" w:rsidRPr="003541AE" w:rsidRDefault="00C04247" w:rsidP="00E92974">
            <w:pPr>
              <w:ind w:right="50"/>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1"/>
        </w:trPr>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90</w:t>
            </w:r>
          </w:p>
          <w:p w:rsidR="00C04247" w:rsidRPr="003541AE" w:rsidRDefault="00C04247" w:rsidP="00E92974">
            <w:pPr>
              <w:ind w:right="56"/>
              <w:jc w:val="center"/>
              <w:rPr>
                <w:sz w:val="20"/>
                <w:szCs w:val="20"/>
              </w:rPr>
            </w:pPr>
          </w:p>
          <w:p w:rsidR="00C04247" w:rsidRPr="003541AE" w:rsidRDefault="00C04247" w:rsidP="00E92974">
            <w:pPr>
              <w:ind w:right="56"/>
              <w:jc w:val="center"/>
              <w:rPr>
                <w:sz w:val="20"/>
                <w:szCs w:val="20"/>
              </w:rPr>
            </w:pPr>
          </w:p>
        </w:tc>
        <w:tc>
          <w:tcPr>
            <w:tcW w:w="1293" w:type="pct"/>
            <w:shd w:val="clear" w:color="auto" w:fill="auto"/>
            <w:vAlign w:val="center"/>
          </w:tcPr>
          <w:p w:rsidR="00C04247" w:rsidRPr="003541AE" w:rsidRDefault="00C04247" w:rsidP="00E92974">
            <w:pPr>
              <w:ind w:right="52"/>
              <w:jc w:val="center"/>
              <w:rPr>
                <w:sz w:val="20"/>
                <w:szCs w:val="20"/>
              </w:rPr>
            </w:pPr>
            <w:r w:rsidRPr="003541AE">
              <w:rPr>
                <w:sz w:val="20"/>
                <w:szCs w:val="20"/>
              </w:rPr>
              <w:t>Água Destilada para Injeção, frasco com 10 ml, estéril e apirogênica, uso objetivo a diluição e solubilização de medicamentos injetáveis.</w:t>
            </w:r>
          </w:p>
        </w:tc>
        <w:tc>
          <w:tcPr>
            <w:tcW w:w="987" w:type="pct"/>
            <w:vAlign w:val="center"/>
          </w:tcPr>
          <w:p w:rsidR="00C04247" w:rsidRPr="003541AE" w:rsidRDefault="00C04247" w:rsidP="00E92974">
            <w:pPr>
              <w:ind w:right="60"/>
              <w:jc w:val="center"/>
              <w:rPr>
                <w:sz w:val="20"/>
                <w:szCs w:val="20"/>
              </w:rPr>
            </w:pPr>
            <w:r w:rsidRPr="003541AE">
              <w:rPr>
                <w:sz w:val="20"/>
                <w:szCs w:val="20"/>
              </w:rPr>
              <w:t>Ampolas</w:t>
            </w:r>
          </w:p>
          <w:p w:rsidR="00C04247" w:rsidRPr="003541AE" w:rsidRDefault="00C04247" w:rsidP="00E92974">
            <w:pPr>
              <w:jc w:val="center"/>
              <w:rPr>
                <w:sz w:val="20"/>
                <w:szCs w:val="20"/>
              </w:rPr>
            </w:pPr>
            <w:proofErr w:type="gramStart"/>
            <w:r w:rsidRPr="003541AE">
              <w:rPr>
                <w:sz w:val="20"/>
                <w:szCs w:val="20"/>
              </w:rPr>
              <w:t>plásticas</w:t>
            </w:r>
            <w:proofErr w:type="gramEnd"/>
            <w:r w:rsidRPr="003541AE">
              <w:rPr>
                <w:sz w:val="20"/>
                <w:szCs w:val="20"/>
              </w:rPr>
              <w:t xml:space="preserve"> em polietileno</w:t>
            </w:r>
          </w:p>
          <w:p w:rsidR="00C04247" w:rsidRPr="003541AE" w:rsidRDefault="00C04247" w:rsidP="00E92974">
            <w:pPr>
              <w:jc w:val="center"/>
              <w:rPr>
                <w:sz w:val="20"/>
                <w:szCs w:val="20"/>
              </w:rPr>
            </w:pPr>
            <w:proofErr w:type="gramStart"/>
            <w:r w:rsidRPr="003541AE">
              <w:rPr>
                <w:sz w:val="20"/>
                <w:szCs w:val="20"/>
              </w:rPr>
              <w:t>transparentes</w:t>
            </w:r>
            <w:proofErr w:type="gramEnd"/>
            <w:r w:rsidRPr="003541AE">
              <w:rPr>
                <w:sz w:val="20"/>
                <w:szCs w:val="20"/>
              </w:rPr>
              <w:t xml:space="preserve"> de 10 ml</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500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9"/>
        </w:trPr>
        <w:tc>
          <w:tcPr>
            <w:tcW w:w="407" w:type="pct"/>
            <w:shd w:val="clear" w:color="auto" w:fill="auto"/>
            <w:vAlign w:val="center"/>
          </w:tcPr>
          <w:p w:rsidR="00C04247" w:rsidRPr="003541AE" w:rsidRDefault="00C04247" w:rsidP="00E92974">
            <w:pPr>
              <w:ind w:right="56"/>
              <w:jc w:val="center"/>
              <w:rPr>
                <w:sz w:val="20"/>
                <w:szCs w:val="20"/>
              </w:rPr>
            </w:pPr>
            <w:r w:rsidRPr="003541AE">
              <w:rPr>
                <w:sz w:val="20"/>
                <w:szCs w:val="20"/>
              </w:rPr>
              <w:t>91</w:t>
            </w:r>
          </w:p>
        </w:tc>
        <w:tc>
          <w:tcPr>
            <w:tcW w:w="1293" w:type="pct"/>
            <w:shd w:val="clear" w:color="auto" w:fill="auto"/>
            <w:vAlign w:val="center"/>
          </w:tcPr>
          <w:p w:rsidR="00C04247" w:rsidRPr="003541AE" w:rsidRDefault="00C04247" w:rsidP="00E92974">
            <w:pPr>
              <w:tabs>
                <w:tab w:val="center" w:pos="385"/>
                <w:tab w:val="center" w:pos="1679"/>
                <w:tab w:val="center" w:pos="2708"/>
              </w:tabs>
              <w:jc w:val="center"/>
              <w:rPr>
                <w:sz w:val="20"/>
                <w:szCs w:val="20"/>
              </w:rPr>
            </w:pPr>
            <w:r w:rsidRPr="003541AE">
              <w:rPr>
                <w:sz w:val="20"/>
                <w:szCs w:val="20"/>
              </w:rPr>
              <w:t>Alginato</w:t>
            </w:r>
            <w:r w:rsidRPr="003541AE">
              <w:rPr>
                <w:sz w:val="20"/>
                <w:szCs w:val="20"/>
              </w:rPr>
              <w:tab/>
              <w:t xml:space="preserve">de </w:t>
            </w:r>
            <w:r w:rsidRPr="003541AE">
              <w:rPr>
                <w:sz w:val="20"/>
                <w:szCs w:val="20"/>
              </w:rPr>
              <w:tab/>
              <w:t>Cálcio</w:t>
            </w:r>
          </w:p>
          <w:p w:rsidR="00C04247" w:rsidRPr="003541AE" w:rsidRDefault="00C04247" w:rsidP="00E92974">
            <w:pPr>
              <w:ind w:left="36" w:right="49"/>
              <w:jc w:val="center"/>
              <w:rPr>
                <w:sz w:val="20"/>
                <w:szCs w:val="20"/>
              </w:rPr>
            </w:pPr>
            <w:r w:rsidRPr="003541AE">
              <w:rPr>
                <w:sz w:val="20"/>
                <w:szCs w:val="20"/>
              </w:rPr>
              <w:t>(Algicare</w:t>
            </w:r>
            <w:proofErr w:type="gramStart"/>
            <w:r w:rsidRPr="003541AE">
              <w:rPr>
                <w:sz w:val="20"/>
                <w:szCs w:val="20"/>
              </w:rPr>
              <w:t>),</w:t>
            </w:r>
            <w:proofErr w:type="gramEnd"/>
            <w:r w:rsidRPr="003541AE">
              <w:rPr>
                <w:sz w:val="20"/>
                <w:szCs w:val="20"/>
              </w:rPr>
              <w:t xml:space="preserve">curativo dealginato de cálcio,composto de fibras de ácido algínico que possuem cálcio, sódio, ácido manurônico e gulurônico na sua formulação com a propriedade de absorverem o exsudadto da ferida e se transformar </w:t>
            </w:r>
            <w:r w:rsidRPr="003541AE">
              <w:rPr>
                <w:sz w:val="20"/>
                <w:szCs w:val="20"/>
              </w:rPr>
              <w:lastRenderedPageBreak/>
              <w:t>em gel. Este gel se torna um meio úmido propício ao crescimento celular.</w:t>
            </w:r>
          </w:p>
          <w:p w:rsidR="00C04247" w:rsidRPr="003541AE" w:rsidRDefault="00C04247" w:rsidP="00E92974">
            <w:pPr>
              <w:ind w:right="52"/>
              <w:jc w:val="center"/>
              <w:rPr>
                <w:sz w:val="20"/>
                <w:szCs w:val="20"/>
              </w:rPr>
            </w:pPr>
            <w:r w:rsidRPr="003541AE">
              <w:rPr>
                <w:sz w:val="20"/>
                <w:szCs w:val="20"/>
              </w:rPr>
              <w:t>Tamanho: 10 x 10 cm.</w:t>
            </w:r>
          </w:p>
        </w:tc>
        <w:tc>
          <w:tcPr>
            <w:tcW w:w="987" w:type="pct"/>
            <w:vAlign w:val="center"/>
          </w:tcPr>
          <w:p w:rsidR="00C04247" w:rsidRPr="003541AE" w:rsidRDefault="00C04247" w:rsidP="00E92974">
            <w:pPr>
              <w:ind w:right="50"/>
              <w:jc w:val="center"/>
              <w:rPr>
                <w:sz w:val="20"/>
                <w:szCs w:val="20"/>
              </w:rPr>
            </w:pPr>
            <w:r w:rsidRPr="003541AE">
              <w:rPr>
                <w:sz w:val="20"/>
                <w:szCs w:val="20"/>
              </w:rPr>
              <w:lastRenderedPageBreak/>
              <w:t>UNIDADE</w:t>
            </w:r>
          </w:p>
        </w:tc>
        <w:tc>
          <w:tcPr>
            <w:tcW w:w="599" w:type="pct"/>
            <w:tcBorders>
              <w:left w:val="single" w:sz="4" w:space="0" w:color="auto"/>
            </w:tcBorders>
            <w:shd w:val="clear" w:color="auto" w:fill="auto"/>
            <w:vAlign w:val="center"/>
          </w:tcPr>
          <w:p w:rsidR="00C04247" w:rsidRPr="003541AE" w:rsidRDefault="00C04247" w:rsidP="00E92974">
            <w:pPr>
              <w:ind w:right="49"/>
              <w:jc w:val="center"/>
              <w:rPr>
                <w:sz w:val="20"/>
                <w:szCs w:val="20"/>
              </w:rPr>
            </w:pPr>
            <w:r w:rsidRPr="003541AE">
              <w:rPr>
                <w:sz w:val="20"/>
                <w:szCs w:val="20"/>
              </w:rPr>
              <w:t>300</w:t>
            </w:r>
          </w:p>
        </w:tc>
        <w:tc>
          <w:tcPr>
            <w:tcW w:w="533" w:type="pct"/>
            <w:tcBorders>
              <w:left w:val="single" w:sz="4" w:space="0" w:color="auto"/>
            </w:tcBorders>
            <w:vAlign w:val="center"/>
          </w:tcPr>
          <w:p w:rsidR="00C04247" w:rsidRPr="003541AE" w:rsidRDefault="00C04247" w:rsidP="00E92974">
            <w:pPr>
              <w:ind w:right="49"/>
              <w:jc w:val="center"/>
              <w:rPr>
                <w:sz w:val="20"/>
                <w:szCs w:val="20"/>
              </w:rPr>
            </w:pPr>
          </w:p>
        </w:tc>
        <w:tc>
          <w:tcPr>
            <w:tcW w:w="672" w:type="pct"/>
            <w:tcBorders>
              <w:left w:val="single" w:sz="4" w:space="0" w:color="auto"/>
            </w:tcBorders>
            <w:vAlign w:val="center"/>
          </w:tcPr>
          <w:p w:rsidR="00C04247" w:rsidRPr="003541AE" w:rsidRDefault="00C04247" w:rsidP="00E92974">
            <w:pPr>
              <w:ind w:right="49"/>
              <w:jc w:val="center"/>
              <w:rPr>
                <w:sz w:val="20"/>
                <w:szCs w:val="20"/>
              </w:rPr>
            </w:pPr>
          </w:p>
        </w:tc>
        <w:tc>
          <w:tcPr>
            <w:tcW w:w="509" w:type="pct"/>
            <w:tcBorders>
              <w:left w:val="single" w:sz="4" w:space="0" w:color="auto"/>
            </w:tcBorders>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20"/>
        </w:trPr>
        <w:tc>
          <w:tcPr>
            <w:tcW w:w="407" w:type="pct"/>
            <w:shd w:val="clear" w:color="auto" w:fill="auto"/>
            <w:vAlign w:val="center"/>
          </w:tcPr>
          <w:p w:rsidR="00C04247" w:rsidRPr="003541AE" w:rsidRDefault="00C04247" w:rsidP="00E92974">
            <w:pPr>
              <w:ind w:right="34"/>
              <w:jc w:val="center"/>
              <w:rPr>
                <w:sz w:val="20"/>
                <w:szCs w:val="20"/>
              </w:rPr>
            </w:pPr>
            <w:r w:rsidRPr="003541AE">
              <w:rPr>
                <w:sz w:val="20"/>
                <w:szCs w:val="20"/>
              </w:rPr>
              <w:lastRenderedPageBreak/>
              <w:t>92</w:t>
            </w:r>
          </w:p>
        </w:tc>
        <w:tc>
          <w:tcPr>
            <w:tcW w:w="1293" w:type="pct"/>
            <w:shd w:val="clear" w:color="auto" w:fill="auto"/>
            <w:vAlign w:val="center"/>
          </w:tcPr>
          <w:p w:rsidR="00C04247" w:rsidRPr="003541AE" w:rsidRDefault="00C04247" w:rsidP="00E92974">
            <w:pPr>
              <w:ind w:left="36" w:right="45"/>
              <w:jc w:val="center"/>
              <w:rPr>
                <w:sz w:val="20"/>
                <w:szCs w:val="20"/>
              </w:rPr>
            </w:pPr>
            <w:r w:rsidRPr="003541AE">
              <w:rPr>
                <w:sz w:val="20"/>
                <w:szCs w:val="20"/>
              </w:rPr>
              <w:t xml:space="preserve">Equipo Macrogotas para Soro com Filtro de Ar e Partículas e Injetor Lateral. Com a finalidade de infundir soluções parenterais em paciente por gravidade. Pode ser combinado com agulhas, escalpes, cateter, torneira e outro dispositivos de </w:t>
            </w:r>
            <w:proofErr w:type="gramStart"/>
            <w:r w:rsidRPr="003541AE">
              <w:rPr>
                <w:sz w:val="20"/>
                <w:szCs w:val="20"/>
              </w:rPr>
              <w:t>infusão.</w:t>
            </w:r>
            <w:proofErr w:type="gramEnd"/>
            <w:r w:rsidRPr="003541AE">
              <w:rPr>
                <w:sz w:val="20"/>
                <w:szCs w:val="20"/>
              </w:rPr>
              <w:t>Com Macrogotas:20 gotas = 1 ± 0,1 ml de água destilada.Características do produto:Equipo de infusão gravitacional estéril e de uso único; Equipo para infusão de soro e/ou medicamentos;Somente para infusão por gravidade; Esterilizado por Óxido de Etileno;Atóxico e apirogênico; Ponta perfurante com entrada de ar e filtro hidrofóbico; Câmera gotejadora flexível; Regulador de fluxo; Conector luerslip; Injetor lateral – Y autocicatrizante.Validade de 05 anos.</w:t>
            </w:r>
          </w:p>
        </w:tc>
        <w:tc>
          <w:tcPr>
            <w:tcW w:w="987" w:type="pct"/>
            <w:vAlign w:val="center"/>
          </w:tcPr>
          <w:p w:rsidR="00C04247" w:rsidRPr="003541AE" w:rsidRDefault="00C04247" w:rsidP="00E92974">
            <w:pPr>
              <w:ind w:left="5"/>
              <w:jc w:val="center"/>
              <w:rPr>
                <w:sz w:val="20"/>
                <w:szCs w:val="20"/>
              </w:rPr>
            </w:pPr>
            <w:r w:rsidRPr="003541AE">
              <w:rPr>
                <w:sz w:val="20"/>
                <w:szCs w:val="20"/>
              </w:rPr>
              <w:t>UNIDADE</w:t>
            </w:r>
          </w:p>
        </w:tc>
        <w:tc>
          <w:tcPr>
            <w:tcW w:w="599" w:type="pct"/>
            <w:tcBorders>
              <w:left w:val="single" w:sz="4" w:space="0" w:color="auto"/>
            </w:tcBorders>
            <w:shd w:val="clear" w:color="auto" w:fill="auto"/>
            <w:vAlign w:val="center"/>
          </w:tcPr>
          <w:p w:rsidR="00C04247" w:rsidRPr="003541AE" w:rsidRDefault="00C04247" w:rsidP="00E92974">
            <w:pPr>
              <w:jc w:val="center"/>
              <w:rPr>
                <w:sz w:val="20"/>
                <w:szCs w:val="20"/>
              </w:rPr>
            </w:pPr>
            <w:r w:rsidRPr="003541AE">
              <w:rPr>
                <w:sz w:val="20"/>
                <w:szCs w:val="20"/>
              </w:rPr>
              <w:t>180</w:t>
            </w:r>
          </w:p>
        </w:tc>
        <w:tc>
          <w:tcPr>
            <w:tcW w:w="533" w:type="pct"/>
            <w:tcBorders>
              <w:left w:val="single" w:sz="4" w:space="0" w:color="auto"/>
            </w:tcBorders>
            <w:vAlign w:val="center"/>
          </w:tcPr>
          <w:p w:rsidR="00C04247" w:rsidRPr="003541AE" w:rsidRDefault="00C04247" w:rsidP="00E92974">
            <w:pPr>
              <w:jc w:val="center"/>
              <w:rPr>
                <w:sz w:val="20"/>
                <w:szCs w:val="20"/>
              </w:rPr>
            </w:pPr>
          </w:p>
        </w:tc>
        <w:tc>
          <w:tcPr>
            <w:tcW w:w="672" w:type="pct"/>
            <w:tcBorders>
              <w:left w:val="single" w:sz="4" w:space="0" w:color="auto"/>
            </w:tcBorders>
            <w:vAlign w:val="center"/>
          </w:tcPr>
          <w:p w:rsidR="00C04247" w:rsidRPr="003541AE" w:rsidRDefault="00C04247" w:rsidP="00E92974">
            <w:pPr>
              <w:jc w:val="center"/>
              <w:rPr>
                <w:sz w:val="20"/>
                <w:szCs w:val="20"/>
              </w:rPr>
            </w:pPr>
          </w:p>
        </w:tc>
        <w:tc>
          <w:tcPr>
            <w:tcW w:w="509" w:type="pct"/>
            <w:tcBorders>
              <w:left w:val="single" w:sz="4" w:space="0" w:color="auto"/>
            </w:tcBorders>
            <w:vAlign w:val="center"/>
          </w:tcPr>
          <w:p w:rsidR="00C04247" w:rsidRPr="003541AE" w:rsidRDefault="00C04247" w:rsidP="00E92974">
            <w:pPr>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34"/>
              <w:jc w:val="center"/>
              <w:rPr>
                <w:sz w:val="20"/>
                <w:szCs w:val="20"/>
              </w:rPr>
            </w:pPr>
            <w:r w:rsidRPr="003541AE">
              <w:rPr>
                <w:sz w:val="20"/>
                <w:szCs w:val="20"/>
              </w:rPr>
              <w:t>93</w:t>
            </w:r>
          </w:p>
        </w:tc>
        <w:tc>
          <w:tcPr>
            <w:tcW w:w="1293" w:type="pct"/>
            <w:shd w:val="clear" w:color="auto" w:fill="auto"/>
            <w:vAlign w:val="center"/>
          </w:tcPr>
          <w:p w:rsidR="00C04247" w:rsidRPr="003541AE" w:rsidRDefault="00C04247" w:rsidP="00E92974">
            <w:pPr>
              <w:ind w:left="36" w:right="47"/>
              <w:jc w:val="center"/>
              <w:rPr>
                <w:sz w:val="20"/>
                <w:szCs w:val="20"/>
              </w:rPr>
            </w:pPr>
            <w:r w:rsidRPr="003541AE">
              <w:rPr>
                <w:sz w:val="20"/>
                <w:szCs w:val="20"/>
              </w:rPr>
              <w:t xml:space="preserve">Equipo para Alimentação/Nutrição Enteral, destinado à nutrição enteral. Ponta perfurante adaptável com facilidade e segurança em qualquer tipo de frasco/ampola/bolsa, contendo protetor. Câmara de gotejamento e macro flexível, transparente. Tubo flexível de coloração azul em P.V.C., com 1,2m de comprimento, estéril e de uso único; descartável. Regulador de fluxo (clamp e rolete) para controle de fluxo com segurança. Conector escalonado para </w:t>
            </w:r>
            <w:r w:rsidRPr="003541AE">
              <w:rPr>
                <w:sz w:val="20"/>
                <w:szCs w:val="20"/>
              </w:rPr>
              <w:lastRenderedPageBreak/>
              <w:t>diferentes diâmetros de sonda, contendo protetor. Embalado individualmente em Papel Grau Cirúrgico e filme termoplástico, contendo os dados impressos de identificação, código, lote, data de fabricação e validade e registro no Ministério da Saúde.</w:t>
            </w:r>
          </w:p>
        </w:tc>
        <w:tc>
          <w:tcPr>
            <w:tcW w:w="987" w:type="pct"/>
            <w:tcBorders>
              <w:right w:val="single" w:sz="4" w:space="0" w:color="auto"/>
            </w:tcBorders>
            <w:vAlign w:val="center"/>
          </w:tcPr>
          <w:p w:rsidR="00C04247" w:rsidRPr="003541AE" w:rsidRDefault="00C04247" w:rsidP="00E92974">
            <w:pPr>
              <w:jc w:val="center"/>
              <w:rPr>
                <w:sz w:val="20"/>
                <w:szCs w:val="20"/>
              </w:rPr>
            </w:pPr>
            <w:r w:rsidRPr="003541AE">
              <w:rPr>
                <w:sz w:val="20"/>
                <w:szCs w:val="20"/>
              </w:rPr>
              <w:lastRenderedPageBreak/>
              <w:t>UNIDADE</w:t>
            </w:r>
          </w:p>
        </w:tc>
        <w:tc>
          <w:tcPr>
            <w:tcW w:w="599" w:type="pct"/>
            <w:shd w:val="clear" w:color="auto" w:fill="auto"/>
            <w:vAlign w:val="center"/>
          </w:tcPr>
          <w:p w:rsidR="00C04247" w:rsidRPr="003541AE" w:rsidRDefault="00C04247" w:rsidP="00E92974">
            <w:pPr>
              <w:ind w:left="6"/>
              <w:jc w:val="center"/>
              <w:rPr>
                <w:sz w:val="20"/>
                <w:szCs w:val="20"/>
              </w:rPr>
            </w:pPr>
            <w:r w:rsidRPr="003541AE">
              <w:rPr>
                <w:sz w:val="20"/>
                <w:szCs w:val="20"/>
              </w:rPr>
              <w:t>400</w:t>
            </w:r>
          </w:p>
        </w:tc>
        <w:tc>
          <w:tcPr>
            <w:tcW w:w="533" w:type="pct"/>
            <w:vAlign w:val="center"/>
          </w:tcPr>
          <w:p w:rsidR="00C04247" w:rsidRPr="003541AE" w:rsidRDefault="00C04247" w:rsidP="00E92974">
            <w:pPr>
              <w:ind w:left="6"/>
              <w:jc w:val="center"/>
              <w:rPr>
                <w:sz w:val="20"/>
                <w:szCs w:val="20"/>
              </w:rPr>
            </w:pPr>
          </w:p>
        </w:tc>
        <w:tc>
          <w:tcPr>
            <w:tcW w:w="672" w:type="pct"/>
            <w:vAlign w:val="center"/>
          </w:tcPr>
          <w:p w:rsidR="00C04247" w:rsidRPr="003541AE" w:rsidRDefault="00C04247" w:rsidP="00E92974">
            <w:pPr>
              <w:ind w:left="6"/>
              <w:jc w:val="center"/>
              <w:rPr>
                <w:sz w:val="20"/>
                <w:szCs w:val="20"/>
              </w:rPr>
            </w:pPr>
          </w:p>
        </w:tc>
        <w:tc>
          <w:tcPr>
            <w:tcW w:w="509" w:type="pct"/>
            <w:vAlign w:val="center"/>
          </w:tcPr>
          <w:p w:rsidR="00C04247" w:rsidRPr="003541AE" w:rsidRDefault="00C04247" w:rsidP="00E92974">
            <w:pPr>
              <w:ind w:left="6"/>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34"/>
              <w:jc w:val="center"/>
              <w:rPr>
                <w:sz w:val="20"/>
                <w:szCs w:val="20"/>
              </w:rPr>
            </w:pPr>
            <w:r w:rsidRPr="003541AE">
              <w:rPr>
                <w:sz w:val="20"/>
                <w:szCs w:val="20"/>
              </w:rPr>
              <w:lastRenderedPageBreak/>
              <w:t>94</w:t>
            </w:r>
          </w:p>
        </w:tc>
        <w:tc>
          <w:tcPr>
            <w:tcW w:w="1293" w:type="pct"/>
            <w:shd w:val="clear" w:color="auto" w:fill="auto"/>
            <w:vAlign w:val="center"/>
          </w:tcPr>
          <w:p w:rsidR="00C04247" w:rsidRPr="003541AE" w:rsidRDefault="00C04247" w:rsidP="00E92974">
            <w:pPr>
              <w:ind w:left="36" w:right="33"/>
              <w:jc w:val="center"/>
              <w:rPr>
                <w:sz w:val="20"/>
                <w:szCs w:val="20"/>
              </w:rPr>
            </w:pPr>
            <w:r w:rsidRPr="003541AE">
              <w:rPr>
                <w:sz w:val="20"/>
                <w:szCs w:val="20"/>
              </w:rPr>
              <w:t>Equipo para alimentação Enteral modelo SMART NLPARA LF SMART – fusíveis 2x20 ag – 630 MA – Tensão 115-230 v – potência máxima de entrada 60 VA. Equipo energizado internamente.</w:t>
            </w:r>
          </w:p>
        </w:tc>
        <w:tc>
          <w:tcPr>
            <w:tcW w:w="987" w:type="pct"/>
            <w:vAlign w:val="center"/>
          </w:tcPr>
          <w:p w:rsidR="00C04247" w:rsidRPr="003541AE" w:rsidRDefault="00C04247" w:rsidP="00E92974">
            <w:pPr>
              <w:ind w:left="260"/>
              <w:jc w:val="center"/>
              <w:rPr>
                <w:sz w:val="20"/>
                <w:szCs w:val="20"/>
              </w:rPr>
            </w:pPr>
            <w:r w:rsidRPr="003541AE">
              <w:rPr>
                <w:sz w:val="20"/>
                <w:szCs w:val="20"/>
              </w:rPr>
              <w:t>UNIDADE</w:t>
            </w:r>
          </w:p>
        </w:tc>
        <w:tc>
          <w:tcPr>
            <w:tcW w:w="599" w:type="pct"/>
            <w:shd w:val="clear" w:color="auto" w:fill="auto"/>
            <w:vAlign w:val="center"/>
          </w:tcPr>
          <w:p w:rsidR="00C04247" w:rsidRPr="003541AE" w:rsidRDefault="00C04247" w:rsidP="00E92974">
            <w:pPr>
              <w:jc w:val="center"/>
              <w:rPr>
                <w:sz w:val="20"/>
                <w:szCs w:val="20"/>
              </w:rPr>
            </w:pPr>
            <w:r w:rsidRPr="003541AE">
              <w:rPr>
                <w:sz w:val="20"/>
                <w:szCs w:val="20"/>
              </w:rPr>
              <w:t>2.000</w:t>
            </w:r>
          </w:p>
        </w:tc>
        <w:tc>
          <w:tcPr>
            <w:tcW w:w="533" w:type="pct"/>
            <w:vAlign w:val="center"/>
          </w:tcPr>
          <w:p w:rsidR="00C04247" w:rsidRPr="003541AE" w:rsidRDefault="00C04247" w:rsidP="00E92974">
            <w:pPr>
              <w:jc w:val="center"/>
              <w:rPr>
                <w:sz w:val="20"/>
                <w:szCs w:val="20"/>
              </w:rPr>
            </w:pPr>
          </w:p>
        </w:tc>
        <w:tc>
          <w:tcPr>
            <w:tcW w:w="672" w:type="pct"/>
            <w:vAlign w:val="center"/>
          </w:tcPr>
          <w:p w:rsidR="00C04247" w:rsidRPr="003541AE" w:rsidRDefault="00C04247" w:rsidP="00E92974">
            <w:pPr>
              <w:jc w:val="center"/>
              <w:rPr>
                <w:sz w:val="20"/>
                <w:szCs w:val="20"/>
              </w:rPr>
            </w:pPr>
          </w:p>
        </w:tc>
        <w:tc>
          <w:tcPr>
            <w:tcW w:w="509" w:type="pct"/>
            <w:vAlign w:val="center"/>
          </w:tcPr>
          <w:p w:rsidR="00C04247" w:rsidRPr="003541AE" w:rsidRDefault="00C04247" w:rsidP="00E92974">
            <w:pPr>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07" w:type="pct"/>
            <w:shd w:val="clear" w:color="auto" w:fill="auto"/>
            <w:vAlign w:val="center"/>
          </w:tcPr>
          <w:p w:rsidR="00C04247" w:rsidRPr="003541AE" w:rsidRDefault="00C04247" w:rsidP="00E92974">
            <w:pPr>
              <w:ind w:right="34"/>
              <w:jc w:val="center"/>
              <w:rPr>
                <w:sz w:val="20"/>
                <w:szCs w:val="20"/>
              </w:rPr>
            </w:pPr>
            <w:r w:rsidRPr="003541AE">
              <w:rPr>
                <w:sz w:val="20"/>
                <w:szCs w:val="20"/>
              </w:rPr>
              <w:t>95</w:t>
            </w:r>
          </w:p>
        </w:tc>
        <w:tc>
          <w:tcPr>
            <w:tcW w:w="1293" w:type="pct"/>
            <w:shd w:val="clear" w:color="auto" w:fill="auto"/>
            <w:vAlign w:val="center"/>
          </w:tcPr>
          <w:p w:rsidR="00C04247" w:rsidRPr="003541AE" w:rsidRDefault="00C04247" w:rsidP="00E92974">
            <w:pPr>
              <w:ind w:left="36" w:right="32"/>
              <w:jc w:val="center"/>
              <w:rPr>
                <w:sz w:val="20"/>
                <w:szCs w:val="20"/>
              </w:rPr>
            </w:pPr>
            <w:r w:rsidRPr="003541AE">
              <w:rPr>
                <w:sz w:val="20"/>
                <w:szCs w:val="20"/>
              </w:rPr>
              <w:t xml:space="preserve">Frasco para administração de nutrição enteral. Em polietileno de alta qualidade, graduados, com trava de segurança e alça de </w:t>
            </w:r>
            <w:proofErr w:type="gramStart"/>
            <w:r w:rsidRPr="003541AE">
              <w:rPr>
                <w:sz w:val="20"/>
                <w:szCs w:val="20"/>
              </w:rPr>
              <w:t>sustentação.</w:t>
            </w:r>
            <w:proofErr w:type="gramEnd"/>
            <w:r w:rsidRPr="003541AE">
              <w:rPr>
                <w:sz w:val="20"/>
                <w:szCs w:val="20"/>
              </w:rPr>
              <w:t xml:space="preserve">Permite tratamento térmico (aquecimento, resfriamento) de soluções enterais. Alça de fixação na sua base para pendurar o frasco com </w:t>
            </w:r>
            <w:proofErr w:type="gramStart"/>
            <w:r w:rsidRPr="003541AE">
              <w:rPr>
                <w:sz w:val="20"/>
                <w:szCs w:val="20"/>
              </w:rPr>
              <w:t>travamento.</w:t>
            </w:r>
            <w:proofErr w:type="gramEnd"/>
            <w:r w:rsidRPr="003541AE">
              <w:rPr>
                <w:sz w:val="20"/>
                <w:szCs w:val="20"/>
              </w:rPr>
              <w:t xml:space="preserve">Capacidade: 300 ml.Etiquetaauto-adesiva para identificação do paciente. Embalado Individualmente. MEDIDAS DO FRASCO: Altura 14 cm. Largura </w:t>
            </w:r>
            <w:proofErr w:type="gramStart"/>
            <w:r w:rsidRPr="003541AE">
              <w:rPr>
                <w:sz w:val="20"/>
                <w:szCs w:val="20"/>
              </w:rPr>
              <w:t>7</w:t>
            </w:r>
            <w:proofErr w:type="gramEnd"/>
            <w:r w:rsidRPr="003541AE">
              <w:rPr>
                <w:sz w:val="20"/>
                <w:szCs w:val="20"/>
              </w:rPr>
              <w:t xml:space="preserve"> cm. Profundidade </w:t>
            </w:r>
            <w:proofErr w:type="gramStart"/>
            <w:r w:rsidRPr="003541AE">
              <w:rPr>
                <w:sz w:val="20"/>
                <w:szCs w:val="20"/>
              </w:rPr>
              <w:t>7</w:t>
            </w:r>
            <w:proofErr w:type="gramEnd"/>
            <w:r w:rsidRPr="003541AE">
              <w:rPr>
                <w:sz w:val="20"/>
                <w:szCs w:val="20"/>
              </w:rPr>
              <w:t xml:space="preserve"> cm. Peso líquido 210 g.</w:t>
            </w:r>
          </w:p>
        </w:tc>
        <w:tc>
          <w:tcPr>
            <w:tcW w:w="987" w:type="pct"/>
            <w:vAlign w:val="center"/>
          </w:tcPr>
          <w:p w:rsidR="00C04247" w:rsidRPr="003541AE" w:rsidRDefault="00C04247" w:rsidP="00E92974">
            <w:pPr>
              <w:jc w:val="center"/>
              <w:rPr>
                <w:sz w:val="20"/>
                <w:szCs w:val="20"/>
              </w:rPr>
            </w:pPr>
            <w:r w:rsidRPr="003541AE">
              <w:rPr>
                <w:sz w:val="20"/>
                <w:szCs w:val="20"/>
              </w:rPr>
              <w:t>Embalagem 210g</w:t>
            </w:r>
          </w:p>
        </w:tc>
        <w:tc>
          <w:tcPr>
            <w:tcW w:w="599" w:type="pct"/>
            <w:shd w:val="clear" w:color="auto" w:fill="auto"/>
            <w:vAlign w:val="center"/>
          </w:tcPr>
          <w:p w:rsidR="00C04247" w:rsidRPr="003541AE" w:rsidRDefault="00C04247" w:rsidP="00E92974">
            <w:pPr>
              <w:ind w:left="1"/>
              <w:jc w:val="center"/>
              <w:rPr>
                <w:sz w:val="20"/>
                <w:szCs w:val="20"/>
              </w:rPr>
            </w:pPr>
            <w:r w:rsidRPr="003541AE">
              <w:rPr>
                <w:sz w:val="20"/>
                <w:szCs w:val="20"/>
              </w:rPr>
              <w:t>5.000</w:t>
            </w:r>
          </w:p>
        </w:tc>
        <w:tc>
          <w:tcPr>
            <w:tcW w:w="533" w:type="pct"/>
            <w:vAlign w:val="center"/>
          </w:tcPr>
          <w:p w:rsidR="00C04247" w:rsidRPr="003541AE" w:rsidRDefault="00C04247" w:rsidP="00E92974">
            <w:pPr>
              <w:ind w:left="1"/>
              <w:jc w:val="center"/>
              <w:rPr>
                <w:sz w:val="20"/>
                <w:szCs w:val="20"/>
              </w:rPr>
            </w:pPr>
          </w:p>
        </w:tc>
        <w:tc>
          <w:tcPr>
            <w:tcW w:w="672" w:type="pct"/>
            <w:vAlign w:val="center"/>
          </w:tcPr>
          <w:p w:rsidR="00C04247" w:rsidRPr="003541AE" w:rsidRDefault="00C04247" w:rsidP="00E92974">
            <w:pPr>
              <w:ind w:left="1"/>
              <w:jc w:val="center"/>
              <w:rPr>
                <w:sz w:val="20"/>
                <w:szCs w:val="20"/>
              </w:rPr>
            </w:pPr>
          </w:p>
        </w:tc>
        <w:tc>
          <w:tcPr>
            <w:tcW w:w="509" w:type="pct"/>
            <w:vAlign w:val="center"/>
          </w:tcPr>
          <w:p w:rsidR="00C04247" w:rsidRPr="003541AE" w:rsidRDefault="00C04247" w:rsidP="00E92974">
            <w:pPr>
              <w:ind w:left="1"/>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29"/>
        </w:trPr>
        <w:tc>
          <w:tcPr>
            <w:tcW w:w="407" w:type="pct"/>
            <w:shd w:val="clear" w:color="auto" w:fill="auto"/>
            <w:vAlign w:val="center"/>
          </w:tcPr>
          <w:p w:rsidR="00C04247" w:rsidRPr="003541AE" w:rsidRDefault="00C04247" w:rsidP="00E92974">
            <w:pPr>
              <w:ind w:right="34"/>
              <w:jc w:val="center"/>
              <w:rPr>
                <w:sz w:val="20"/>
                <w:szCs w:val="20"/>
              </w:rPr>
            </w:pPr>
            <w:r w:rsidRPr="003541AE">
              <w:rPr>
                <w:sz w:val="20"/>
                <w:szCs w:val="20"/>
              </w:rPr>
              <w:t>96</w:t>
            </w:r>
          </w:p>
        </w:tc>
        <w:tc>
          <w:tcPr>
            <w:tcW w:w="1293" w:type="pct"/>
            <w:shd w:val="clear" w:color="auto" w:fill="auto"/>
            <w:vAlign w:val="center"/>
          </w:tcPr>
          <w:p w:rsidR="00C04247" w:rsidRPr="003541AE" w:rsidRDefault="00C04247" w:rsidP="00E92974">
            <w:pPr>
              <w:ind w:left="36" w:right="33"/>
              <w:jc w:val="center"/>
              <w:rPr>
                <w:sz w:val="20"/>
                <w:szCs w:val="20"/>
              </w:rPr>
            </w:pPr>
            <w:r w:rsidRPr="003541AE">
              <w:rPr>
                <w:sz w:val="20"/>
                <w:szCs w:val="20"/>
              </w:rPr>
              <w:t xml:space="preserve">Solução de Cloreto de Sódio 0,9%, Solução Fisiológica. Solução injetável, límpida, estéril e apirogênica. Frasco com 10 ml. Uso intravenoso. Uso adulto ou pediátrico. Composição: Cloreto de sódio 0,9 g; água para injetáveis q.s.p 100 ml. Conteúdo Eletrolítico: sódio 154 </w:t>
            </w:r>
            <w:proofErr w:type="gramStart"/>
            <w:r w:rsidRPr="003541AE">
              <w:rPr>
                <w:sz w:val="20"/>
                <w:szCs w:val="20"/>
              </w:rPr>
              <w:t>mEq</w:t>
            </w:r>
            <w:proofErr w:type="gramEnd"/>
            <w:r w:rsidRPr="003541AE">
              <w:rPr>
                <w:sz w:val="20"/>
                <w:szCs w:val="20"/>
              </w:rPr>
              <w:t>/L; cloreto 154 mEq/L. Osmolaridade: 308 mOsm/L. pH 4,50-7,00.</w:t>
            </w:r>
          </w:p>
        </w:tc>
        <w:tc>
          <w:tcPr>
            <w:tcW w:w="987" w:type="pct"/>
            <w:vAlign w:val="center"/>
          </w:tcPr>
          <w:p w:rsidR="00C04247" w:rsidRPr="003541AE" w:rsidRDefault="00C04247" w:rsidP="00E92974">
            <w:pPr>
              <w:ind w:right="5"/>
              <w:jc w:val="center"/>
              <w:rPr>
                <w:sz w:val="20"/>
                <w:szCs w:val="20"/>
              </w:rPr>
            </w:pPr>
            <w:r w:rsidRPr="003541AE">
              <w:rPr>
                <w:sz w:val="20"/>
                <w:szCs w:val="20"/>
              </w:rPr>
              <w:t>Ampolas</w:t>
            </w:r>
          </w:p>
          <w:p w:rsidR="00C04247" w:rsidRPr="003541AE" w:rsidRDefault="00C04247" w:rsidP="00E92974">
            <w:pPr>
              <w:jc w:val="center"/>
              <w:rPr>
                <w:sz w:val="20"/>
                <w:szCs w:val="20"/>
              </w:rPr>
            </w:pPr>
            <w:proofErr w:type="gramStart"/>
            <w:r w:rsidRPr="003541AE">
              <w:rPr>
                <w:sz w:val="20"/>
                <w:szCs w:val="20"/>
              </w:rPr>
              <w:t>de</w:t>
            </w:r>
            <w:proofErr w:type="gramEnd"/>
            <w:r w:rsidRPr="003541AE">
              <w:rPr>
                <w:sz w:val="20"/>
                <w:szCs w:val="20"/>
              </w:rPr>
              <w:t xml:space="preserve"> 10 ml</w:t>
            </w:r>
          </w:p>
        </w:tc>
        <w:tc>
          <w:tcPr>
            <w:tcW w:w="599" w:type="pct"/>
            <w:shd w:val="clear" w:color="auto" w:fill="auto"/>
            <w:vAlign w:val="center"/>
          </w:tcPr>
          <w:p w:rsidR="00C04247" w:rsidRPr="003541AE" w:rsidRDefault="00C04247" w:rsidP="00E92974">
            <w:pPr>
              <w:ind w:left="6"/>
              <w:jc w:val="center"/>
              <w:rPr>
                <w:sz w:val="20"/>
                <w:szCs w:val="20"/>
              </w:rPr>
            </w:pPr>
            <w:r w:rsidRPr="003541AE">
              <w:rPr>
                <w:sz w:val="20"/>
                <w:szCs w:val="20"/>
              </w:rPr>
              <w:t>100</w:t>
            </w:r>
          </w:p>
        </w:tc>
        <w:tc>
          <w:tcPr>
            <w:tcW w:w="533" w:type="pct"/>
            <w:vAlign w:val="center"/>
          </w:tcPr>
          <w:p w:rsidR="00C04247" w:rsidRPr="003541AE" w:rsidRDefault="00C04247" w:rsidP="00E92974">
            <w:pPr>
              <w:ind w:left="6"/>
              <w:jc w:val="center"/>
              <w:rPr>
                <w:sz w:val="20"/>
                <w:szCs w:val="20"/>
              </w:rPr>
            </w:pPr>
          </w:p>
        </w:tc>
        <w:tc>
          <w:tcPr>
            <w:tcW w:w="672" w:type="pct"/>
            <w:vAlign w:val="center"/>
          </w:tcPr>
          <w:p w:rsidR="00C04247" w:rsidRPr="003541AE" w:rsidRDefault="00C04247" w:rsidP="00E92974">
            <w:pPr>
              <w:ind w:left="6"/>
              <w:jc w:val="center"/>
              <w:rPr>
                <w:sz w:val="20"/>
                <w:szCs w:val="20"/>
              </w:rPr>
            </w:pPr>
          </w:p>
        </w:tc>
        <w:tc>
          <w:tcPr>
            <w:tcW w:w="509" w:type="pct"/>
            <w:vAlign w:val="center"/>
          </w:tcPr>
          <w:p w:rsidR="00C04247" w:rsidRPr="003541AE" w:rsidRDefault="00C04247" w:rsidP="00E92974">
            <w:pPr>
              <w:ind w:left="6"/>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99"/>
        </w:trPr>
        <w:tc>
          <w:tcPr>
            <w:tcW w:w="407" w:type="pct"/>
            <w:shd w:val="clear" w:color="auto" w:fill="auto"/>
            <w:vAlign w:val="center"/>
          </w:tcPr>
          <w:p w:rsidR="00C04247" w:rsidRPr="003541AE" w:rsidRDefault="00C04247" w:rsidP="00E92974">
            <w:pPr>
              <w:ind w:right="34"/>
              <w:jc w:val="center"/>
              <w:rPr>
                <w:sz w:val="20"/>
                <w:szCs w:val="20"/>
              </w:rPr>
            </w:pPr>
            <w:r w:rsidRPr="003541AE">
              <w:rPr>
                <w:sz w:val="20"/>
                <w:szCs w:val="20"/>
              </w:rPr>
              <w:lastRenderedPageBreak/>
              <w:t>97</w:t>
            </w:r>
          </w:p>
        </w:tc>
        <w:tc>
          <w:tcPr>
            <w:tcW w:w="1293" w:type="pct"/>
            <w:shd w:val="clear" w:color="auto" w:fill="auto"/>
            <w:vAlign w:val="center"/>
          </w:tcPr>
          <w:p w:rsidR="00C04247" w:rsidRPr="003541AE" w:rsidRDefault="00C04247" w:rsidP="00E92974">
            <w:pPr>
              <w:ind w:left="36" w:right="31"/>
              <w:jc w:val="center"/>
              <w:rPr>
                <w:sz w:val="20"/>
                <w:szCs w:val="20"/>
              </w:rPr>
            </w:pPr>
            <w:r w:rsidRPr="003541AE">
              <w:rPr>
                <w:sz w:val="20"/>
                <w:szCs w:val="20"/>
              </w:rPr>
              <w:t xml:space="preserve">Solução de Cloreto de Sódio 20%. Solução injetável, límpida, estéril e apirogênica. Frasco com 10 ml. Uso intravenoso. Uso adulto ou pediátrico. Composição: Cloreto de sódio 20 g; água para injetáveis q.s.p 100 ml. Conteúdo Eletrolítico: sódio 3,4 </w:t>
            </w:r>
            <w:proofErr w:type="gramStart"/>
            <w:r w:rsidRPr="003541AE">
              <w:rPr>
                <w:sz w:val="20"/>
                <w:szCs w:val="20"/>
              </w:rPr>
              <w:t>mEq</w:t>
            </w:r>
            <w:proofErr w:type="gramEnd"/>
            <w:r w:rsidRPr="003541AE">
              <w:rPr>
                <w:sz w:val="20"/>
                <w:szCs w:val="20"/>
              </w:rPr>
              <w:t xml:space="preserve">/ml; cloreto 3,4 mEq/ml. Osmolaridade: 6845 </w:t>
            </w:r>
            <w:proofErr w:type="gramStart"/>
            <w:r w:rsidRPr="003541AE">
              <w:rPr>
                <w:sz w:val="20"/>
                <w:szCs w:val="20"/>
              </w:rPr>
              <w:t>mOsmol</w:t>
            </w:r>
            <w:proofErr w:type="gramEnd"/>
            <w:r w:rsidRPr="003541AE">
              <w:rPr>
                <w:sz w:val="20"/>
                <w:szCs w:val="20"/>
              </w:rPr>
              <w:t>/L. pH 4,50-7,00.</w:t>
            </w:r>
          </w:p>
        </w:tc>
        <w:tc>
          <w:tcPr>
            <w:tcW w:w="987" w:type="pct"/>
            <w:vAlign w:val="center"/>
          </w:tcPr>
          <w:p w:rsidR="00C04247" w:rsidRPr="003541AE" w:rsidRDefault="00C04247" w:rsidP="00E92974">
            <w:pPr>
              <w:ind w:right="5"/>
              <w:jc w:val="center"/>
              <w:rPr>
                <w:sz w:val="20"/>
                <w:szCs w:val="20"/>
              </w:rPr>
            </w:pPr>
            <w:r w:rsidRPr="003541AE">
              <w:rPr>
                <w:sz w:val="20"/>
                <w:szCs w:val="20"/>
              </w:rPr>
              <w:t>Ampolas</w:t>
            </w:r>
          </w:p>
          <w:p w:rsidR="00C04247" w:rsidRPr="003541AE" w:rsidRDefault="00C04247" w:rsidP="00E92974">
            <w:pPr>
              <w:jc w:val="center"/>
              <w:rPr>
                <w:sz w:val="20"/>
                <w:szCs w:val="20"/>
              </w:rPr>
            </w:pPr>
            <w:proofErr w:type="gramStart"/>
            <w:r w:rsidRPr="003541AE">
              <w:rPr>
                <w:sz w:val="20"/>
                <w:szCs w:val="20"/>
              </w:rPr>
              <w:t>de</w:t>
            </w:r>
            <w:proofErr w:type="gramEnd"/>
            <w:r w:rsidRPr="003541AE">
              <w:rPr>
                <w:sz w:val="20"/>
                <w:szCs w:val="20"/>
              </w:rPr>
              <w:t xml:space="preserve"> 10 ml.</w:t>
            </w:r>
          </w:p>
        </w:tc>
        <w:tc>
          <w:tcPr>
            <w:tcW w:w="599" w:type="pct"/>
            <w:shd w:val="clear" w:color="auto" w:fill="auto"/>
            <w:vAlign w:val="center"/>
          </w:tcPr>
          <w:p w:rsidR="00C04247" w:rsidRPr="003541AE" w:rsidRDefault="00C04247" w:rsidP="00E92974">
            <w:pPr>
              <w:ind w:left="6"/>
              <w:jc w:val="center"/>
              <w:rPr>
                <w:sz w:val="20"/>
                <w:szCs w:val="20"/>
              </w:rPr>
            </w:pPr>
            <w:r w:rsidRPr="003541AE">
              <w:rPr>
                <w:sz w:val="20"/>
                <w:szCs w:val="20"/>
              </w:rPr>
              <w:t>100</w:t>
            </w:r>
          </w:p>
        </w:tc>
        <w:tc>
          <w:tcPr>
            <w:tcW w:w="533" w:type="pct"/>
            <w:vAlign w:val="center"/>
          </w:tcPr>
          <w:p w:rsidR="00C04247" w:rsidRPr="003541AE" w:rsidRDefault="00C04247" w:rsidP="00E92974">
            <w:pPr>
              <w:ind w:left="6"/>
              <w:jc w:val="center"/>
              <w:rPr>
                <w:sz w:val="20"/>
                <w:szCs w:val="20"/>
              </w:rPr>
            </w:pPr>
          </w:p>
        </w:tc>
        <w:tc>
          <w:tcPr>
            <w:tcW w:w="672" w:type="pct"/>
            <w:vAlign w:val="center"/>
          </w:tcPr>
          <w:p w:rsidR="00C04247" w:rsidRPr="003541AE" w:rsidRDefault="00C04247" w:rsidP="00E92974">
            <w:pPr>
              <w:ind w:left="6"/>
              <w:jc w:val="center"/>
              <w:rPr>
                <w:sz w:val="20"/>
                <w:szCs w:val="20"/>
              </w:rPr>
            </w:pPr>
          </w:p>
        </w:tc>
        <w:tc>
          <w:tcPr>
            <w:tcW w:w="509" w:type="pct"/>
            <w:vAlign w:val="center"/>
          </w:tcPr>
          <w:p w:rsidR="00C04247" w:rsidRPr="003541AE" w:rsidRDefault="00C04247" w:rsidP="00E92974">
            <w:pPr>
              <w:ind w:left="6"/>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97"/>
        </w:trPr>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98</w:t>
            </w:r>
          </w:p>
        </w:tc>
        <w:tc>
          <w:tcPr>
            <w:tcW w:w="1293" w:type="pct"/>
            <w:shd w:val="clear" w:color="auto" w:fill="auto"/>
            <w:vAlign w:val="center"/>
          </w:tcPr>
          <w:p w:rsidR="00C04247" w:rsidRPr="003541AE" w:rsidRDefault="00C04247" w:rsidP="00E92974">
            <w:pPr>
              <w:ind w:right="52"/>
              <w:jc w:val="center"/>
              <w:rPr>
                <w:sz w:val="20"/>
                <w:szCs w:val="20"/>
              </w:rPr>
            </w:pPr>
            <w:r w:rsidRPr="003541AE">
              <w:rPr>
                <w:sz w:val="20"/>
                <w:szCs w:val="20"/>
              </w:rPr>
              <w:t>Tegaderm (curativo), película fina com um adesivo hipoalergênico isento de látex. Permite a passagem de oxigênio e umidade.</w:t>
            </w:r>
          </w:p>
          <w:p w:rsidR="00C04247" w:rsidRPr="003541AE" w:rsidRDefault="00C04247" w:rsidP="00E92974">
            <w:pPr>
              <w:ind w:right="49"/>
              <w:jc w:val="center"/>
              <w:rPr>
                <w:sz w:val="20"/>
                <w:szCs w:val="20"/>
              </w:rPr>
            </w:pPr>
            <w:r w:rsidRPr="003541AE">
              <w:rPr>
                <w:sz w:val="20"/>
                <w:szCs w:val="20"/>
              </w:rPr>
              <w:t>Impermeável à água e líquidos, a bactérias e vírus. Tamanho: 10 cm x 12 cm.</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shd w:val="clear" w:color="auto" w:fill="auto"/>
            <w:vAlign w:val="center"/>
          </w:tcPr>
          <w:p w:rsidR="00C04247" w:rsidRPr="003541AE" w:rsidRDefault="00C04247" w:rsidP="00E92974">
            <w:pPr>
              <w:ind w:right="49"/>
              <w:jc w:val="center"/>
              <w:rPr>
                <w:sz w:val="20"/>
                <w:szCs w:val="20"/>
              </w:rPr>
            </w:pPr>
            <w:r w:rsidRPr="003541AE">
              <w:rPr>
                <w:sz w:val="20"/>
                <w:szCs w:val="20"/>
              </w:rPr>
              <w:t>150</w:t>
            </w:r>
          </w:p>
        </w:tc>
        <w:tc>
          <w:tcPr>
            <w:tcW w:w="533" w:type="pct"/>
            <w:vAlign w:val="center"/>
          </w:tcPr>
          <w:p w:rsidR="00C04247" w:rsidRPr="003541AE" w:rsidRDefault="00C04247" w:rsidP="00E92974">
            <w:pPr>
              <w:ind w:right="49"/>
              <w:jc w:val="center"/>
              <w:rPr>
                <w:sz w:val="20"/>
                <w:szCs w:val="20"/>
              </w:rPr>
            </w:pPr>
          </w:p>
        </w:tc>
        <w:tc>
          <w:tcPr>
            <w:tcW w:w="672" w:type="pct"/>
            <w:vAlign w:val="center"/>
          </w:tcPr>
          <w:p w:rsidR="00C04247" w:rsidRPr="003541AE" w:rsidRDefault="00C04247" w:rsidP="00E92974">
            <w:pPr>
              <w:ind w:right="49"/>
              <w:jc w:val="center"/>
              <w:rPr>
                <w:sz w:val="20"/>
                <w:szCs w:val="20"/>
              </w:rPr>
            </w:pPr>
          </w:p>
        </w:tc>
        <w:tc>
          <w:tcPr>
            <w:tcW w:w="509" w:type="pct"/>
            <w:vAlign w:val="center"/>
          </w:tcPr>
          <w:p w:rsidR="00C04247" w:rsidRPr="003541AE" w:rsidRDefault="00C04247" w:rsidP="00E92974">
            <w:pPr>
              <w:ind w:right="49"/>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03"/>
        </w:trPr>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99</w:t>
            </w:r>
          </w:p>
        </w:tc>
        <w:tc>
          <w:tcPr>
            <w:tcW w:w="1293" w:type="pct"/>
            <w:shd w:val="clear" w:color="auto" w:fill="auto"/>
            <w:vAlign w:val="center"/>
          </w:tcPr>
          <w:p w:rsidR="00C04247" w:rsidRPr="003541AE" w:rsidRDefault="00C04247" w:rsidP="00E92974">
            <w:pPr>
              <w:ind w:right="52"/>
              <w:jc w:val="center"/>
              <w:rPr>
                <w:sz w:val="20"/>
                <w:szCs w:val="20"/>
              </w:rPr>
            </w:pPr>
            <w:r w:rsidRPr="003541AE">
              <w:rPr>
                <w:sz w:val="20"/>
                <w:szCs w:val="20"/>
              </w:rPr>
              <w:t xml:space="preserve">Touca Descartável Sanfonada. Tamanho 45 x </w:t>
            </w:r>
            <w:proofErr w:type="gramStart"/>
            <w:r w:rsidRPr="003541AE">
              <w:rPr>
                <w:sz w:val="20"/>
                <w:szCs w:val="20"/>
              </w:rPr>
              <w:t>52cm</w:t>
            </w:r>
            <w:proofErr w:type="gramEnd"/>
            <w:r w:rsidRPr="003541AE">
              <w:rPr>
                <w:sz w:val="20"/>
                <w:szCs w:val="20"/>
              </w:rPr>
              <w:t>. Fabricada em não tecido spunbonded 100 % polipropileno utilizando soldagem eletrônica por ultrassom. Hipoalergênicas. Possuem elástico revestido. Produto Descartável.</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shd w:val="clear" w:color="auto" w:fill="auto"/>
            <w:vAlign w:val="center"/>
          </w:tcPr>
          <w:p w:rsidR="00C04247" w:rsidRPr="003541AE" w:rsidRDefault="00C04247" w:rsidP="00E92974">
            <w:pPr>
              <w:ind w:right="54"/>
              <w:jc w:val="center"/>
              <w:rPr>
                <w:sz w:val="20"/>
                <w:szCs w:val="20"/>
              </w:rPr>
            </w:pPr>
            <w:r w:rsidRPr="003541AE">
              <w:rPr>
                <w:sz w:val="20"/>
                <w:szCs w:val="20"/>
              </w:rPr>
              <w:t>5.000</w:t>
            </w:r>
          </w:p>
        </w:tc>
        <w:tc>
          <w:tcPr>
            <w:tcW w:w="533" w:type="pct"/>
            <w:vAlign w:val="center"/>
          </w:tcPr>
          <w:p w:rsidR="00C04247" w:rsidRPr="003541AE" w:rsidRDefault="00C04247" w:rsidP="00E92974">
            <w:pPr>
              <w:ind w:right="54"/>
              <w:jc w:val="center"/>
              <w:rPr>
                <w:sz w:val="20"/>
                <w:szCs w:val="20"/>
              </w:rPr>
            </w:pPr>
          </w:p>
        </w:tc>
        <w:tc>
          <w:tcPr>
            <w:tcW w:w="672" w:type="pct"/>
            <w:vAlign w:val="center"/>
          </w:tcPr>
          <w:p w:rsidR="00C04247" w:rsidRPr="003541AE" w:rsidRDefault="00C04247" w:rsidP="00E92974">
            <w:pPr>
              <w:ind w:right="54"/>
              <w:jc w:val="center"/>
              <w:rPr>
                <w:sz w:val="20"/>
                <w:szCs w:val="20"/>
              </w:rPr>
            </w:pPr>
          </w:p>
        </w:tc>
        <w:tc>
          <w:tcPr>
            <w:tcW w:w="509" w:type="pct"/>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84"/>
        </w:trPr>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100</w:t>
            </w:r>
          </w:p>
        </w:tc>
        <w:tc>
          <w:tcPr>
            <w:tcW w:w="1293" w:type="pct"/>
            <w:shd w:val="clear" w:color="auto" w:fill="auto"/>
            <w:vAlign w:val="center"/>
          </w:tcPr>
          <w:p w:rsidR="00C04247" w:rsidRPr="003541AE" w:rsidRDefault="00C04247" w:rsidP="00E92974">
            <w:pPr>
              <w:ind w:right="52"/>
              <w:jc w:val="center"/>
              <w:rPr>
                <w:sz w:val="20"/>
                <w:szCs w:val="20"/>
              </w:rPr>
            </w:pPr>
            <w:r w:rsidRPr="003541AE">
              <w:rPr>
                <w:sz w:val="20"/>
                <w:szCs w:val="20"/>
              </w:rPr>
              <w:t>Bota de Unna, pronta para uso, composta de Bandagem flexível branca (30% algodão e 70% poliéster), impregnada de pasta não solidificável, de óxido de zinco, acácia, glicerina, óleo de rícino e vaselina.</w:t>
            </w:r>
          </w:p>
        </w:tc>
        <w:tc>
          <w:tcPr>
            <w:tcW w:w="987" w:type="pct"/>
            <w:vAlign w:val="center"/>
          </w:tcPr>
          <w:p w:rsidR="00C04247" w:rsidRPr="003541AE" w:rsidRDefault="00C04247" w:rsidP="00E92974">
            <w:pPr>
              <w:ind w:left="190"/>
              <w:jc w:val="center"/>
              <w:rPr>
                <w:sz w:val="20"/>
                <w:szCs w:val="20"/>
              </w:rPr>
            </w:pPr>
            <w:r w:rsidRPr="003541AE">
              <w:rPr>
                <w:sz w:val="20"/>
                <w:szCs w:val="20"/>
              </w:rPr>
              <w:t>UNIDADE</w:t>
            </w:r>
          </w:p>
        </w:tc>
        <w:tc>
          <w:tcPr>
            <w:tcW w:w="599" w:type="pct"/>
            <w:shd w:val="clear" w:color="auto" w:fill="auto"/>
            <w:vAlign w:val="center"/>
          </w:tcPr>
          <w:p w:rsidR="00C04247" w:rsidRPr="003541AE" w:rsidRDefault="00C04247" w:rsidP="00E92974">
            <w:pPr>
              <w:ind w:right="54"/>
              <w:jc w:val="center"/>
              <w:rPr>
                <w:sz w:val="20"/>
                <w:szCs w:val="20"/>
              </w:rPr>
            </w:pPr>
            <w:r w:rsidRPr="003541AE">
              <w:rPr>
                <w:sz w:val="20"/>
                <w:szCs w:val="20"/>
              </w:rPr>
              <w:t>300</w:t>
            </w:r>
          </w:p>
        </w:tc>
        <w:tc>
          <w:tcPr>
            <w:tcW w:w="533" w:type="pct"/>
            <w:vAlign w:val="center"/>
          </w:tcPr>
          <w:p w:rsidR="00C04247" w:rsidRPr="003541AE" w:rsidRDefault="00C04247" w:rsidP="00E92974">
            <w:pPr>
              <w:ind w:right="54"/>
              <w:jc w:val="center"/>
              <w:rPr>
                <w:sz w:val="20"/>
                <w:szCs w:val="20"/>
              </w:rPr>
            </w:pPr>
          </w:p>
        </w:tc>
        <w:tc>
          <w:tcPr>
            <w:tcW w:w="672" w:type="pct"/>
            <w:vAlign w:val="center"/>
          </w:tcPr>
          <w:p w:rsidR="00C04247" w:rsidRPr="003541AE" w:rsidRDefault="00C04247" w:rsidP="00E92974">
            <w:pPr>
              <w:ind w:right="54"/>
              <w:jc w:val="center"/>
              <w:rPr>
                <w:sz w:val="20"/>
                <w:szCs w:val="20"/>
              </w:rPr>
            </w:pPr>
          </w:p>
        </w:tc>
        <w:tc>
          <w:tcPr>
            <w:tcW w:w="509" w:type="pct"/>
            <w:vAlign w:val="center"/>
          </w:tcPr>
          <w:p w:rsidR="00C04247" w:rsidRPr="003541AE" w:rsidRDefault="00C04247" w:rsidP="00E92974">
            <w:pPr>
              <w:ind w:right="54"/>
              <w:jc w:val="center"/>
              <w:rPr>
                <w:sz w:val="20"/>
                <w:szCs w:val="20"/>
              </w:rPr>
            </w:pPr>
          </w:p>
        </w:tc>
      </w:tr>
      <w:tr w:rsidR="003541AE"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9"/>
        </w:trPr>
        <w:tc>
          <w:tcPr>
            <w:tcW w:w="407" w:type="pct"/>
            <w:shd w:val="clear" w:color="auto" w:fill="auto"/>
            <w:vAlign w:val="center"/>
          </w:tcPr>
          <w:p w:rsidR="00C04247" w:rsidRPr="003541AE" w:rsidRDefault="00C04247" w:rsidP="00E92974">
            <w:pPr>
              <w:ind w:right="55"/>
              <w:jc w:val="center"/>
              <w:rPr>
                <w:sz w:val="20"/>
                <w:szCs w:val="20"/>
              </w:rPr>
            </w:pPr>
            <w:r w:rsidRPr="003541AE">
              <w:rPr>
                <w:sz w:val="20"/>
                <w:szCs w:val="20"/>
              </w:rPr>
              <w:t>101</w:t>
            </w:r>
          </w:p>
        </w:tc>
        <w:tc>
          <w:tcPr>
            <w:tcW w:w="1293" w:type="pct"/>
            <w:shd w:val="clear" w:color="auto" w:fill="auto"/>
            <w:vAlign w:val="center"/>
          </w:tcPr>
          <w:p w:rsidR="00C04247" w:rsidRPr="003541AE" w:rsidRDefault="00C04247" w:rsidP="00E92974">
            <w:pPr>
              <w:pStyle w:val="Ttulo2"/>
              <w:jc w:val="center"/>
              <w:rPr>
                <w:sz w:val="20"/>
              </w:rPr>
            </w:pPr>
            <w:r w:rsidRPr="003541AE">
              <w:rPr>
                <w:sz w:val="20"/>
              </w:rPr>
              <w:t>Sonda de Gastrostomia Mic* G-TUBE</w:t>
            </w:r>
            <w:r w:rsidRPr="003541AE">
              <w:rPr>
                <w:sz w:val="20"/>
                <w:lang w:val="pt-BR"/>
              </w:rPr>
              <w:t xml:space="preserve"> </w:t>
            </w:r>
            <w:r w:rsidRPr="003541AE">
              <w:rPr>
                <w:b w:val="0"/>
                <w:bCs w:val="0"/>
                <w:sz w:val="20"/>
              </w:rPr>
              <w:t>Características do produto</w:t>
            </w:r>
          </w:p>
          <w:p w:rsidR="00C04247" w:rsidRPr="003541AE" w:rsidRDefault="00C04247" w:rsidP="00291495">
            <w:pPr>
              <w:widowControl/>
              <w:numPr>
                <w:ilvl w:val="0"/>
                <w:numId w:val="35"/>
              </w:numPr>
              <w:autoSpaceDE/>
              <w:autoSpaceDN/>
              <w:jc w:val="center"/>
              <w:rPr>
                <w:sz w:val="20"/>
                <w:szCs w:val="20"/>
              </w:rPr>
            </w:pPr>
            <w:r w:rsidRPr="003541AE">
              <w:rPr>
                <w:sz w:val="20"/>
                <w:szCs w:val="20"/>
              </w:rPr>
              <w:t>Construção de silicone de grau médico</w:t>
            </w:r>
          </w:p>
          <w:p w:rsidR="00C04247" w:rsidRPr="003541AE" w:rsidRDefault="00C04247" w:rsidP="00291495">
            <w:pPr>
              <w:widowControl/>
              <w:numPr>
                <w:ilvl w:val="0"/>
                <w:numId w:val="35"/>
              </w:numPr>
              <w:autoSpaceDE/>
              <w:autoSpaceDN/>
              <w:jc w:val="center"/>
              <w:rPr>
                <w:sz w:val="20"/>
                <w:szCs w:val="20"/>
              </w:rPr>
            </w:pPr>
            <w:r w:rsidRPr="003541AE">
              <w:rPr>
                <w:sz w:val="20"/>
                <w:szCs w:val="20"/>
              </w:rPr>
              <w:t>Balão inflável de retenção interna de silicone</w:t>
            </w:r>
          </w:p>
          <w:p w:rsidR="00C04247" w:rsidRPr="003541AE" w:rsidRDefault="00C04247" w:rsidP="00291495">
            <w:pPr>
              <w:widowControl/>
              <w:numPr>
                <w:ilvl w:val="0"/>
                <w:numId w:val="35"/>
              </w:numPr>
              <w:autoSpaceDE/>
              <w:autoSpaceDN/>
              <w:jc w:val="center"/>
              <w:rPr>
                <w:sz w:val="20"/>
                <w:szCs w:val="20"/>
              </w:rPr>
            </w:pPr>
            <w:r w:rsidRPr="003541AE">
              <w:rPr>
                <w:sz w:val="20"/>
                <w:szCs w:val="20"/>
              </w:rPr>
              <w:t>Anel de retenção externo SECUR-LOK*</w:t>
            </w:r>
          </w:p>
          <w:p w:rsidR="00C04247" w:rsidRPr="003541AE" w:rsidRDefault="00C04247" w:rsidP="00291495">
            <w:pPr>
              <w:widowControl/>
              <w:numPr>
                <w:ilvl w:val="0"/>
                <w:numId w:val="35"/>
              </w:numPr>
              <w:autoSpaceDE/>
              <w:autoSpaceDN/>
              <w:jc w:val="center"/>
              <w:rPr>
                <w:sz w:val="20"/>
                <w:szCs w:val="20"/>
              </w:rPr>
            </w:pPr>
            <w:r w:rsidRPr="003541AE">
              <w:rPr>
                <w:sz w:val="20"/>
                <w:szCs w:val="20"/>
              </w:rPr>
              <w:t>Ponta distal cônica ou não cônica</w:t>
            </w:r>
          </w:p>
          <w:p w:rsidR="00C04247" w:rsidRPr="003541AE" w:rsidRDefault="00C04247" w:rsidP="00291495">
            <w:pPr>
              <w:widowControl/>
              <w:numPr>
                <w:ilvl w:val="0"/>
                <w:numId w:val="35"/>
              </w:numPr>
              <w:autoSpaceDE/>
              <w:autoSpaceDN/>
              <w:jc w:val="center"/>
              <w:rPr>
                <w:sz w:val="20"/>
                <w:szCs w:val="20"/>
              </w:rPr>
            </w:pPr>
            <w:r w:rsidRPr="003541AE">
              <w:rPr>
                <w:sz w:val="20"/>
                <w:szCs w:val="20"/>
              </w:rPr>
              <w:lastRenderedPageBreak/>
              <w:t>Faixa radiopaca</w:t>
            </w:r>
          </w:p>
          <w:p w:rsidR="00C04247" w:rsidRPr="003541AE" w:rsidRDefault="00C04247" w:rsidP="00E92974">
            <w:pPr>
              <w:ind w:right="52"/>
              <w:jc w:val="center"/>
              <w:rPr>
                <w:sz w:val="20"/>
                <w:szCs w:val="20"/>
              </w:rPr>
            </w:pPr>
            <w:r w:rsidRPr="003541AE">
              <w:rPr>
                <w:sz w:val="20"/>
                <w:szCs w:val="20"/>
              </w:rPr>
              <w:t>Diâmetro: 16 Fr</w:t>
            </w:r>
          </w:p>
          <w:p w:rsidR="00C04247" w:rsidRPr="003541AE" w:rsidRDefault="00C04247" w:rsidP="00E92974">
            <w:pPr>
              <w:ind w:right="52"/>
              <w:jc w:val="center"/>
              <w:rPr>
                <w:sz w:val="20"/>
                <w:szCs w:val="20"/>
              </w:rPr>
            </w:pPr>
            <w:r w:rsidRPr="003541AE">
              <w:rPr>
                <w:sz w:val="20"/>
                <w:szCs w:val="20"/>
              </w:rPr>
              <w:t>Balão Volume 7 – 10 ml</w:t>
            </w:r>
          </w:p>
        </w:tc>
        <w:tc>
          <w:tcPr>
            <w:tcW w:w="987" w:type="pct"/>
            <w:vAlign w:val="center"/>
          </w:tcPr>
          <w:p w:rsidR="00C04247" w:rsidRPr="003541AE" w:rsidRDefault="00C04247" w:rsidP="00E92974">
            <w:pPr>
              <w:ind w:left="190"/>
              <w:jc w:val="center"/>
              <w:rPr>
                <w:sz w:val="20"/>
                <w:szCs w:val="20"/>
              </w:rPr>
            </w:pPr>
            <w:r w:rsidRPr="003541AE">
              <w:rPr>
                <w:sz w:val="20"/>
                <w:szCs w:val="20"/>
              </w:rPr>
              <w:lastRenderedPageBreak/>
              <w:t>UNIDADE</w:t>
            </w:r>
          </w:p>
        </w:tc>
        <w:tc>
          <w:tcPr>
            <w:tcW w:w="599" w:type="pct"/>
            <w:shd w:val="clear" w:color="auto" w:fill="auto"/>
            <w:vAlign w:val="center"/>
          </w:tcPr>
          <w:p w:rsidR="00C04247" w:rsidRPr="003541AE" w:rsidRDefault="00C04247" w:rsidP="00E92974">
            <w:pPr>
              <w:ind w:right="54"/>
              <w:jc w:val="center"/>
              <w:rPr>
                <w:sz w:val="20"/>
                <w:szCs w:val="20"/>
              </w:rPr>
            </w:pPr>
            <w:r w:rsidRPr="003541AE">
              <w:rPr>
                <w:sz w:val="20"/>
                <w:szCs w:val="20"/>
              </w:rPr>
              <w:t>120</w:t>
            </w:r>
          </w:p>
        </w:tc>
        <w:tc>
          <w:tcPr>
            <w:tcW w:w="533" w:type="pct"/>
            <w:vAlign w:val="center"/>
          </w:tcPr>
          <w:p w:rsidR="00C04247" w:rsidRPr="003541AE" w:rsidRDefault="00C04247" w:rsidP="00E92974">
            <w:pPr>
              <w:ind w:right="54"/>
              <w:jc w:val="center"/>
              <w:rPr>
                <w:sz w:val="20"/>
                <w:szCs w:val="20"/>
              </w:rPr>
            </w:pPr>
          </w:p>
        </w:tc>
        <w:tc>
          <w:tcPr>
            <w:tcW w:w="672" w:type="pct"/>
            <w:vAlign w:val="center"/>
          </w:tcPr>
          <w:p w:rsidR="00C04247" w:rsidRPr="003541AE" w:rsidRDefault="00C04247" w:rsidP="00E92974">
            <w:pPr>
              <w:ind w:right="54"/>
              <w:jc w:val="center"/>
              <w:rPr>
                <w:sz w:val="20"/>
                <w:szCs w:val="20"/>
              </w:rPr>
            </w:pPr>
          </w:p>
        </w:tc>
        <w:tc>
          <w:tcPr>
            <w:tcW w:w="509" w:type="pct"/>
            <w:vAlign w:val="center"/>
          </w:tcPr>
          <w:p w:rsidR="00C04247" w:rsidRPr="003541AE" w:rsidRDefault="00C04247" w:rsidP="00E92974">
            <w:pPr>
              <w:ind w:right="54"/>
              <w:jc w:val="center"/>
              <w:rPr>
                <w:sz w:val="20"/>
                <w:szCs w:val="20"/>
              </w:rPr>
            </w:pPr>
          </w:p>
        </w:tc>
      </w:tr>
      <w:tr w:rsidR="00C04247" w:rsidRPr="003541AE" w:rsidTr="000474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6"/>
        </w:trPr>
        <w:tc>
          <w:tcPr>
            <w:tcW w:w="4491" w:type="pct"/>
            <w:gridSpan w:val="6"/>
            <w:shd w:val="clear" w:color="auto" w:fill="auto"/>
            <w:vAlign w:val="center"/>
          </w:tcPr>
          <w:p w:rsidR="00C04247" w:rsidRPr="003541AE" w:rsidRDefault="00C04247" w:rsidP="00E92974">
            <w:pPr>
              <w:ind w:right="54"/>
              <w:jc w:val="center"/>
              <w:rPr>
                <w:sz w:val="20"/>
                <w:szCs w:val="20"/>
              </w:rPr>
            </w:pPr>
            <w:r w:rsidRPr="003541AE">
              <w:rPr>
                <w:sz w:val="20"/>
                <w:szCs w:val="20"/>
              </w:rPr>
              <w:lastRenderedPageBreak/>
              <w:t>VALOR GLOBAL =</w:t>
            </w:r>
          </w:p>
        </w:tc>
        <w:tc>
          <w:tcPr>
            <w:tcW w:w="509" w:type="pct"/>
            <w:vAlign w:val="center"/>
          </w:tcPr>
          <w:p w:rsidR="00C04247" w:rsidRPr="003541AE" w:rsidRDefault="00C04247" w:rsidP="00E92974">
            <w:pPr>
              <w:ind w:right="54"/>
              <w:jc w:val="center"/>
              <w:rPr>
                <w:sz w:val="20"/>
                <w:szCs w:val="20"/>
              </w:rPr>
            </w:pPr>
          </w:p>
        </w:tc>
      </w:tr>
    </w:tbl>
    <w:p w:rsidR="0004742F" w:rsidRPr="003541AE" w:rsidRDefault="0004742F" w:rsidP="0004742F">
      <w:pPr>
        <w:pStyle w:val="Corpodetexto"/>
        <w:tabs>
          <w:tab w:val="left" w:pos="3196"/>
          <w:tab w:val="left" w:pos="5767"/>
          <w:tab w:val="left" w:pos="8907"/>
        </w:tabs>
        <w:spacing w:before="120" w:after="120"/>
        <w:ind w:right="814"/>
        <w:jc w:val="both"/>
        <w:rPr>
          <w:rFonts w:ascii="Times New Roman" w:hAnsi="Times New Roman" w:cs="Times New Roman"/>
          <w:sz w:val="24"/>
          <w:szCs w:val="24"/>
        </w:rPr>
      </w:pPr>
    </w:p>
    <w:p w:rsidR="00057BF5" w:rsidRPr="003541AE" w:rsidRDefault="0004742F" w:rsidP="0004742F">
      <w:pPr>
        <w:pStyle w:val="Corpodetexto"/>
        <w:tabs>
          <w:tab w:val="left" w:pos="3196"/>
          <w:tab w:val="left" w:pos="5767"/>
          <w:tab w:val="left" w:pos="8907"/>
        </w:tabs>
        <w:spacing w:before="120" w:after="120"/>
        <w:jc w:val="both"/>
        <w:rPr>
          <w:rFonts w:ascii="Times New Roman" w:hAnsi="Times New Roman" w:cs="Times New Roman"/>
          <w:b/>
          <w:sz w:val="24"/>
          <w:szCs w:val="24"/>
        </w:rPr>
      </w:pPr>
      <w:r w:rsidRPr="003541AE">
        <w:rPr>
          <w:rFonts w:ascii="Times New Roman" w:hAnsi="Times New Roman" w:cs="Times New Roman"/>
          <w:sz w:val="24"/>
          <w:szCs w:val="24"/>
        </w:rPr>
        <w:t xml:space="preserve">1 - </w:t>
      </w:r>
      <w:r w:rsidR="00057BF5" w:rsidRPr="003541AE">
        <w:rPr>
          <w:rFonts w:ascii="Times New Roman" w:hAnsi="Times New Roman" w:cs="Times New Roman"/>
          <w:b/>
          <w:sz w:val="24"/>
          <w:szCs w:val="24"/>
        </w:rPr>
        <w:t>DETALHAMENTO DO OBJETO</w:t>
      </w:r>
      <w:r w:rsidRPr="003541AE">
        <w:rPr>
          <w:rFonts w:ascii="Times New Roman" w:hAnsi="Times New Roman" w:cs="Times New Roman"/>
          <w:b/>
          <w:sz w:val="24"/>
          <w:szCs w:val="24"/>
        </w:rPr>
        <w:t>:</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401"/>
        <w:gridCol w:w="1134"/>
        <w:gridCol w:w="2271"/>
        <w:gridCol w:w="1276"/>
        <w:gridCol w:w="1134"/>
      </w:tblGrid>
      <w:tr w:rsidR="003541AE" w:rsidRPr="003541AE" w:rsidTr="00E92974">
        <w:trPr>
          <w:trHeight w:val="699"/>
        </w:trPr>
        <w:tc>
          <w:tcPr>
            <w:tcW w:w="991" w:type="dxa"/>
            <w:shd w:val="clear" w:color="auto" w:fill="8DB3E2"/>
          </w:tcPr>
          <w:p w:rsidR="00C04247" w:rsidRPr="003541AE" w:rsidRDefault="00C04247" w:rsidP="00E92974">
            <w:pPr>
              <w:spacing w:after="200" w:line="360" w:lineRule="auto"/>
              <w:jc w:val="center"/>
              <w:rPr>
                <w:rFonts w:eastAsia="Calibri"/>
                <w:b/>
                <w:sz w:val="20"/>
              </w:rPr>
            </w:pPr>
            <w:r w:rsidRPr="003541AE">
              <w:rPr>
                <w:rFonts w:eastAsia="Calibri"/>
                <w:b/>
                <w:sz w:val="20"/>
              </w:rPr>
              <w:t>ITEM</w:t>
            </w:r>
          </w:p>
        </w:tc>
        <w:tc>
          <w:tcPr>
            <w:tcW w:w="3401" w:type="dxa"/>
            <w:shd w:val="clear" w:color="auto" w:fill="8DB3E2"/>
          </w:tcPr>
          <w:p w:rsidR="00C04247" w:rsidRPr="003541AE" w:rsidRDefault="00C04247" w:rsidP="00E92974">
            <w:pPr>
              <w:spacing w:after="200" w:line="360" w:lineRule="auto"/>
              <w:jc w:val="center"/>
              <w:rPr>
                <w:rFonts w:eastAsia="Calibri"/>
                <w:b/>
                <w:sz w:val="20"/>
              </w:rPr>
            </w:pPr>
            <w:r w:rsidRPr="003541AE">
              <w:rPr>
                <w:rFonts w:eastAsia="Calibri"/>
                <w:b/>
                <w:sz w:val="20"/>
              </w:rPr>
              <w:t>DESCRIÇÃO</w:t>
            </w:r>
          </w:p>
        </w:tc>
        <w:tc>
          <w:tcPr>
            <w:tcW w:w="1134" w:type="dxa"/>
            <w:shd w:val="clear" w:color="auto" w:fill="8DB3E2"/>
          </w:tcPr>
          <w:p w:rsidR="00C04247" w:rsidRPr="003541AE" w:rsidRDefault="00C04247" w:rsidP="00E92974">
            <w:pPr>
              <w:spacing w:after="200" w:line="360" w:lineRule="auto"/>
              <w:jc w:val="center"/>
              <w:rPr>
                <w:rFonts w:eastAsia="Calibri"/>
                <w:b/>
                <w:sz w:val="20"/>
              </w:rPr>
            </w:pPr>
            <w:r w:rsidRPr="003541AE">
              <w:rPr>
                <w:rFonts w:eastAsia="Calibri"/>
                <w:b/>
                <w:sz w:val="20"/>
              </w:rPr>
              <w:t>CATMAT</w:t>
            </w:r>
          </w:p>
        </w:tc>
        <w:tc>
          <w:tcPr>
            <w:tcW w:w="2271" w:type="dxa"/>
            <w:shd w:val="clear" w:color="auto" w:fill="8DB3E2"/>
          </w:tcPr>
          <w:p w:rsidR="00C04247" w:rsidRPr="003541AE" w:rsidRDefault="00C04247" w:rsidP="00E92974">
            <w:pPr>
              <w:spacing w:after="200" w:line="360" w:lineRule="auto"/>
              <w:jc w:val="center"/>
              <w:rPr>
                <w:rFonts w:eastAsia="Calibri"/>
                <w:b/>
                <w:sz w:val="20"/>
              </w:rPr>
            </w:pPr>
            <w:r w:rsidRPr="003541AE">
              <w:rPr>
                <w:rFonts w:eastAsia="Calibri"/>
                <w:b/>
                <w:sz w:val="20"/>
              </w:rPr>
              <w:t>UNIDADE</w:t>
            </w:r>
          </w:p>
          <w:p w:rsidR="00C04247" w:rsidRPr="003541AE" w:rsidRDefault="00C04247" w:rsidP="00E92974">
            <w:pPr>
              <w:spacing w:after="200" w:line="360" w:lineRule="auto"/>
              <w:jc w:val="center"/>
              <w:rPr>
                <w:rFonts w:eastAsia="Calibri"/>
                <w:b/>
                <w:sz w:val="20"/>
              </w:rPr>
            </w:pPr>
            <w:r w:rsidRPr="003541AE">
              <w:rPr>
                <w:rFonts w:eastAsia="Calibri"/>
                <w:b/>
                <w:sz w:val="20"/>
              </w:rPr>
              <w:t>DE MEDIDA</w:t>
            </w:r>
          </w:p>
        </w:tc>
        <w:tc>
          <w:tcPr>
            <w:tcW w:w="1276" w:type="dxa"/>
            <w:shd w:val="clear" w:color="auto" w:fill="8DB3E2"/>
          </w:tcPr>
          <w:p w:rsidR="00C04247" w:rsidRPr="003541AE" w:rsidRDefault="00C04247" w:rsidP="00E92974">
            <w:pPr>
              <w:spacing w:after="200" w:line="360" w:lineRule="auto"/>
              <w:jc w:val="center"/>
              <w:rPr>
                <w:rFonts w:eastAsia="Calibri"/>
                <w:b/>
                <w:sz w:val="20"/>
              </w:rPr>
            </w:pPr>
            <w:r w:rsidRPr="003541AE">
              <w:rPr>
                <w:rFonts w:eastAsia="Calibri"/>
                <w:b/>
                <w:sz w:val="20"/>
              </w:rPr>
              <w:t xml:space="preserve">QUANT. </w:t>
            </w:r>
          </w:p>
          <w:p w:rsidR="00C04247" w:rsidRPr="003541AE" w:rsidRDefault="00C04247" w:rsidP="00E92974">
            <w:pPr>
              <w:spacing w:after="200" w:line="360" w:lineRule="auto"/>
              <w:jc w:val="center"/>
              <w:rPr>
                <w:rFonts w:eastAsia="Calibri"/>
                <w:b/>
                <w:sz w:val="20"/>
              </w:rPr>
            </w:pPr>
            <w:r w:rsidRPr="003541AE">
              <w:rPr>
                <w:rFonts w:eastAsia="Calibri"/>
                <w:b/>
                <w:sz w:val="20"/>
              </w:rPr>
              <w:t>MÍNIMA</w:t>
            </w:r>
          </w:p>
        </w:tc>
        <w:tc>
          <w:tcPr>
            <w:tcW w:w="1134" w:type="dxa"/>
            <w:shd w:val="clear" w:color="auto" w:fill="8DB3E2"/>
          </w:tcPr>
          <w:p w:rsidR="00C04247" w:rsidRPr="003541AE" w:rsidRDefault="00C04247" w:rsidP="00E92974">
            <w:pPr>
              <w:spacing w:after="200" w:line="360" w:lineRule="auto"/>
              <w:jc w:val="center"/>
              <w:rPr>
                <w:rFonts w:eastAsia="Calibri"/>
                <w:b/>
                <w:sz w:val="20"/>
              </w:rPr>
            </w:pPr>
            <w:r w:rsidRPr="003541AE">
              <w:rPr>
                <w:rFonts w:eastAsia="Calibri"/>
                <w:b/>
                <w:sz w:val="20"/>
              </w:rPr>
              <w:t>QUANT.</w:t>
            </w:r>
          </w:p>
          <w:p w:rsidR="00C04247" w:rsidRPr="003541AE" w:rsidRDefault="00C04247" w:rsidP="00E92974">
            <w:pPr>
              <w:spacing w:after="200" w:line="360" w:lineRule="auto"/>
              <w:jc w:val="center"/>
              <w:rPr>
                <w:rFonts w:eastAsia="Calibri"/>
                <w:b/>
                <w:sz w:val="20"/>
              </w:rPr>
            </w:pPr>
            <w:r w:rsidRPr="003541AE">
              <w:rPr>
                <w:rFonts w:eastAsia="Calibri"/>
                <w:b/>
                <w:sz w:val="20"/>
              </w:rPr>
              <w:t>MÁXIMA</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8"/>
              <w:jc w:val="center"/>
              <w:rPr>
                <w:sz w:val="20"/>
              </w:rPr>
            </w:pPr>
            <w:r w:rsidRPr="003541AE">
              <w:rPr>
                <w:sz w:val="20"/>
              </w:rPr>
              <w:t>01</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Abaixador de Língua, madeira descartável, </w:t>
            </w:r>
            <w:proofErr w:type="gramStart"/>
            <w:r w:rsidRPr="003541AE">
              <w:rPr>
                <w:sz w:val="20"/>
              </w:rPr>
              <w:t>espátula</w:t>
            </w:r>
            <w:proofErr w:type="gramEnd"/>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2" w:right="17"/>
              <w:jc w:val="both"/>
              <w:rPr>
                <w:sz w:val="20"/>
              </w:rPr>
            </w:pPr>
            <w:r w:rsidRPr="003541AE">
              <w:rPr>
                <w:sz w:val="20"/>
              </w:rPr>
              <w:t>423465</w:t>
            </w:r>
          </w:p>
        </w:tc>
        <w:tc>
          <w:tcPr>
            <w:tcW w:w="2271" w:type="dxa"/>
          </w:tcPr>
          <w:p w:rsidR="00C04247" w:rsidRPr="003541AE" w:rsidRDefault="00C04247" w:rsidP="00E92974">
            <w:pPr>
              <w:spacing w:line="259" w:lineRule="auto"/>
              <w:ind w:right="48"/>
              <w:jc w:val="center"/>
              <w:rPr>
                <w:sz w:val="20"/>
              </w:rPr>
            </w:pPr>
            <w:r w:rsidRPr="003541AE">
              <w:rPr>
                <w:sz w:val="20"/>
              </w:rPr>
              <w:t>Pacote com 100 unidades</w:t>
            </w:r>
          </w:p>
        </w:tc>
        <w:tc>
          <w:tcPr>
            <w:tcW w:w="1276" w:type="dxa"/>
            <w:tcBorders>
              <w:right w:val="single" w:sz="4" w:space="0" w:color="auto"/>
            </w:tcBorders>
            <w:shd w:val="clear" w:color="auto" w:fill="auto"/>
            <w:vAlign w:val="center"/>
          </w:tcPr>
          <w:p w:rsidR="00C04247" w:rsidRPr="003541AE" w:rsidRDefault="00C04247" w:rsidP="00E92974">
            <w:pPr>
              <w:spacing w:line="259" w:lineRule="auto"/>
              <w:ind w:right="45"/>
              <w:jc w:val="center"/>
              <w:rPr>
                <w:sz w:val="20"/>
              </w:rP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5"/>
              <w:jc w:val="center"/>
              <w:rPr>
                <w:sz w:val="20"/>
              </w:rPr>
            </w:pPr>
            <w:r w:rsidRPr="003541AE">
              <w:rPr>
                <w:sz w:val="20"/>
              </w:rPr>
              <w:t>70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8"/>
              <w:jc w:val="center"/>
              <w:rPr>
                <w:sz w:val="20"/>
              </w:rPr>
            </w:pPr>
            <w:r w:rsidRPr="003541AE">
              <w:rPr>
                <w:sz w:val="20"/>
              </w:rPr>
              <w:t>02</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Água oxigenada 3% </w:t>
            </w:r>
            <w:proofErr w:type="gramStart"/>
            <w:r w:rsidRPr="003541AE">
              <w:rPr>
                <w:sz w:val="20"/>
              </w:rPr>
              <w:t>(peróxido de hidrogênio 3% (10volumes) -</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right="60"/>
              <w:jc w:val="both"/>
              <w:rPr>
                <w:sz w:val="20"/>
              </w:rPr>
            </w:pPr>
            <w:proofErr w:type="gramEnd"/>
            <w:r w:rsidRPr="003541AE">
              <w:rPr>
                <w:sz w:val="20"/>
              </w:rPr>
              <w:t>277319</w:t>
            </w:r>
          </w:p>
        </w:tc>
        <w:tc>
          <w:tcPr>
            <w:tcW w:w="2271" w:type="dxa"/>
          </w:tcPr>
          <w:p w:rsidR="00C04247" w:rsidRPr="003541AE" w:rsidRDefault="00C04247" w:rsidP="00E92974">
            <w:pPr>
              <w:spacing w:line="259" w:lineRule="auto"/>
              <w:ind w:right="48"/>
              <w:jc w:val="center"/>
              <w:rPr>
                <w:sz w:val="20"/>
              </w:rPr>
            </w:pPr>
            <w:r w:rsidRPr="003541AE">
              <w:rPr>
                <w:sz w:val="20"/>
              </w:rPr>
              <w:t>Frasco 1 litro</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4"/>
              <w:jc w:val="center"/>
              <w:rPr>
                <w:sz w:val="20"/>
              </w:rPr>
            </w:pPr>
            <w:r w:rsidRPr="003541AE">
              <w:rPr>
                <w:sz w:val="20"/>
              </w:rPr>
              <w:t>200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8"/>
              <w:jc w:val="center"/>
              <w:rPr>
                <w:sz w:val="20"/>
              </w:rPr>
            </w:pPr>
            <w:r w:rsidRPr="003541AE">
              <w:rPr>
                <w:sz w:val="20"/>
              </w:rPr>
              <w:t>03</w:t>
            </w:r>
          </w:p>
        </w:tc>
        <w:tc>
          <w:tcPr>
            <w:tcW w:w="3401" w:type="dxa"/>
            <w:shd w:val="clear" w:color="auto" w:fill="auto"/>
          </w:tcPr>
          <w:p w:rsidR="00C04247" w:rsidRPr="003541AE" w:rsidRDefault="00C04247" w:rsidP="00E92974">
            <w:pPr>
              <w:spacing w:after="200" w:line="273" w:lineRule="auto"/>
              <w:jc w:val="both"/>
              <w:rPr>
                <w:sz w:val="20"/>
              </w:rPr>
            </w:pPr>
            <w:r w:rsidRPr="003541AE">
              <w:rPr>
                <w:sz w:val="20"/>
              </w:rPr>
              <w:t>Adesivo Peritraqueostoma – código SIASG 455719</w:t>
            </w:r>
          </w:p>
          <w:p w:rsidR="00C04247" w:rsidRPr="003541AE" w:rsidRDefault="00C04247" w:rsidP="00E92974">
            <w:pPr>
              <w:spacing w:line="259" w:lineRule="auto"/>
              <w:ind w:right="51"/>
              <w:jc w:val="both"/>
              <w:rPr>
                <w:sz w:val="20"/>
              </w:rPr>
            </w:pPr>
            <w:r w:rsidRPr="003541AE">
              <w:rPr>
                <w:sz w:val="20"/>
              </w:rPr>
              <w:t>Película adesiva, material polietileno de baixa densidade, cerca de 80 mm. Adesivo acrílico hipoalergênico com adaptador plástico. Para traqueostomia. Esterilidade: uso único</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05"/>
              <w:jc w:val="center"/>
              <w:rPr>
                <w:sz w:val="20"/>
              </w:rPr>
            </w:pPr>
            <w:r w:rsidRPr="003541AE">
              <w:rPr>
                <w:sz w:val="20"/>
              </w:rPr>
              <w:t>Não localizado</w:t>
            </w:r>
          </w:p>
          <w:p w:rsidR="00C04247" w:rsidRPr="003541AE" w:rsidRDefault="00C04247" w:rsidP="00E92974">
            <w:pPr>
              <w:spacing w:line="259" w:lineRule="auto"/>
              <w:ind w:left="-105"/>
              <w:jc w:val="center"/>
              <w:rPr>
                <w:sz w:val="20"/>
              </w:rPr>
            </w:pPr>
          </w:p>
          <w:p w:rsidR="00C04247" w:rsidRPr="003541AE" w:rsidRDefault="00C04247" w:rsidP="00E92974">
            <w:pPr>
              <w:spacing w:line="259" w:lineRule="auto"/>
              <w:ind w:left="-105"/>
              <w:jc w:val="center"/>
              <w:rPr>
                <w:sz w:val="20"/>
              </w:rPr>
            </w:pPr>
          </w:p>
          <w:p w:rsidR="00C04247" w:rsidRPr="003541AE" w:rsidRDefault="00C04247" w:rsidP="00E92974">
            <w:pPr>
              <w:spacing w:line="259" w:lineRule="auto"/>
              <w:ind w:left="-105"/>
              <w:jc w:val="center"/>
              <w:rPr>
                <w:sz w:val="20"/>
              </w:rPr>
            </w:pPr>
          </w:p>
          <w:p w:rsidR="00C04247" w:rsidRPr="003541AE" w:rsidRDefault="00C04247" w:rsidP="00E92974">
            <w:pPr>
              <w:spacing w:line="259" w:lineRule="auto"/>
              <w:ind w:left="192"/>
              <w:jc w:val="both"/>
              <w:rPr>
                <w:sz w:val="20"/>
              </w:rPr>
            </w:pPr>
          </w:p>
          <w:p w:rsidR="00C04247" w:rsidRPr="003541AE" w:rsidRDefault="00C04247" w:rsidP="00E92974">
            <w:pPr>
              <w:spacing w:line="259" w:lineRule="auto"/>
              <w:ind w:left="192"/>
              <w:jc w:val="both"/>
              <w:rPr>
                <w:sz w:val="20"/>
              </w:rPr>
            </w:pPr>
          </w:p>
          <w:p w:rsidR="00C04247" w:rsidRPr="003541AE" w:rsidRDefault="00C04247" w:rsidP="00E92974">
            <w:pPr>
              <w:spacing w:line="259" w:lineRule="auto"/>
              <w:ind w:left="192"/>
              <w:jc w:val="both"/>
              <w:rPr>
                <w:sz w:val="20"/>
              </w:rPr>
            </w:pPr>
          </w:p>
        </w:tc>
        <w:tc>
          <w:tcPr>
            <w:tcW w:w="2271" w:type="dxa"/>
          </w:tcPr>
          <w:p w:rsidR="00C04247" w:rsidRPr="003541AE" w:rsidRDefault="00C04247" w:rsidP="00E92974">
            <w:pPr>
              <w:spacing w:line="259" w:lineRule="auto"/>
              <w:ind w:right="54"/>
              <w:jc w:val="center"/>
              <w:rPr>
                <w:sz w:val="20"/>
              </w:rPr>
            </w:pPr>
            <w:r w:rsidRPr="003541AE">
              <w:rPr>
                <w:sz w:val="20"/>
              </w:rPr>
              <w:t>UNIDADE</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2.000</w:t>
            </w: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8"/>
              <w:jc w:val="center"/>
              <w:rPr>
                <w:sz w:val="20"/>
              </w:rPr>
            </w:pPr>
            <w:r w:rsidRPr="003541AE">
              <w:rPr>
                <w:sz w:val="20"/>
              </w:rPr>
              <w:t>04</w:t>
            </w:r>
          </w:p>
        </w:tc>
        <w:tc>
          <w:tcPr>
            <w:tcW w:w="3401" w:type="dxa"/>
            <w:shd w:val="clear" w:color="auto" w:fill="auto"/>
          </w:tcPr>
          <w:p w:rsidR="00C04247" w:rsidRPr="003541AE" w:rsidRDefault="00C04247" w:rsidP="00E92974">
            <w:pPr>
              <w:spacing w:line="259" w:lineRule="auto"/>
              <w:jc w:val="both"/>
              <w:rPr>
                <w:sz w:val="20"/>
              </w:rPr>
            </w:pPr>
            <w:r w:rsidRPr="003541AE">
              <w:rPr>
                <w:sz w:val="20"/>
              </w:rPr>
              <w:t>Agulha descartável 13 x 4,5</w:t>
            </w:r>
          </w:p>
        </w:tc>
        <w:tc>
          <w:tcPr>
            <w:tcW w:w="1134" w:type="dxa"/>
            <w:tcBorders>
              <w:right w:val="single" w:sz="4" w:space="0" w:color="auto"/>
            </w:tcBorders>
            <w:shd w:val="clear" w:color="auto" w:fill="auto"/>
          </w:tcPr>
          <w:p w:rsidR="00C04247" w:rsidRPr="003541AE" w:rsidRDefault="00C04247" w:rsidP="00E92974">
            <w:pPr>
              <w:jc w:val="center"/>
              <w:rPr>
                <w:sz w:val="20"/>
              </w:rPr>
            </w:pPr>
            <w:r w:rsidRPr="003541AE">
              <w:rPr>
                <w:sz w:val="20"/>
              </w:rPr>
              <w:t>2171</w:t>
            </w:r>
          </w:p>
        </w:tc>
        <w:tc>
          <w:tcPr>
            <w:tcW w:w="2271" w:type="dxa"/>
          </w:tcPr>
          <w:p w:rsidR="00C04247" w:rsidRPr="003541AE" w:rsidRDefault="00C04247" w:rsidP="00E92974">
            <w:pPr>
              <w:spacing w:line="259" w:lineRule="auto"/>
              <w:ind w:right="48"/>
              <w:jc w:val="center"/>
              <w:rPr>
                <w:sz w:val="20"/>
              </w:rPr>
            </w:pPr>
            <w:r w:rsidRPr="003541AE">
              <w:rPr>
                <w:sz w:val="20"/>
              </w:rPr>
              <w:t>Caixa com 100 unidades</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4"/>
              <w:jc w:val="center"/>
              <w:rPr>
                <w:sz w:val="20"/>
              </w:rPr>
            </w:pPr>
            <w:r w:rsidRPr="003541AE">
              <w:rPr>
                <w:sz w:val="20"/>
              </w:rPr>
              <w:t>10.000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8"/>
              <w:jc w:val="center"/>
              <w:rPr>
                <w:sz w:val="20"/>
              </w:rPr>
            </w:pPr>
            <w:r w:rsidRPr="003541AE">
              <w:rPr>
                <w:sz w:val="20"/>
              </w:rPr>
              <w:t>05</w:t>
            </w:r>
          </w:p>
        </w:tc>
        <w:tc>
          <w:tcPr>
            <w:tcW w:w="3401" w:type="dxa"/>
            <w:shd w:val="clear" w:color="auto" w:fill="auto"/>
          </w:tcPr>
          <w:p w:rsidR="00C04247" w:rsidRPr="003541AE" w:rsidRDefault="00C04247" w:rsidP="00E92974">
            <w:pPr>
              <w:spacing w:line="259" w:lineRule="auto"/>
              <w:jc w:val="both"/>
              <w:rPr>
                <w:sz w:val="20"/>
              </w:rPr>
            </w:pPr>
            <w:r w:rsidRPr="003541AE">
              <w:rPr>
                <w:sz w:val="20"/>
              </w:rPr>
              <w:t>Agulha descartável 20 x 5,5</w:t>
            </w:r>
          </w:p>
        </w:tc>
        <w:tc>
          <w:tcPr>
            <w:tcW w:w="1134" w:type="dxa"/>
            <w:tcBorders>
              <w:right w:val="single" w:sz="4" w:space="0" w:color="auto"/>
            </w:tcBorders>
            <w:shd w:val="clear" w:color="auto" w:fill="auto"/>
          </w:tcPr>
          <w:p w:rsidR="00C04247" w:rsidRPr="003541AE" w:rsidRDefault="00C04247" w:rsidP="00E92974">
            <w:pPr>
              <w:jc w:val="center"/>
              <w:rPr>
                <w:sz w:val="20"/>
              </w:rPr>
            </w:pPr>
            <w:r w:rsidRPr="003541AE">
              <w:rPr>
                <w:sz w:val="20"/>
              </w:rPr>
              <w:t>2171</w:t>
            </w:r>
          </w:p>
        </w:tc>
        <w:tc>
          <w:tcPr>
            <w:tcW w:w="2271" w:type="dxa"/>
          </w:tcPr>
          <w:p w:rsidR="00C04247" w:rsidRPr="003541AE" w:rsidRDefault="00C04247" w:rsidP="00E92974">
            <w:pPr>
              <w:spacing w:line="259" w:lineRule="auto"/>
              <w:ind w:right="48"/>
              <w:jc w:val="center"/>
              <w:rPr>
                <w:sz w:val="20"/>
              </w:rPr>
            </w:pPr>
            <w:r w:rsidRPr="003541AE">
              <w:rPr>
                <w:sz w:val="20"/>
              </w:rPr>
              <w:t>Caixa com 100 unidades</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4"/>
              <w:jc w:val="center"/>
              <w:rPr>
                <w:sz w:val="20"/>
              </w:rPr>
            </w:pPr>
            <w:r w:rsidRPr="003541AE">
              <w:rPr>
                <w:sz w:val="20"/>
              </w:rPr>
              <w:t>5.000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8"/>
              <w:jc w:val="center"/>
              <w:rPr>
                <w:sz w:val="20"/>
              </w:rPr>
            </w:pPr>
            <w:r w:rsidRPr="003541AE">
              <w:rPr>
                <w:sz w:val="20"/>
              </w:rPr>
              <w:t>06</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Agulha descartável 25 x </w:t>
            </w:r>
            <w:proofErr w:type="gramStart"/>
            <w:r w:rsidRPr="003541AE">
              <w:rPr>
                <w:sz w:val="20"/>
              </w:rPr>
              <w:t>6</w:t>
            </w:r>
            <w:proofErr w:type="gramEnd"/>
          </w:p>
        </w:tc>
        <w:tc>
          <w:tcPr>
            <w:tcW w:w="1134" w:type="dxa"/>
            <w:tcBorders>
              <w:right w:val="single" w:sz="4" w:space="0" w:color="auto"/>
            </w:tcBorders>
            <w:shd w:val="clear" w:color="auto" w:fill="auto"/>
          </w:tcPr>
          <w:p w:rsidR="00C04247" w:rsidRPr="003541AE" w:rsidRDefault="00C04247" w:rsidP="00E92974">
            <w:pPr>
              <w:jc w:val="center"/>
              <w:rPr>
                <w:sz w:val="20"/>
              </w:rPr>
            </w:pPr>
            <w:r w:rsidRPr="003541AE">
              <w:rPr>
                <w:sz w:val="20"/>
              </w:rPr>
              <w:t>2171</w:t>
            </w:r>
          </w:p>
        </w:tc>
        <w:tc>
          <w:tcPr>
            <w:tcW w:w="2271" w:type="dxa"/>
          </w:tcPr>
          <w:p w:rsidR="00C04247" w:rsidRPr="003541AE" w:rsidRDefault="00C04247" w:rsidP="00E92974">
            <w:pPr>
              <w:spacing w:line="259" w:lineRule="auto"/>
              <w:ind w:right="48"/>
              <w:jc w:val="center"/>
              <w:rPr>
                <w:sz w:val="20"/>
              </w:rPr>
            </w:pPr>
            <w:r w:rsidRPr="003541AE">
              <w:rPr>
                <w:sz w:val="20"/>
              </w:rPr>
              <w:t>Caixa com 100 unidades</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4"/>
              <w:jc w:val="center"/>
              <w:rPr>
                <w:sz w:val="20"/>
              </w:rPr>
            </w:pPr>
            <w:r w:rsidRPr="003541AE">
              <w:rPr>
                <w:sz w:val="20"/>
              </w:rPr>
              <w:t>15.000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8"/>
              <w:jc w:val="center"/>
              <w:rPr>
                <w:sz w:val="20"/>
              </w:rPr>
            </w:pPr>
            <w:r w:rsidRPr="003541AE">
              <w:rPr>
                <w:sz w:val="20"/>
              </w:rPr>
              <w:t>07</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Agulha descartável 25 x </w:t>
            </w:r>
            <w:proofErr w:type="gramStart"/>
            <w:r w:rsidRPr="003541AE">
              <w:rPr>
                <w:sz w:val="20"/>
              </w:rPr>
              <w:t>7</w:t>
            </w:r>
            <w:proofErr w:type="gramEnd"/>
          </w:p>
        </w:tc>
        <w:tc>
          <w:tcPr>
            <w:tcW w:w="1134" w:type="dxa"/>
            <w:tcBorders>
              <w:right w:val="single" w:sz="4" w:space="0" w:color="auto"/>
            </w:tcBorders>
            <w:shd w:val="clear" w:color="auto" w:fill="auto"/>
          </w:tcPr>
          <w:p w:rsidR="00C04247" w:rsidRPr="003541AE" w:rsidRDefault="00C04247" w:rsidP="00E92974">
            <w:pPr>
              <w:jc w:val="center"/>
              <w:rPr>
                <w:sz w:val="20"/>
              </w:rPr>
            </w:pPr>
            <w:r w:rsidRPr="003541AE">
              <w:rPr>
                <w:sz w:val="20"/>
              </w:rPr>
              <w:t>2171</w:t>
            </w:r>
          </w:p>
        </w:tc>
        <w:tc>
          <w:tcPr>
            <w:tcW w:w="2271" w:type="dxa"/>
          </w:tcPr>
          <w:p w:rsidR="00C04247" w:rsidRPr="003541AE" w:rsidRDefault="00C04247" w:rsidP="00E92974">
            <w:pPr>
              <w:spacing w:line="259" w:lineRule="auto"/>
              <w:ind w:right="48"/>
              <w:jc w:val="center"/>
              <w:rPr>
                <w:sz w:val="20"/>
              </w:rPr>
            </w:pPr>
            <w:r w:rsidRPr="003541AE">
              <w:rPr>
                <w:sz w:val="20"/>
              </w:rPr>
              <w:t>Caixa com 100 unidades</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4"/>
              <w:jc w:val="center"/>
              <w:rPr>
                <w:sz w:val="20"/>
              </w:rPr>
            </w:pPr>
            <w:r w:rsidRPr="003541AE">
              <w:rPr>
                <w:sz w:val="20"/>
              </w:rPr>
              <w:t>15.000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br w:type="page"/>
              <w:t>08</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Agulha descartável 25 x </w:t>
            </w:r>
            <w:proofErr w:type="gramStart"/>
            <w:r w:rsidRPr="003541AE">
              <w:rPr>
                <w:sz w:val="20"/>
              </w:rPr>
              <w:t>8</w:t>
            </w:r>
            <w:proofErr w:type="gramEnd"/>
          </w:p>
        </w:tc>
        <w:tc>
          <w:tcPr>
            <w:tcW w:w="1134" w:type="dxa"/>
            <w:tcBorders>
              <w:right w:val="single" w:sz="4" w:space="0" w:color="auto"/>
            </w:tcBorders>
            <w:shd w:val="clear" w:color="auto" w:fill="auto"/>
          </w:tcPr>
          <w:p w:rsidR="00C04247" w:rsidRPr="003541AE" w:rsidRDefault="00C04247" w:rsidP="00E92974">
            <w:pPr>
              <w:jc w:val="center"/>
              <w:rPr>
                <w:sz w:val="20"/>
              </w:rPr>
            </w:pPr>
            <w:r w:rsidRPr="003541AE">
              <w:rPr>
                <w:sz w:val="20"/>
              </w:rPr>
              <w:t>2171</w:t>
            </w:r>
          </w:p>
        </w:tc>
        <w:tc>
          <w:tcPr>
            <w:tcW w:w="2271" w:type="dxa"/>
          </w:tcPr>
          <w:p w:rsidR="00C04247" w:rsidRPr="003541AE" w:rsidRDefault="00C04247" w:rsidP="00E92974">
            <w:pPr>
              <w:spacing w:line="259" w:lineRule="auto"/>
              <w:ind w:right="49"/>
              <w:jc w:val="center"/>
              <w:rPr>
                <w:sz w:val="20"/>
              </w:rPr>
            </w:pPr>
            <w:r w:rsidRPr="003541AE">
              <w:rPr>
                <w:sz w:val="20"/>
              </w:rPr>
              <w:t>Caixa com 100 unidades</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5.000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09</w:t>
            </w:r>
          </w:p>
        </w:tc>
        <w:tc>
          <w:tcPr>
            <w:tcW w:w="3401" w:type="dxa"/>
            <w:shd w:val="clear" w:color="auto" w:fill="auto"/>
          </w:tcPr>
          <w:p w:rsidR="00C04247" w:rsidRPr="003541AE" w:rsidRDefault="00C04247" w:rsidP="00E92974">
            <w:pPr>
              <w:spacing w:line="259" w:lineRule="auto"/>
              <w:jc w:val="both"/>
              <w:rPr>
                <w:sz w:val="20"/>
              </w:rPr>
            </w:pPr>
            <w:r w:rsidRPr="003541AE">
              <w:rPr>
                <w:sz w:val="20"/>
              </w:rPr>
              <w:t>Agulha descartável 40 x 12</w:t>
            </w:r>
          </w:p>
        </w:tc>
        <w:tc>
          <w:tcPr>
            <w:tcW w:w="1134" w:type="dxa"/>
            <w:tcBorders>
              <w:right w:val="single" w:sz="4" w:space="0" w:color="auto"/>
            </w:tcBorders>
            <w:shd w:val="clear" w:color="auto" w:fill="auto"/>
          </w:tcPr>
          <w:p w:rsidR="00C04247" w:rsidRPr="003541AE" w:rsidRDefault="00C04247" w:rsidP="00E92974">
            <w:pPr>
              <w:jc w:val="center"/>
              <w:rPr>
                <w:sz w:val="20"/>
              </w:rPr>
            </w:pPr>
            <w:r w:rsidRPr="003541AE">
              <w:rPr>
                <w:sz w:val="20"/>
              </w:rPr>
              <w:t>2171</w:t>
            </w:r>
          </w:p>
        </w:tc>
        <w:tc>
          <w:tcPr>
            <w:tcW w:w="2271" w:type="dxa"/>
          </w:tcPr>
          <w:p w:rsidR="00C04247" w:rsidRPr="003541AE" w:rsidRDefault="00C04247" w:rsidP="00E92974">
            <w:pPr>
              <w:spacing w:line="259" w:lineRule="auto"/>
              <w:ind w:right="49"/>
              <w:jc w:val="center"/>
              <w:rPr>
                <w:sz w:val="20"/>
              </w:rPr>
            </w:pPr>
            <w:r w:rsidRPr="003541AE">
              <w:rPr>
                <w:sz w:val="20"/>
              </w:rPr>
              <w:t>Caixa com 100 unidades</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600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10</w:t>
            </w:r>
          </w:p>
        </w:tc>
        <w:tc>
          <w:tcPr>
            <w:tcW w:w="3401" w:type="dxa"/>
            <w:shd w:val="clear" w:color="auto" w:fill="auto"/>
          </w:tcPr>
          <w:p w:rsidR="00C04247" w:rsidRPr="003541AE" w:rsidRDefault="00C04247" w:rsidP="00E92974">
            <w:pPr>
              <w:spacing w:line="259" w:lineRule="auto"/>
              <w:jc w:val="both"/>
              <w:rPr>
                <w:sz w:val="20"/>
              </w:rPr>
            </w:pPr>
            <w:r w:rsidRPr="003541AE">
              <w:rPr>
                <w:sz w:val="20"/>
              </w:rPr>
              <w:t>Álcool etílico hidratado 70% p/p -</w:t>
            </w:r>
          </w:p>
        </w:tc>
        <w:tc>
          <w:tcPr>
            <w:tcW w:w="1134" w:type="dxa"/>
            <w:tcBorders>
              <w:right w:val="single" w:sz="4" w:space="0" w:color="auto"/>
            </w:tcBorders>
            <w:shd w:val="clear" w:color="auto" w:fill="auto"/>
          </w:tcPr>
          <w:p w:rsidR="00C04247" w:rsidRPr="003541AE" w:rsidRDefault="00C04247" w:rsidP="00E92974">
            <w:pPr>
              <w:jc w:val="center"/>
              <w:rPr>
                <w:sz w:val="20"/>
              </w:rPr>
            </w:pPr>
            <w:r w:rsidRPr="003541AE">
              <w:rPr>
                <w:sz w:val="20"/>
              </w:rPr>
              <w:t>2171</w:t>
            </w:r>
          </w:p>
        </w:tc>
        <w:tc>
          <w:tcPr>
            <w:tcW w:w="2271" w:type="dxa"/>
          </w:tcPr>
          <w:p w:rsidR="00C04247" w:rsidRPr="003541AE" w:rsidRDefault="00C04247" w:rsidP="00E92974">
            <w:pPr>
              <w:spacing w:line="259" w:lineRule="auto"/>
              <w:ind w:right="55"/>
              <w:jc w:val="center"/>
              <w:rPr>
                <w:sz w:val="20"/>
              </w:rPr>
            </w:pPr>
            <w:r w:rsidRPr="003541AE">
              <w:rPr>
                <w:sz w:val="20"/>
              </w:rPr>
              <w:t>Frasco 1 litro</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2.500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11</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Álcool etílico hidratado 70°, em gel, </w:t>
            </w:r>
            <w:proofErr w:type="gramStart"/>
            <w:r w:rsidRPr="003541AE">
              <w:rPr>
                <w:sz w:val="20"/>
              </w:rPr>
              <w:t>antisséptico</w:t>
            </w:r>
            <w:proofErr w:type="gramEnd"/>
          </w:p>
          <w:p w:rsidR="00C04247" w:rsidRPr="003541AE" w:rsidRDefault="00C04247" w:rsidP="00E92974">
            <w:pPr>
              <w:spacing w:line="259" w:lineRule="auto"/>
              <w:jc w:val="both"/>
              <w:rPr>
                <w:sz w:val="20"/>
              </w:rPr>
            </w:pP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right="61"/>
              <w:jc w:val="center"/>
              <w:rPr>
                <w:sz w:val="20"/>
              </w:rPr>
            </w:pPr>
            <w:r w:rsidRPr="003541AE">
              <w:rPr>
                <w:sz w:val="20"/>
              </w:rPr>
              <w:t>16500</w:t>
            </w:r>
          </w:p>
          <w:p w:rsidR="00C04247" w:rsidRPr="003541AE" w:rsidRDefault="00C04247" w:rsidP="00E92974">
            <w:pPr>
              <w:spacing w:line="259" w:lineRule="auto"/>
              <w:ind w:right="61"/>
              <w:jc w:val="center"/>
              <w:rPr>
                <w:sz w:val="20"/>
              </w:rPr>
            </w:pPr>
          </w:p>
          <w:p w:rsidR="00C04247" w:rsidRPr="003541AE" w:rsidRDefault="00C04247" w:rsidP="00E92974">
            <w:pPr>
              <w:spacing w:line="259" w:lineRule="auto"/>
              <w:ind w:right="61"/>
              <w:jc w:val="center"/>
              <w:rPr>
                <w:sz w:val="20"/>
              </w:rPr>
            </w:pPr>
          </w:p>
        </w:tc>
        <w:tc>
          <w:tcPr>
            <w:tcW w:w="2271" w:type="dxa"/>
          </w:tcPr>
          <w:p w:rsidR="00C04247" w:rsidRPr="003541AE" w:rsidRDefault="00C04247" w:rsidP="00E92974">
            <w:pPr>
              <w:spacing w:line="259" w:lineRule="auto"/>
              <w:ind w:right="49"/>
              <w:jc w:val="center"/>
              <w:rPr>
                <w:sz w:val="20"/>
              </w:rPr>
            </w:pPr>
            <w:r w:rsidRPr="003541AE">
              <w:rPr>
                <w:sz w:val="20"/>
              </w:rPr>
              <w:t>Frasco 1 litro</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1.000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12</w:t>
            </w:r>
          </w:p>
        </w:tc>
        <w:tc>
          <w:tcPr>
            <w:tcW w:w="3401" w:type="dxa"/>
            <w:shd w:val="clear" w:color="auto" w:fill="auto"/>
          </w:tcPr>
          <w:p w:rsidR="00C04247" w:rsidRPr="003541AE" w:rsidRDefault="00C04247" w:rsidP="00E92974">
            <w:pPr>
              <w:spacing w:line="273" w:lineRule="auto"/>
              <w:ind w:right="50"/>
              <w:jc w:val="both"/>
              <w:rPr>
                <w:sz w:val="20"/>
              </w:rPr>
            </w:pPr>
            <w:proofErr w:type="gramStart"/>
            <w:r w:rsidRPr="003541AE">
              <w:rPr>
                <w:sz w:val="20"/>
              </w:rPr>
              <w:t>Algodão, hidrófilo, em mantas, alvejado, purificado, isento</w:t>
            </w:r>
            <w:proofErr w:type="gramEnd"/>
            <w:r w:rsidRPr="003541AE">
              <w:rPr>
                <w:sz w:val="20"/>
              </w:rPr>
              <w:t xml:space="preserve"> de impureza, enrolado em papel</w:t>
            </w:r>
          </w:p>
          <w:p w:rsidR="00C04247" w:rsidRPr="003541AE" w:rsidRDefault="00C04247" w:rsidP="00E92974">
            <w:pPr>
              <w:spacing w:line="259" w:lineRule="auto"/>
              <w:jc w:val="both"/>
              <w:rPr>
                <w:sz w:val="20"/>
              </w:rPr>
            </w:pPr>
            <w:proofErr w:type="gramStart"/>
            <w:r w:rsidRPr="003541AE">
              <w:rPr>
                <w:sz w:val="20"/>
              </w:rPr>
              <w:t>apropriado</w:t>
            </w:r>
            <w:proofErr w:type="gramEnd"/>
            <w:r w:rsidRPr="003541AE">
              <w:rPr>
                <w:sz w:val="20"/>
              </w:rPr>
              <w:t>, não estéril.</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right="60"/>
              <w:jc w:val="center"/>
              <w:rPr>
                <w:sz w:val="20"/>
              </w:rPr>
            </w:pPr>
            <w:r w:rsidRPr="003541AE">
              <w:rPr>
                <w:sz w:val="20"/>
              </w:rPr>
              <w:t>18085</w:t>
            </w:r>
          </w:p>
          <w:p w:rsidR="00C04247" w:rsidRPr="003541AE" w:rsidRDefault="00C04247" w:rsidP="00E92974">
            <w:pPr>
              <w:spacing w:line="259" w:lineRule="auto"/>
              <w:ind w:right="60"/>
              <w:jc w:val="both"/>
              <w:rPr>
                <w:sz w:val="20"/>
              </w:rPr>
            </w:pPr>
          </w:p>
          <w:p w:rsidR="00C04247" w:rsidRPr="003541AE" w:rsidRDefault="00C04247" w:rsidP="00E92974">
            <w:pPr>
              <w:spacing w:line="259" w:lineRule="auto"/>
              <w:ind w:right="60"/>
              <w:jc w:val="both"/>
              <w:rPr>
                <w:sz w:val="20"/>
              </w:rPr>
            </w:pPr>
          </w:p>
          <w:p w:rsidR="00C04247" w:rsidRPr="003541AE" w:rsidRDefault="00C04247" w:rsidP="00E92974">
            <w:pPr>
              <w:spacing w:line="259" w:lineRule="auto"/>
              <w:ind w:right="60"/>
              <w:jc w:val="center"/>
              <w:rPr>
                <w:sz w:val="20"/>
              </w:rPr>
            </w:pPr>
          </w:p>
        </w:tc>
        <w:tc>
          <w:tcPr>
            <w:tcW w:w="2271" w:type="dxa"/>
          </w:tcPr>
          <w:p w:rsidR="00C04247" w:rsidRPr="003541AE" w:rsidRDefault="00C04247" w:rsidP="00E92974">
            <w:pPr>
              <w:spacing w:line="273" w:lineRule="auto"/>
              <w:jc w:val="center"/>
              <w:rPr>
                <w:sz w:val="20"/>
              </w:rPr>
            </w:pPr>
            <w:r w:rsidRPr="003541AE">
              <w:rPr>
                <w:sz w:val="20"/>
              </w:rPr>
              <w:t>Embalagem individual -</w:t>
            </w:r>
          </w:p>
          <w:p w:rsidR="00C04247" w:rsidRPr="003541AE" w:rsidRDefault="00C04247" w:rsidP="00E92974">
            <w:pPr>
              <w:spacing w:line="259" w:lineRule="auto"/>
              <w:ind w:right="49"/>
              <w:jc w:val="center"/>
              <w:rPr>
                <w:sz w:val="20"/>
              </w:rPr>
            </w:pPr>
            <w:r w:rsidRPr="003541AE">
              <w:rPr>
                <w:sz w:val="20"/>
              </w:rPr>
              <w:t>500 g</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800</w:t>
            </w: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13</w:t>
            </w:r>
          </w:p>
        </w:tc>
        <w:tc>
          <w:tcPr>
            <w:tcW w:w="3401" w:type="dxa"/>
            <w:shd w:val="clear" w:color="auto" w:fill="auto"/>
          </w:tcPr>
          <w:p w:rsidR="00C04247" w:rsidRPr="003541AE" w:rsidRDefault="00C04247" w:rsidP="00E92974">
            <w:pPr>
              <w:tabs>
                <w:tab w:val="center" w:pos="472"/>
                <w:tab w:val="center" w:pos="1580"/>
                <w:tab w:val="center" w:pos="2685"/>
              </w:tabs>
              <w:spacing w:after="21" w:line="259" w:lineRule="auto"/>
              <w:jc w:val="both"/>
              <w:rPr>
                <w:sz w:val="20"/>
              </w:rPr>
            </w:pPr>
            <w:r w:rsidRPr="003541AE">
              <w:rPr>
                <w:sz w:val="20"/>
              </w:rPr>
              <w:t xml:space="preserve">Almotolia, </w:t>
            </w:r>
            <w:r w:rsidRPr="003541AE">
              <w:rPr>
                <w:sz w:val="20"/>
              </w:rPr>
              <w:tab/>
              <w:t xml:space="preserve">em </w:t>
            </w:r>
            <w:r w:rsidRPr="003541AE">
              <w:rPr>
                <w:sz w:val="20"/>
              </w:rPr>
              <w:tab/>
            </w:r>
            <w:proofErr w:type="gramStart"/>
            <w:r w:rsidRPr="003541AE">
              <w:rPr>
                <w:sz w:val="20"/>
              </w:rPr>
              <w:t>polietileno</w:t>
            </w:r>
            <w:proofErr w:type="gramEnd"/>
          </w:p>
          <w:p w:rsidR="00C04247" w:rsidRPr="003541AE" w:rsidRDefault="00C04247" w:rsidP="00E92974">
            <w:pPr>
              <w:spacing w:line="259" w:lineRule="auto"/>
              <w:ind w:right="52"/>
              <w:jc w:val="both"/>
              <w:rPr>
                <w:sz w:val="20"/>
              </w:rPr>
            </w:pPr>
            <w:r w:rsidRPr="003541AE">
              <w:rPr>
                <w:sz w:val="20"/>
              </w:rPr>
              <w:t>(plástico), bico reto, longo, estreito, com protetor, tampa em rosca, cor marrom (âmbar).</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18087</w:t>
            </w:r>
          </w:p>
          <w:p w:rsidR="00C04247" w:rsidRPr="003541AE" w:rsidRDefault="00C04247" w:rsidP="00E92974">
            <w:pPr>
              <w:spacing w:line="259" w:lineRule="auto"/>
              <w:jc w:val="center"/>
              <w:rPr>
                <w:sz w:val="20"/>
              </w:rPr>
            </w:pPr>
          </w:p>
        </w:tc>
        <w:tc>
          <w:tcPr>
            <w:tcW w:w="2271" w:type="dxa"/>
          </w:tcPr>
          <w:p w:rsidR="00C04247" w:rsidRPr="003541AE" w:rsidRDefault="00C04247" w:rsidP="00E92974">
            <w:pPr>
              <w:spacing w:line="259" w:lineRule="auto"/>
              <w:ind w:left="5"/>
              <w:jc w:val="center"/>
              <w:rPr>
                <w:sz w:val="20"/>
              </w:rPr>
            </w:pPr>
            <w:r w:rsidRPr="003541AE">
              <w:rPr>
                <w:sz w:val="20"/>
              </w:rPr>
              <w:t>Embalagem 250 ml</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800</w:t>
            </w:r>
          </w:p>
          <w:p w:rsidR="00C04247" w:rsidRPr="003541AE" w:rsidRDefault="00C04247" w:rsidP="00E92974">
            <w:pPr>
              <w:spacing w:line="259" w:lineRule="auto"/>
              <w:ind w:right="4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14</w:t>
            </w:r>
          </w:p>
        </w:tc>
        <w:tc>
          <w:tcPr>
            <w:tcW w:w="3401" w:type="dxa"/>
            <w:shd w:val="clear" w:color="auto" w:fill="auto"/>
          </w:tcPr>
          <w:p w:rsidR="00C04247" w:rsidRPr="003541AE" w:rsidRDefault="00C04247" w:rsidP="00E92974">
            <w:pPr>
              <w:tabs>
                <w:tab w:val="center" w:pos="472"/>
                <w:tab w:val="center" w:pos="1581"/>
                <w:tab w:val="center" w:pos="2686"/>
              </w:tabs>
              <w:spacing w:after="21" w:line="259" w:lineRule="auto"/>
              <w:jc w:val="both"/>
              <w:rPr>
                <w:sz w:val="20"/>
              </w:rPr>
            </w:pPr>
            <w:r w:rsidRPr="003541AE">
              <w:rPr>
                <w:sz w:val="20"/>
              </w:rPr>
              <w:t xml:space="preserve">Almotolia, </w:t>
            </w:r>
            <w:r w:rsidRPr="003541AE">
              <w:rPr>
                <w:sz w:val="20"/>
              </w:rPr>
              <w:tab/>
              <w:t xml:space="preserve">em </w:t>
            </w:r>
            <w:r w:rsidRPr="003541AE">
              <w:rPr>
                <w:sz w:val="20"/>
              </w:rPr>
              <w:tab/>
            </w:r>
            <w:proofErr w:type="gramStart"/>
            <w:r w:rsidRPr="003541AE">
              <w:rPr>
                <w:sz w:val="20"/>
              </w:rPr>
              <w:t>polietileno</w:t>
            </w:r>
            <w:proofErr w:type="gramEnd"/>
          </w:p>
          <w:p w:rsidR="00C04247" w:rsidRPr="003541AE" w:rsidRDefault="00C04247" w:rsidP="00E92974">
            <w:pPr>
              <w:spacing w:line="259" w:lineRule="auto"/>
              <w:ind w:right="51"/>
              <w:jc w:val="both"/>
              <w:rPr>
                <w:sz w:val="20"/>
              </w:rPr>
            </w:pPr>
            <w:r w:rsidRPr="003541AE">
              <w:rPr>
                <w:sz w:val="20"/>
              </w:rPr>
              <w:lastRenderedPageBreak/>
              <w:t>(plástico), bico reto, longo, estreito, com protetor, tampa em rosca, transparente.</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lastRenderedPageBreak/>
              <w:t>18087</w:t>
            </w: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tc>
        <w:tc>
          <w:tcPr>
            <w:tcW w:w="2271" w:type="dxa"/>
          </w:tcPr>
          <w:p w:rsidR="00C04247" w:rsidRPr="003541AE" w:rsidRDefault="00C04247" w:rsidP="00E92974">
            <w:pPr>
              <w:spacing w:line="259" w:lineRule="auto"/>
              <w:ind w:right="49"/>
              <w:jc w:val="center"/>
              <w:rPr>
                <w:sz w:val="20"/>
              </w:rPr>
            </w:pPr>
            <w:r w:rsidRPr="003541AE">
              <w:rPr>
                <w:sz w:val="20"/>
              </w:rPr>
              <w:lastRenderedPageBreak/>
              <w:t>Embalagem 250 ml</w:t>
            </w: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lastRenderedPageBreak/>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800</w:t>
            </w: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lastRenderedPageBreak/>
              <w:t>15</w:t>
            </w:r>
          </w:p>
        </w:tc>
        <w:tc>
          <w:tcPr>
            <w:tcW w:w="3401" w:type="dxa"/>
            <w:shd w:val="clear" w:color="auto" w:fill="auto"/>
          </w:tcPr>
          <w:p w:rsidR="00C04247" w:rsidRPr="003541AE" w:rsidRDefault="00C04247" w:rsidP="00E92974">
            <w:pPr>
              <w:spacing w:line="259" w:lineRule="auto"/>
              <w:jc w:val="both"/>
              <w:rPr>
                <w:sz w:val="20"/>
              </w:rPr>
            </w:pPr>
            <w:r w:rsidRPr="003541AE">
              <w:rPr>
                <w:sz w:val="20"/>
              </w:rPr>
              <w:t>Atadura crepom, 100% algodão, 10 cm x 125 cm, em repouso.</w:t>
            </w:r>
          </w:p>
        </w:tc>
        <w:tc>
          <w:tcPr>
            <w:tcW w:w="1134" w:type="dxa"/>
            <w:tcBorders>
              <w:right w:val="single" w:sz="4" w:space="0" w:color="auto"/>
            </w:tcBorders>
            <w:shd w:val="clear" w:color="auto" w:fill="auto"/>
            <w:vAlign w:val="center"/>
          </w:tcPr>
          <w:p w:rsidR="00C04247" w:rsidRPr="003541AE" w:rsidRDefault="00C04247" w:rsidP="00E92974">
            <w:pPr>
              <w:spacing w:after="220" w:line="259" w:lineRule="auto"/>
              <w:ind w:right="50"/>
              <w:jc w:val="center"/>
              <w:rPr>
                <w:sz w:val="20"/>
              </w:rPr>
            </w:pPr>
            <w:r w:rsidRPr="003541AE">
              <w:rPr>
                <w:sz w:val="20"/>
              </w:rPr>
              <w:t>3104</w:t>
            </w:r>
          </w:p>
          <w:p w:rsidR="00C04247" w:rsidRPr="003541AE" w:rsidRDefault="00C04247" w:rsidP="00E92974">
            <w:pPr>
              <w:spacing w:after="220" w:line="259" w:lineRule="auto"/>
              <w:ind w:right="50"/>
              <w:jc w:val="center"/>
              <w:rPr>
                <w:sz w:val="20"/>
              </w:rPr>
            </w:pPr>
          </w:p>
        </w:tc>
        <w:tc>
          <w:tcPr>
            <w:tcW w:w="2271" w:type="dxa"/>
          </w:tcPr>
          <w:p w:rsidR="00C04247" w:rsidRPr="003541AE" w:rsidRDefault="00C04247" w:rsidP="00E92974">
            <w:pPr>
              <w:spacing w:line="273" w:lineRule="auto"/>
              <w:jc w:val="center"/>
              <w:rPr>
                <w:sz w:val="20"/>
              </w:rPr>
            </w:pPr>
            <w:r w:rsidRPr="003541AE">
              <w:rPr>
                <w:sz w:val="20"/>
              </w:rPr>
              <w:t>Embalagem com 12</w:t>
            </w:r>
          </w:p>
          <w:p w:rsidR="00C04247" w:rsidRPr="003541AE" w:rsidRDefault="00C04247" w:rsidP="00E92974">
            <w:pPr>
              <w:spacing w:line="259" w:lineRule="auto"/>
              <w:ind w:right="55"/>
              <w:jc w:val="center"/>
              <w:rPr>
                <w:sz w:val="20"/>
              </w:rPr>
            </w:pPr>
            <w:proofErr w:type="gramStart"/>
            <w:r w:rsidRPr="003541AE">
              <w:rPr>
                <w:sz w:val="20"/>
              </w:rPr>
              <w:t>Unidades(</w:t>
            </w:r>
            <w:proofErr w:type="gramEnd"/>
            <w:r w:rsidRPr="003541AE">
              <w:rPr>
                <w:sz w:val="20"/>
              </w:rPr>
              <w:t>9un/cm²)</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5.000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16</w:t>
            </w:r>
          </w:p>
        </w:tc>
        <w:tc>
          <w:tcPr>
            <w:tcW w:w="3401" w:type="dxa"/>
            <w:shd w:val="clear" w:color="auto" w:fill="auto"/>
          </w:tcPr>
          <w:p w:rsidR="00C04247" w:rsidRPr="003541AE" w:rsidRDefault="00C04247" w:rsidP="00E92974">
            <w:pPr>
              <w:spacing w:line="259" w:lineRule="auto"/>
              <w:jc w:val="both"/>
              <w:rPr>
                <w:sz w:val="20"/>
              </w:rPr>
            </w:pPr>
            <w:r w:rsidRPr="003541AE">
              <w:rPr>
                <w:sz w:val="20"/>
              </w:rPr>
              <w:t>Atadura crepom, 100% algodão, 15 cm x 125 cm, em repouso.</w:t>
            </w:r>
          </w:p>
        </w:tc>
        <w:tc>
          <w:tcPr>
            <w:tcW w:w="1134" w:type="dxa"/>
            <w:tcBorders>
              <w:right w:val="single" w:sz="4" w:space="0" w:color="auto"/>
            </w:tcBorders>
            <w:shd w:val="clear" w:color="auto" w:fill="auto"/>
            <w:vAlign w:val="center"/>
          </w:tcPr>
          <w:p w:rsidR="00C04247" w:rsidRPr="003541AE" w:rsidRDefault="00C04247" w:rsidP="00E92974">
            <w:pPr>
              <w:spacing w:after="215" w:line="259" w:lineRule="auto"/>
              <w:ind w:right="50"/>
              <w:jc w:val="center"/>
              <w:rPr>
                <w:sz w:val="20"/>
              </w:rPr>
            </w:pPr>
            <w:r w:rsidRPr="003541AE">
              <w:rPr>
                <w:sz w:val="20"/>
              </w:rPr>
              <w:t>3104</w:t>
            </w:r>
          </w:p>
          <w:p w:rsidR="00C04247" w:rsidRPr="003541AE" w:rsidRDefault="00C04247" w:rsidP="00E92974">
            <w:pPr>
              <w:spacing w:after="215" w:line="259" w:lineRule="auto"/>
              <w:ind w:right="50"/>
              <w:jc w:val="center"/>
              <w:rPr>
                <w:sz w:val="20"/>
              </w:rPr>
            </w:pPr>
          </w:p>
        </w:tc>
        <w:tc>
          <w:tcPr>
            <w:tcW w:w="2271" w:type="dxa"/>
          </w:tcPr>
          <w:p w:rsidR="00C04247" w:rsidRPr="003541AE" w:rsidRDefault="00C04247" w:rsidP="00E92974">
            <w:pPr>
              <w:spacing w:line="273" w:lineRule="auto"/>
              <w:jc w:val="center"/>
              <w:rPr>
                <w:sz w:val="20"/>
              </w:rPr>
            </w:pPr>
            <w:r w:rsidRPr="003541AE">
              <w:rPr>
                <w:sz w:val="20"/>
              </w:rPr>
              <w:t>Embalagem com 12</w:t>
            </w:r>
          </w:p>
          <w:p w:rsidR="00C04247" w:rsidRPr="003541AE" w:rsidRDefault="00C04247" w:rsidP="00E92974">
            <w:pPr>
              <w:spacing w:line="259" w:lineRule="auto"/>
              <w:ind w:right="55"/>
              <w:jc w:val="center"/>
              <w:rPr>
                <w:sz w:val="20"/>
              </w:rPr>
            </w:pPr>
            <w:proofErr w:type="gramStart"/>
            <w:r w:rsidRPr="003541AE">
              <w:rPr>
                <w:sz w:val="20"/>
              </w:rPr>
              <w:t>Unidades(</w:t>
            </w:r>
            <w:proofErr w:type="gramEnd"/>
            <w:r w:rsidRPr="003541AE">
              <w:rPr>
                <w:sz w:val="20"/>
              </w:rPr>
              <w:t>9un/cm²)</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5.000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17</w:t>
            </w:r>
          </w:p>
        </w:tc>
        <w:tc>
          <w:tcPr>
            <w:tcW w:w="3401" w:type="dxa"/>
            <w:shd w:val="clear" w:color="auto" w:fill="auto"/>
          </w:tcPr>
          <w:p w:rsidR="00C04247" w:rsidRPr="003541AE" w:rsidRDefault="00C04247" w:rsidP="00E92974">
            <w:pPr>
              <w:spacing w:line="259" w:lineRule="auto"/>
              <w:jc w:val="both"/>
              <w:rPr>
                <w:sz w:val="20"/>
              </w:rPr>
            </w:pPr>
            <w:r w:rsidRPr="003541AE">
              <w:rPr>
                <w:sz w:val="20"/>
              </w:rPr>
              <w:t>Atadura crepom, 100% algodão, 20 cm x 125 cm, em repouso.</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right="52"/>
              <w:jc w:val="center"/>
              <w:rPr>
                <w:sz w:val="20"/>
              </w:rPr>
            </w:pPr>
            <w:r w:rsidRPr="003541AE">
              <w:rPr>
                <w:sz w:val="20"/>
              </w:rPr>
              <w:t>3104</w:t>
            </w:r>
          </w:p>
          <w:p w:rsidR="00C04247" w:rsidRPr="003541AE" w:rsidRDefault="00C04247" w:rsidP="00E92974">
            <w:pPr>
              <w:spacing w:line="259" w:lineRule="auto"/>
              <w:ind w:right="52"/>
              <w:jc w:val="center"/>
              <w:rPr>
                <w:sz w:val="20"/>
              </w:rPr>
            </w:pPr>
          </w:p>
          <w:p w:rsidR="00C04247" w:rsidRPr="003541AE" w:rsidRDefault="00C04247" w:rsidP="00E92974">
            <w:pPr>
              <w:spacing w:line="259" w:lineRule="auto"/>
              <w:ind w:right="52"/>
              <w:jc w:val="center"/>
              <w:rPr>
                <w:sz w:val="20"/>
              </w:rPr>
            </w:pPr>
          </w:p>
        </w:tc>
        <w:tc>
          <w:tcPr>
            <w:tcW w:w="2271" w:type="dxa"/>
          </w:tcPr>
          <w:p w:rsidR="00C04247" w:rsidRPr="003541AE" w:rsidRDefault="00C04247" w:rsidP="00E92974">
            <w:pPr>
              <w:spacing w:line="278" w:lineRule="auto"/>
              <w:jc w:val="center"/>
              <w:rPr>
                <w:sz w:val="20"/>
              </w:rPr>
            </w:pPr>
            <w:r w:rsidRPr="003541AE">
              <w:rPr>
                <w:sz w:val="20"/>
              </w:rPr>
              <w:t>Embalagem com 12</w:t>
            </w:r>
          </w:p>
          <w:p w:rsidR="00C04247" w:rsidRPr="003541AE" w:rsidRDefault="00C04247" w:rsidP="00E92974">
            <w:pPr>
              <w:spacing w:after="15" w:line="259" w:lineRule="auto"/>
              <w:ind w:right="60"/>
              <w:jc w:val="center"/>
              <w:rPr>
                <w:sz w:val="20"/>
              </w:rPr>
            </w:pPr>
            <w:proofErr w:type="gramStart"/>
            <w:r w:rsidRPr="003541AE">
              <w:rPr>
                <w:sz w:val="20"/>
              </w:rPr>
              <w:t>unidades</w:t>
            </w:r>
            <w:proofErr w:type="gramEnd"/>
          </w:p>
          <w:p w:rsidR="00C04247" w:rsidRPr="003541AE" w:rsidRDefault="00C04247" w:rsidP="00E92974">
            <w:pPr>
              <w:spacing w:line="259" w:lineRule="auto"/>
              <w:ind w:right="55"/>
              <w:jc w:val="center"/>
              <w:rPr>
                <w:sz w:val="20"/>
              </w:rPr>
            </w:pPr>
            <w:r w:rsidRPr="003541AE">
              <w:rPr>
                <w:sz w:val="20"/>
              </w:rPr>
              <w:t>(9un/cm²)</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r w:rsidRPr="003541AE">
              <w:rPr>
                <w:sz w:val="20"/>
              </w:rPr>
              <w:t>5.000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18</w:t>
            </w:r>
          </w:p>
        </w:tc>
        <w:tc>
          <w:tcPr>
            <w:tcW w:w="3401" w:type="dxa"/>
            <w:shd w:val="clear" w:color="auto" w:fill="auto"/>
          </w:tcPr>
          <w:p w:rsidR="00C04247" w:rsidRPr="003541AE" w:rsidRDefault="00C04247" w:rsidP="00E92974">
            <w:pPr>
              <w:spacing w:line="259" w:lineRule="auto"/>
              <w:ind w:right="49"/>
              <w:jc w:val="both"/>
              <w:rPr>
                <w:sz w:val="20"/>
              </w:rPr>
            </w:pPr>
            <w:r w:rsidRPr="003541AE">
              <w:rPr>
                <w:sz w:val="20"/>
              </w:rPr>
              <w:t xml:space="preserve">Avental Clínico, descartável, manga longa, atóxico, não estéril, em TNT (tecido </w:t>
            </w:r>
            <w:proofErr w:type="gramStart"/>
            <w:r w:rsidRPr="003541AE">
              <w:rPr>
                <w:sz w:val="20"/>
              </w:rPr>
              <w:t>não-tecido</w:t>
            </w:r>
            <w:proofErr w:type="gramEnd"/>
            <w:r w:rsidRPr="003541AE">
              <w:rPr>
                <w:sz w:val="20"/>
              </w:rPr>
              <w:t>) em 100% polipropileno. Equipamento de Proteção Individual. Atendendoas normas e exigências da ANVISA.</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14605</w:t>
            </w: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ind w:left="190"/>
              <w:jc w:val="both"/>
              <w:rPr>
                <w:sz w:val="20"/>
              </w:rPr>
            </w:pPr>
          </w:p>
        </w:tc>
        <w:tc>
          <w:tcPr>
            <w:tcW w:w="2271" w:type="dxa"/>
          </w:tcPr>
          <w:p w:rsidR="00C04247" w:rsidRPr="003541AE" w:rsidRDefault="00C04247" w:rsidP="00E92974">
            <w:pPr>
              <w:spacing w:line="259" w:lineRule="auto"/>
              <w:ind w:right="55"/>
              <w:jc w:val="center"/>
              <w:rPr>
                <w:sz w:val="20"/>
              </w:rPr>
            </w:pPr>
            <w:r w:rsidRPr="003541AE">
              <w:rPr>
                <w:sz w:val="20"/>
              </w:rPr>
              <w:t>UNIDADE</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2.000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19</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Caixa Coletora de material </w:t>
            </w:r>
            <w:proofErr w:type="gramStart"/>
            <w:r w:rsidRPr="003541AE">
              <w:rPr>
                <w:sz w:val="20"/>
              </w:rPr>
              <w:t>PerfuroCortante</w:t>
            </w:r>
            <w:proofErr w:type="gramEnd"/>
            <w:r w:rsidRPr="003541AE">
              <w:rPr>
                <w:sz w:val="20"/>
              </w:rPr>
              <w:t xml:space="preserve"> (cx. 20 litros)</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14216</w:t>
            </w:r>
          </w:p>
          <w:p w:rsidR="00C04247" w:rsidRPr="003541AE" w:rsidRDefault="00C04247" w:rsidP="00E92974">
            <w:pPr>
              <w:spacing w:line="259" w:lineRule="auto"/>
              <w:ind w:right="52"/>
              <w:jc w:val="both"/>
              <w:rPr>
                <w:sz w:val="20"/>
              </w:rPr>
            </w:pPr>
          </w:p>
        </w:tc>
        <w:tc>
          <w:tcPr>
            <w:tcW w:w="2271" w:type="dxa"/>
          </w:tcPr>
          <w:p w:rsidR="00C04247" w:rsidRPr="003541AE" w:rsidRDefault="00C04247" w:rsidP="00E92974">
            <w:pPr>
              <w:spacing w:after="215" w:line="259" w:lineRule="auto"/>
              <w:ind w:left="190"/>
              <w:jc w:val="center"/>
              <w:rPr>
                <w:sz w:val="20"/>
              </w:rPr>
            </w:pPr>
            <w:r w:rsidRPr="003541AE">
              <w:rPr>
                <w:sz w:val="20"/>
              </w:rPr>
              <w:t>UNIDADE</w:t>
            </w:r>
          </w:p>
          <w:p w:rsidR="00C04247" w:rsidRPr="003541AE" w:rsidRDefault="00C04247" w:rsidP="00E92974">
            <w:pPr>
              <w:spacing w:line="259" w:lineRule="auto"/>
              <w:ind w:right="49"/>
              <w:jc w:val="center"/>
              <w:rPr>
                <w:sz w:val="20"/>
              </w:rPr>
            </w:pPr>
            <w:r w:rsidRPr="003541AE">
              <w:rPr>
                <w:sz w:val="20"/>
              </w:rPr>
              <w:t>(cx. 20 litros)</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1.500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20</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Caixa Coletora de material </w:t>
            </w:r>
            <w:proofErr w:type="gramStart"/>
            <w:r w:rsidRPr="003541AE">
              <w:rPr>
                <w:sz w:val="20"/>
              </w:rPr>
              <w:t>PerfuroCortante</w:t>
            </w:r>
            <w:proofErr w:type="gramEnd"/>
            <w:r w:rsidRPr="003541AE">
              <w:rPr>
                <w:sz w:val="20"/>
              </w:rPr>
              <w:t xml:space="preserve"> (cx. 7 litros)</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14216</w:t>
            </w:r>
          </w:p>
        </w:tc>
        <w:tc>
          <w:tcPr>
            <w:tcW w:w="2271" w:type="dxa"/>
          </w:tcPr>
          <w:p w:rsidR="00C04247" w:rsidRPr="003541AE" w:rsidRDefault="00C04247" w:rsidP="00E92974">
            <w:pPr>
              <w:spacing w:after="215" w:line="259" w:lineRule="auto"/>
              <w:ind w:left="190"/>
              <w:jc w:val="center"/>
              <w:rPr>
                <w:sz w:val="20"/>
              </w:rPr>
            </w:pPr>
            <w:r w:rsidRPr="003541AE">
              <w:rPr>
                <w:sz w:val="20"/>
              </w:rPr>
              <w:t>UNIDADE</w:t>
            </w:r>
          </w:p>
          <w:p w:rsidR="00C04247" w:rsidRPr="003541AE" w:rsidRDefault="00C04247" w:rsidP="00E92974">
            <w:pPr>
              <w:spacing w:line="259" w:lineRule="auto"/>
              <w:ind w:right="49"/>
              <w:jc w:val="center"/>
              <w:rPr>
                <w:sz w:val="20"/>
              </w:rPr>
            </w:pPr>
            <w:r w:rsidRPr="003541AE">
              <w:rPr>
                <w:sz w:val="20"/>
              </w:rPr>
              <w:t>(cx. 7 litros)</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1.000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21</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Clorexidinadigliconato, </w:t>
            </w:r>
            <w:r w:rsidRPr="003541AE">
              <w:rPr>
                <w:sz w:val="20"/>
              </w:rPr>
              <w:tab/>
              <w:t>4%, degermante.</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5"/>
              <w:jc w:val="center"/>
              <w:rPr>
                <w:sz w:val="20"/>
              </w:rPr>
            </w:pPr>
            <w:r w:rsidRPr="003541AE">
              <w:rPr>
                <w:sz w:val="20"/>
              </w:rPr>
              <w:t>18518</w:t>
            </w:r>
          </w:p>
        </w:tc>
        <w:tc>
          <w:tcPr>
            <w:tcW w:w="2271" w:type="dxa"/>
          </w:tcPr>
          <w:p w:rsidR="00C04247" w:rsidRPr="003541AE" w:rsidRDefault="00C04247" w:rsidP="00E92974">
            <w:pPr>
              <w:spacing w:line="259" w:lineRule="auto"/>
              <w:ind w:right="49"/>
              <w:jc w:val="center"/>
              <w:rPr>
                <w:sz w:val="20"/>
              </w:rPr>
            </w:pPr>
            <w:r w:rsidRPr="003541AE">
              <w:rPr>
                <w:sz w:val="20"/>
              </w:rPr>
              <w:t>Frasco 1000 ml</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150</w:t>
            </w:r>
          </w:p>
          <w:p w:rsidR="00C04247" w:rsidRPr="003541AE" w:rsidRDefault="00C04247" w:rsidP="00E92974">
            <w:pPr>
              <w:spacing w:line="259" w:lineRule="auto"/>
              <w:ind w:right="4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22</w:t>
            </w:r>
          </w:p>
        </w:tc>
        <w:tc>
          <w:tcPr>
            <w:tcW w:w="3401" w:type="dxa"/>
            <w:shd w:val="clear" w:color="auto" w:fill="auto"/>
          </w:tcPr>
          <w:p w:rsidR="00C04247" w:rsidRPr="003541AE" w:rsidRDefault="00C04247" w:rsidP="00E92974">
            <w:pPr>
              <w:spacing w:line="259" w:lineRule="auto"/>
              <w:ind w:right="52"/>
              <w:jc w:val="both"/>
              <w:rPr>
                <w:sz w:val="20"/>
              </w:rPr>
            </w:pPr>
            <w:r w:rsidRPr="003541AE">
              <w:rPr>
                <w:sz w:val="20"/>
              </w:rPr>
              <w:t xml:space="preserve">Compressa gaze, tecido 100% algodão, </w:t>
            </w:r>
            <w:proofErr w:type="gramStart"/>
            <w:r w:rsidRPr="003541AE">
              <w:rPr>
                <w:sz w:val="20"/>
              </w:rPr>
              <w:t>9</w:t>
            </w:r>
            <w:proofErr w:type="gramEnd"/>
            <w:r w:rsidRPr="003541AE">
              <w:rPr>
                <w:sz w:val="20"/>
              </w:rPr>
              <w:t xml:space="preserve"> fios/cm², cor branca, -isenta de impurezas, 8 camadas, 7,50 x 7,50 cm, 5 dobras, descartável.</w:t>
            </w:r>
          </w:p>
        </w:tc>
        <w:tc>
          <w:tcPr>
            <w:tcW w:w="1134" w:type="dxa"/>
            <w:tcBorders>
              <w:right w:val="single" w:sz="4" w:space="0" w:color="auto"/>
            </w:tcBorders>
            <w:shd w:val="clear" w:color="auto" w:fill="auto"/>
          </w:tcPr>
          <w:p w:rsidR="00C04247" w:rsidRPr="003541AE" w:rsidRDefault="00C04247" w:rsidP="00E92974">
            <w:pPr>
              <w:jc w:val="center"/>
            </w:pPr>
            <w:r w:rsidRPr="003541AE">
              <w:rPr>
                <w:sz w:val="20"/>
              </w:rPr>
              <w:t>373</w:t>
            </w:r>
          </w:p>
        </w:tc>
        <w:tc>
          <w:tcPr>
            <w:tcW w:w="2271" w:type="dxa"/>
          </w:tcPr>
          <w:p w:rsidR="00C04247" w:rsidRPr="003541AE" w:rsidRDefault="00C04247" w:rsidP="00E92974">
            <w:pPr>
              <w:spacing w:line="259" w:lineRule="auto"/>
              <w:ind w:right="56"/>
              <w:jc w:val="center"/>
              <w:rPr>
                <w:sz w:val="20"/>
              </w:rPr>
            </w:pPr>
            <w:r w:rsidRPr="003541AE">
              <w:rPr>
                <w:sz w:val="20"/>
              </w:rPr>
              <w:t>Pacote com 500 unidades</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5.000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23</w:t>
            </w:r>
          </w:p>
        </w:tc>
        <w:tc>
          <w:tcPr>
            <w:tcW w:w="3401" w:type="dxa"/>
            <w:shd w:val="clear" w:color="auto" w:fill="auto"/>
          </w:tcPr>
          <w:p w:rsidR="00C04247" w:rsidRPr="003541AE" w:rsidRDefault="00C04247" w:rsidP="00E92974">
            <w:pPr>
              <w:spacing w:line="259" w:lineRule="auto"/>
              <w:ind w:right="52"/>
              <w:jc w:val="both"/>
              <w:rPr>
                <w:sz w:val="20"/>
              </w:rPr>
            </w:pPr>
            <w:r w:rsidRPr="003541AE">
              <w:rPr>
                <w:sz w:val="20"/>
              </w:rPr>
              <w:t xml:space="preserve">Compressa gaze, tecido 100% algodão, </w:t>
            </w:r>
            <w:proofErr w:type="gramStart"/>
            <w:r w:rsidRPr="003541AE">
              <w:rPr>
                <w:sz w:val="20"/>
              </w:rPr>
              <w:t>9</w:t>
            </w:r>
            <w:proofErr w:type="gramEnd"/>
            <w:r w:rsidRPr="003541AE">
              <w:rPr>
                <w:sz w:val="20"/>
              </w:rPr>
              <w:t xml:space="preserve"> fios/cm², cor branca, isenta de impurezas, 8 camadas, 7,50 x 7,50 cm, 5 dobras, estéril, descartável.</w:t>
            </w:r>
          </w:p>
        </w:tc>
        <w:tc>
          <w:tcPr>
            <w:tcW w:w="1134" w:type="dxa"/>
            <w:tcBorders>
              <w:right w:val="single" w:sz="4" w:space="0" w:color="auto"/>
            </w:tcBorders>
            <w:shd w:val="clear" w:color="auto" w:fill="auto"/>
          </w:tcPr>
          <w:p w:rsidR="00C04247" w:rsidRPr="003541AE" w:rsidRDefault="00C04247" w:rsidP="00E92974">
            <w:pPr>
              <w:jc w:val="center"/>
            </w:pPr>
            <w:r w:rsidRPr="003541AE">
              <w:rPr>
                <w:sz w:val="20"/>
              </w:rPr>
              <w:t>373</w:t>
            </w:r>
          </w:p>
        </w:tc>
        <w:tc>
          <w:tcPr>
            <w:tcW w:w="2271" w:type="dxa"/>
          </w:tcPr>
          <w:p w:rsidR="00C04247" w:rsidRPr="003541AE" w:rsidRDefault="00C04247" w:rsidP="00E92974">
            <w:pPr>
              <w:spacing w:line="259" w:lineRule="auto"/>
              <w:ind w:right="55"/>
              <w:jc w:val="center"/>
              <w:rPr>
                <w:sz w:val="20"/>
              </w:rPr>
            </w:pPr>
            <w:r w:rsidRPr="003541AE">
              <w:rPr>
                <w:sz w:val="20"/>
              </w:rPr>
              <w:t>Pacote com 10 unidades</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20.000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24</w:t>
            </w:r>
          </w:p>
        </w:tc>
        <w:tc>
          <w:tcPr>
            <w:tcW w:w="3401" w:type="dxa"/>
            <w:shd w:val="clear" w:color="auto" w:fill="auto"/>
          </w:tcPr>
          <w:p w:rsidR="00C04247" w:rsidRPr="003541AE" w:rsidRDefault="00C04247" w:rsidP="00E92974">
            <w:pPr>
              <w:spacing w:line="259" w:lineRule="auto"/>
              <w:ind w:right="52"/>
              <w:jc w:val="both"/>
              <w:rPr>
                <w:sz w:val="20"/>
              </w:rPr>
            </w:pPr>
            <w:r w:rsidRPr="003541AE">
              <w:rPr>
                <w:sz w:val="20"/>
              </w:rPr>
              <w:t>Escova Cervical Estéril descartável – Ginecológica</w:t>
            </w:r>
          </w:p>
          <w:p w:rsidR="00C04247" w:rsidRPr="003541AE" w:rsidRDefault="00C04247" w:rsidP="00E92974">
            <w:pPr>
              <w:spacing w:line="259" w:lineRule="auto"/>
              <w:ind w:right="52"/>
              <w:jc w:val="both"/>
              <w:rPr>
                <w:sz w:val="20"/>
              </w:rPr>
            </w:pPr>
            <w:r w:rsidRPr="003541AE">
              <w:rPr>
                <w:sz w:val="20"/>
              </w:rPr>
              <w:t>Escova resistente, atóxica, macia, com cerdas fabricadas em nylon. A cerda está firmemente aderida numa haste plástica através de um eixo de aço inox.</w:t>
            </w:r>
          </w:p>
          <w:p w:rsidR="00C04247" w:rsidRPr="003541AE" w:rsidRDefault="00C04247" w:rsidP="00E92974">
            <w:pPr>
              <w:spacing w:line="259" w:lineRule="auto"/>
              <w:ind w:right="52"/>
              <w:jc w:val="both"/>
              <w:rPr>
                <w:sz w:val="20"/>
              </w:rPr>
            </w:pPr>
            <w:r w:rsidRPr="003541AE">
              <w:rPr>
                <w:sz w:val="20"/>
              </w:rPr>
              <w:t xml:space="preserve">Dimensões: </w:t>
            </w:r>
            <w:r w:rsidRPr="003541AE">
              <w:rPr>
                <w:sz w:val="20"/>
              </w:rPr>
              <w:br/>
              <w:t xml:space="preserve">Haste: 16 cm Ø </w:t>
            </w:r>
            <w:proofErr w:type="gramStart"/>
            <w:r w:rsidRPr="003541AE">
              <w:rPr>
                <w:sz w:val="20"/>
              </w:rPr>
              <w:t>2</w:t>
            </w:r>
            <w:proofErr w:type="gramEnd"/>
            <w:r w:rsidRPr="003541AE">
              <w:rPr>
                <w:sz w:val="20"/>
              </w:rPr>
              <w:t xml:space="preserve"> mm </w:t>
            </w:r>
            <w:r w:rsidRPr="003541AE">
              <w:rPr>
                <w:sz w:val="20"/>
              </w:rPr>
              <w:br/>
              <w:t xml:space="preserve">Cerdas: Altura: 2 cm Ø 8 mm x 5 mm </w:t>
            </w:r>
            <w:r w:rsidRPr="003541AE">
              <w:rPr>
                <w:sz w:val="20"/>
              </w:rPr>
              <w:br/>
              <w:t>Comprimento total: 18 cm</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16538</w:t>
            </w: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center"/>
              <w:rPr>
                <w:sz w:val="20"/>
              </w:rPr>
            </w:pPr>
          </w:p>
        </w:tc>
        <w:tc>
          <w:tcPr>
            <w:tcW w:w="2271" w:type="dxa"/>
          </w:tcPr>
          <w:p w:rsidR="00C04247" w:rsidRPr="003541AE" w:rsidRDefault="00C04247" w:rsidP="00E92974">
            <w:pPr>
              <w:spacing w:line="259" w:lineRule="auto"/>
              <w:ind w:right="55"/>
              <w:jc w:val="center"/>
              <w:rPr>
                <w:sz w:val="20"/>
              </w:rPr>
            </w:pPr>
            <w:r w:rsidRPr="003541AE">
              <w:rPr>
                <w:sz w:val="20"/>
              </w:rPr>
              <w:t>Pacote com 100 unidades</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5.000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25</w:t>
            </w:r>
          </w:p>
        </w:tc>
        <w:tc>
          <w:tcPr>
            <w:tcW w:w="3401" w:type="dxa"/>
            <w:shd w:val="clear" w:color="auto" w:fill="auto"/>
          </w:tcPr>
          <w:p w:rsidR="00C04247" w:rsidRPr="003541AE" w:rsidRDefault="00C04247" w:rsidP="00E92974">
            <w:pPr>
              <w:spacing w:line="259" w:lineRule="auto"/>
              <w:ind w:right="52"/>
              <w:jc w:val="both"/>
              <w:rPr>
                <w:sz w:val="20"/>
              </w:rPr>
            </w:pPr>
            <w:r w:rsidRPr="003541AE">
              <w:rPr>
                <w:sz w:val="20"/>
              </w:rPr>
              <w:t xml:space="preserve">Esparadrapo, impermeável, tecido 100% algodão com resina acrílica impermeabilizante, massa adesiva à base de borracha natural, óxido de zinco e resina. Fácil de rasgar e de excelente flexibilidade, enrolado em carretéis plásticos, com abas, </w:t>
            </w:r>
            <w:r w:rsidRPr="003541AE">
              <w:rPr>
                <w:sz w:val="20"/>
              </w:rPr>
              <w:lastRenderedPageBreak/>
              <w:t>protegidos por capas, tamanho 10 x 4,5 cm.</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37"/>
              <w:jc w:val="center"/>
              <w:rPr>
                <w:sz w:val="20"/>
              </w:rPr>
            </w:pPr>
            <w:r w:rsidRPr="003541AE">
              <w:rPr>
                <w:sz w:val="20"/>
              </w:rPr>
              <w:lastRenderedPageBreak/>
              <w:t>17139</w:t>
            </w:r>
          </w:p>
          <w:p w:rsidR="00C04247" w:rsidRPr="003541AE" w:rsidRDefault="00C04247" w:rsidP="00E92974">
            <w:pPr>
              <w:spacing w:line="259" w:lineRule="auto"/>
              <w:ind w:left="37"/>
              <w:jc w:val="center"/>
              <w:rPr>
                <w:sz w:val="20"/>
              </w:rPr>
            </w:pPr>
          </w:p>
          <w:p w:rsidR="00C04247" w:rsidRPr="003541AE" w:rsidRDefault="00C04247" w:rsidP="00E92974">
            <w:pPr>
              <w:spacing w:line="259" w:lineRule="auto"/>
              <w:ind w:left="37"/>
              <w:jc w:val="center"/>
              <w:rPr>
                <w:sz w:val="20"/>
              </w:rPr>
            </w:pPr>
          </w:p>
          <w:p w:rsidR="00C04247" w:rsidRPr="003541AE" w:rsidRDefault="00C04247" w:rsidP="00E92974">
            <w:pPr>
              <w:spacing w:line="259" w:lineRule="auto"/>
              <w:ind w:left="37"/>
              <w:jc w:val="center"/>
              <w:rPr>
                <w:sz w:val="20"/>
              </w:rPr>
            </w:pPr>
          </w:p>
          <w:p w:rsidR="00C04247" w:rsidRPr="003541AE" w:rsidRDefault="00C04247" w:rsidP="00E92974">
            <w:pPr>
              <w:spacing w:line="259" w:lineRule="auto"/>
              <w:ind w:left="37"/>
              <w:jc w:val="center"/>
              <w:rPr>
                <w:sz w:val="20"/>
              </w:rPr>
            </w:pPr>
          </w:p>
          <w:p w:rsidR="00C04247" w:rsidRPr="003541AE" w:rsidRDefault="00C04247" w:rsidP="00E92974">
            <w:pPr>
              <w:spacing w:line="259" w:lineRule="auto"/>
              <w:ind w:left="37"/>
              <w:jc w:val="center"/>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tcPr>
          <w:p w:rsidR="00C04247" w:rsidRPr="003541AE" w:rsidRDefault="00C04247" w:rsidP="00E92974">
            <w:pPr>
              <w:spacing w:line="259" w:lineRule="auto"/>
              <w:ind w:right="49"/>
              <w:jc w:val="center"/>
              <w:rPr>
                <w:sz w:val="20"/>
              </w:rPr>
            </w:pPr>
            <w:r w:rsidRPr="003541AE">
              <w:rPr>
                <w:sz w:val="20"/>
              </w:rPr>
              <w:lastRenderedPageBreak/>
              <w:t>UNIDADE</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600</w:t>
            </w: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lastRenderedPageBreak/>
              <w:t>26</w:t>
            </w:r>
          </w:p>
        </w:tc>
        <w:tc>
          <w:tcPr>
            <w:tcW w:w="3401" w:type="dxa"/>
            <w:shd w:val="clear" w:color="auto" w:fill="auto"/>
          </w:tcPr>
          <w:p w:rsidR="00C04247" w:rsidRPr="003541AE" w:rsidRDefault="00C04247" w:rsidP="00E92974">
            <w:pPr>
              <w:spacing w:line="259" w:lineRule="auto"/>
              <w:jc w:val="both"/>
              <w:rPr>
                <w:sz w:val="20"/>
              </w:rPr>
            </w:pPr>
            <w:r w:rsidRPr="003541AE">
              <w:rPr>
                <w:sz w:val="20"/>
              </w:rPr>
              <w:t>Espátula de Ayres</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right="16"/>
              <w:jc w:val="center"/>
              <w:rPr>
                <w:sz w:val="20"/>
              </w:rPr>
            </w:pPr>
            <w:r w:rsidRPr="003541AE">
              <w:rPr>
                <w:sz w:val="20"/>
              </w:rPr>
              <w:t>382</w:t>
            </w:r>
          </w:p>
        </w:tc>
        <w:tc>
          <w:tcPr>
            <w:tcW w:w="2271" w:type="dxa"/>
          </w:tcPr>
          <w:p w:rsidR="00C04247" w:rsidRPr="003541AE" w:rsidRDefault="00C04247" w:rsidP="00E92974">
            <w:pPr>
              <w:spacing w:line="259" w:lineRule="auto"/>
              <w:ind w:right="49"/>
              <w:jc w:val="center"/>
              <w:rPr>
                <w:sz w:val="20"/>
              </w:rPr>
            </w:pPr>
            <w:r w:rsidRPr="003541AE">
              <w:rPr>
                <w:sz w:val="20"/>
              </w:rPr>
              <w:t>Pacote com 100 unidades</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500</w:t>
            </w:r>
          </w:p>
          <w:p w:rsidR="00C04247" w:rsidRPr="003541AE" w:rsidRDefault="00C04247" w:rsidP="00E92974">
            <w:pPr>
              <w:spacing w:line="259" w:lineRule="auto"/>
              <w:ind w:right="4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27</w:t>
            </w:r>
          </w:p>
        </w:tc>
        <w:tc>
          <w:tcPr>
            <w:tcW w:w="3401" w:type="dxa"/>
            <w:shd w:val="clear" w:color="auto" w:fill="auto"/>
          </w:tcPr>
          <w:p w:rsidR="00C04247" w:rsidRPr="003541AE" w:rsidRDefault="00C04247" w:rsidP="00E92974">
            <w:pPr>
              <w:spacing w:line="274" w:lineRule="auto"/>
              <w:jc w:val="both"/>
              <w:rPr>
                <w:sz w:val="20"/>
              </w:rPr>
            </w:pPr>
            <w:r w:rsidRPr="003541AE">
              <w:rPr>
                <w:sz w:val="20"/>
              </w:rPr>
              <w:t>Espéculo polietileno, vaginal, PEQUENO, estéril, descartável,</w:t>
            </w:r>
          </w:p>
          <w:p w:rsidR="00C04247" w:rsidRPr="003541AE" w:rsidRDefault="00C04247" w:rsidP="00E92974">
            <w:pPr>
              <w:spacing w:line="259" w:lineRule="auto"/>
              <w:jc w:val="both"/>
              <w:rPr>
                <w:sz w:val="20"/>
              </w:rPr>
            </w:pPr>
            <w:proofErr w:type="gramStart"/>
            <w:r w:rsidRPr="003541AE">
              <w:rPr>
                <w:sz w:val="20"/>
              </w:rPr>
              <w:t>sem</w:t>
            </w:r>
            <w:proofErr w:type="gramEnd"/>
            <w:r w:rsidRPr="003541AE">
              <w:rPr>
                <w:sz w:val="20"/>
              </w:rPr>
              <w:t xml:space="preserve"> lubrificação</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shd w:val="clear" w:color="auto" w:fill="FFFFFF"/>
              </w:rPr>
              <w:t>19923</w:t>
            </w:r>
          </w:p>
        </w:tc>
        <w:tc>
          <w:tcPr>
            <w:tcW w:w="2271" w:type="dxa"/>
            <w:vAlign w:val="center"/>
          </w:tcPr>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r w:rsidRPr="003541AE">
              <w:rPr>
                <w:sz w:val="20"/>
              </w:rPr>
              <w:t>UNIDADE</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2.500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28</w:t>
            </w:r>
          </w:p>
        </w:tc>
        <w:tc>
          <w:tcPr>
            <w:tcW w:w="3401" w:type="dxa"/>
            <w:shd w:val="clear" w:color="auto" w:fill="auto"/>
          </w:tcPr>
          <w:p w:rsidR="00C04247" w:rsidRPr="003541AE" w:rsidRDefault="00C04247" w:rsidP="00E92974">
            <w:pPr>
              <w:spacing w:line="259" w:lineRule="auto"/>
              <w:ind w:right="52"/>
              <w:jc w:val="both"/>
              <w:rPr>
                <w:sz w:val="20"/>
              </w:rPr>
            </w:pPr>
            <w:r w:rsidRPr="003541AE">
              <w:rPr>
                <w:sz w:val="20"/>
              </w:rPr>
              <w:t xml:space="preserve">Espéculo polietileno, vaginal, GRANDE, estéril, descartável, sem </w:t>
            </w:r>
            <w:proofErr w:type="gramStart"/>
            <w:r w:rsidRPr="003541AE">
              <w:rPr>
                <w:sz w:val="20"/>
              </w:rPr>
              <w:t>lubrificação</w:t>
            </w:r>
            <w:proofErr w:type="gramEnd"/>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19923</w:t>
            </w:r>
          </w:p>
        </w:tc>
        <w:tc>
          <w:tcPr>
            <w:tcW w:w="2271" w:type="dxa"/>
            <w:vAlign w:val="center"/>
          </w:tcPr>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r w:rsidRPr="003541AE">
              <w:rPr>
                <w:sz w:val="20"/>
              </w:rPr>
              <w:t>UNIDADE</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2.300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29</w:t>
            </w:r>
          </w:p>
        </w:tc>
        <w:tc>
          <w:tcPr>
            <w:tcW w:w="3401" w:type="dxa"/>
            <w:shd w:val="clear" w:color="auto" w:fill="auto"/>
          </w:tcPr>
          <w:p w:rsidR="00C04247" w:rsidRPr="003541AE" w:rsidRDefault="00C04247" w:rsidP="00E92974">
            <w:pPr>
              <w:tabs>
                <w:tab w:val="center" w:pos="405"/>
                <w:tab w:val="center" w:pos="1637"/>
                <w:tab w:val="center" w:pos="2812"/>
              </w:tabs>
              <w:spacing w:after="21" w:line="259" w:lineRule="auto"/>
              <w:jc w:val="both"/>
              <w:rPr>
                <w:sz w:val="20"/>
              </w:rPr>
            </w:pPr>
            <w:r w:rsidRPr="003541AE">
              <w:rPr>
                <w:sz w:val="20"/>
              </w:rPr>
              <w:t xml:space="preserve">Espéculo </w:t>
            </w:r>
            <w:r w:rsidRPr="003541AE">
              <w:rPr>
                <w:sz w:val="20"/>
              </w:rPr>
              <w:tab/>
              <w:t xml:space="preserve">polietileno, </w:t>
            </w:r>
            <w:r w:rsidRPr="003541AE">
              <w:rPr>
                <w:sz w:val="20"/>
              </w:rPr>
              <w:tab/>
              <w:t>vaginal,</w:t>
            </w:r>
          </w:p>
          <w:p w:rsidR="00C04247" w:rsidRPr="003541AE" w:rsidRDefault="00C04247" w:rsidP="00E92974">
            <w:pPr>
              <w:spacing w:line="259" w:lineRule="auto"/>
              <w:jc w:val="both"/>
              <w:rPr>
                <w:sz w:val="20"/>
              </w:rPr>
            </w:pPr>
            <w:r w:rsidRPr="003541AE">
              <w:rPr>
                <w:sz w:val="20"/>
              </w:rPr>
              <w:t xml:space="preserve">MÉDIO, estéril, descartável, sem </w:t>
            </w:r>
            <w:proofErr w:type="gramStart"/>
            <w:r w:rsidRPr="003541AE">
              <w:rPr>
                <w:sz w:val="20"/>
              </w:rPr>
              <w:t>lubrificação</w:t>
            </w:r>
            <w:proofErr w:type="gramEnd"/>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19923</w:t>
            </w: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3.000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66"/>
              <w:jc w:val="center"/>
              <w:rPr>
                <w:sz w:val="20"/>
              </w:rPr>
            </w:pPr>
          </w:p>
          <w:p w:rsidR="00C04247" w:rsidRPr="003541AE" w:rsidRDefault="00C04247" w:rsidP="00E92974">
            <w:pPr>
              <w:spacing w:line="259" w:lineRule="auto"/>
              <w:ind w:right="66"/>
              <w:jc w:val="center"/>
              <w:rPr>
                <w:sz w:val="20"/>
              </w:rPr>
            </w:pPr>
            <w:r w:rsidRPr="003541AE">
              <w:rPr>
                <w:sz w:val="20"/>
              </w:rPr>
              <w:t>30</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Fita Adesiva Hospitalar crepado, 19 mm x 50 </w:t>
            </w:r>
            <w:proofErr w:type="gramStart"/>
            <w:r w:rsidRPr="003541AE">
              <w:rPr>
                <w:sz w:val="20"/>
              </w:rPr>
              <w:t>m</w:t>
            </w:r>
            <w:proofErr w:type="gramEnd"/>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17139</w:t>
            </w:r>
          </w:p>
        </w:tc>
        <w:tc>
          <w:tcPr>
            <w:tcW w:w="2271" w:type="dxa"/>
            <w:vAlign w:val="center"/>
          </w:tcPr>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64"/>
              <w:jc w:val="center"/>
              <w:rPr>
                <w:sz w:val="20"/>
              </w:rPr>
            </w:pPr>
            <w:r w:rsidRPr="003541AE">
              <w:rPr>
                <w:sz w:val="20"/>
              </w:rPr>
              <w:t>2.000</w:t>
            </w:r>
          </w:p>
          <w:p w:rsidR="00C04247" w:rsidRPr="003541AE" w:rsidRDefault="00C04247" w:rsidP="00E92974">
            <w:pPr>
              <w:spacing w:line="259" w:lineRule="auto"/>
              <w:ind w:right="64"/>
              <w:jc w:val="center"/>
              <w:rPr>
                <w:sz w:val="20"/>
              </w:rPr>
            </w:pPr>
          </w:p>
          <w:p w:rsidR="00C04247" w:rsidRPr="003541AE" w:rsidRDefault="00C04247" w:rsidP="00E92974">
            <w:pPr>
              <w:spacing w:line="259" w:lineRule="auto"/>
              <w:ind w:right="6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66"/>
              <w:jc w:val="center"/>
              <w:rPr>
                <w:sz w:val="20"/>
              </w:rPr>
            </w:pPr>
            <w:r w:rsidRPr="003541AE">
              <w:rPr>
                <w:sz w:val="20"/>
              </w:rPr>
              <w:t>31</w:t>
            </w:r>
          </w:p>
        </w:tc>
        <w:tc>
          <w:tcPr>
            <w:tcW w:w="3401" w:type="dxa"/>
            <w:shd w:val="clear" w:color="auto" w:fill="auto"/>
          </w:tcPr>
          <w:p w:rsidR="00C04247" w:rsidRPr="003541AE" w:rsidRDefault="00C04247" w:rsidP="00E92974">
            <w:pPr>
              <w:spacing w:after="200" w:line="274" w:lineRule="auto"/>
              <w:ind w:right="60"/>
              <w:jc w:val="both"/>
              <w:rPr>
                <w:sz w:val="20"/>
              </w:rPr>
            </w:pPr>
            <w:r w:rsidRPr="003541AE">
              <w:rPr>
                <w:sz w:val="20"/>
              </w:rPr>
              <w:t>Filtro para Traqueostomia – permutador de calor e umidade (HME) – código SIASG 455706</w:t>
            </w:r>
          </w:p>
          <w:p w:rsidR="00C04247" w:rsidRPr="003541AE" w:rsidRDefault="00C04247" w:rsidP="00E92974">
            <w:pPr>
              <w:spacing w:line="259" w:lineRule="auto"/>
              <w:ind w:right="62"/>
              <w:jc w:val="both"/>
              <w:rPr>
                <w:sz w:val="20"/>
              </w:rPr>
            </w:pPr>
            <w:r w:rsidRPr="003541AE">
              <w:rPr>
                <w:sz w:val="20"/>
              </w:rPr>
              <w:t xml:space="preserve">Filtro tipo: para troca de calor e umidade, </w:t>
            </w:r>
            <w:proofErr w:type="gramStart"/>
            <w:r w:rsidRPr="003541AE">
              <w:rPr>
                <w:sz w:val="20"/>
              </w:rPr>
              <w:t>aplicação:</w:t>
            </w:r>
            <w:proofErr w:type="gramEnd"/>
            <w:r w:rsidRPr="003541AE">
              <w:rPr>
                <w:sz w:val="20"/>
              </w:rPr>
              <w:t>espaçomorto cerca de 5 ml, descartável. Uso em traqueostomia</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18009</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65"/>
              <w:jc w:val="center"/>
              <w:rPr>
                <w:sz w:val="20"/>
              </w:rPr>
            </w:pPr>
            <w:r w:rsidRPr="003541AE">
              <w:rPr>
                <w:sz w:val="20"/>
              </w:rPr>
              <w:t>2.000</w:t>
            </w: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66"/>
              <w:jc w:val="center"/>
              <w:rPr>
                <w:sz w:val="20"/>
              </w:rPr>
            </w:pPr>
            <w:r w:rsidRPr="003541AE">
              <w:rPr>
                <w:sz w:val="20"/>
              </w:rPr>
              <w:t>32</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Fita </w:t>
            </w:r>
            <w:r w:rsidRPr="003541AE">
              <w:rPr>
                <w:sz w:val="20"/>
              </w:rPr>
              <w:tab/>
              <w:t xml:space="preserve">Cirúrgica </w:t>
            </w:r>
            <w:r w:rsidRPr="003541AE">
              <w:rPr>
                <w:sz w:val="20"/>
              </w:rPr>
              <w:tab/>
              <w:t xml:space="preserve">Hospitalar, microporosa, não tecido de viscose rayon, branca, 50 mm x 10 m, com adesivo acrílico hipoalérgico, com </w:t>
            </w:r>
            <w:proofErr w:type="gramStart"/>
            <w:r w:rsidRPr="003541AE">
              <w:rPr>
                <w:sz w:val="20"/>
              </w:rPr>
              <w:t>capa</w:t>
            </w:r>
            <w:proofErr w:type="gramEnd"/>
          </w:p>
        </w:tc>
        <w:tc>
          <w:tcPr>
            <w:tcW w:w="1134" w:type="dxa"/>
            <w:tcBorders>
              <w:right w:val="single" w:sz="4" w:space="0" w:color="auto"/>
            </w:tcBorders>
            <w:shd w:val="clear" w:color="auto" w:fill="auto"/>
            <w:vAlign w:val="center"/>
          </w:tcPr>
          <w:p w:rsidR="00C04247" w:rsidRPr="003541AE" w:rsidRDefault="00C04247" w:rsidP="00E92974">
            <w:pPr>
              <w:spacing w:line="259" w:lineRule="auto"/>
              <w:ind w:right="68"/>
              <w:jc w:val="center"/>
              <w:rPr>
                <w:sz w:val="20"/>
              </w:rPr>
            </w:pPr>
            <w:r w:rsidRPr="003541AE">
              <w:rPr>
                <w:sz w:val="20"/>
              </w:rPr>
              <w:t>2103</w:t>
            </w:r>
          </w:p>
          <w:p w:rsidR="00C04247" w:rsidRPr="003541AE" w:rsidRDefault="00C04247" w:rsidP="00E92974">
            <w:pPr>
              <w:spacing w:line="259" w:lineRule="auto"/>
              <w:ind w:right="68"/>
              <w:jc w:val="center"/>
              <w:rPr>
                <w:sz w:val="20"/>
              </w:rPr>
            </w:pPr>
          </w:p>
          <w:p w:rsidR="00C04247" w:rsidRPr="003541AE" w:rsidRDefault="00C04247" w:rsidP="00E92974">
            <w:pPr>
              <w:spacing w:line="259" w:lineRule="auto"/>
              <w:ind w:right="68"/>
              <w:jc w:val="center"/>
              <w:rPr>
                <w:sz w:val="20"/>
              </w:rPr>
            </w:pPr>
          </w:p>
          <w:p w:rsidR="00C04247" w:rsidRPr="003541AE" w:rsidRDefault="00C04247" w:rsidP="00E92974">
            <w:pPr>
              <w:spacing w:line="259" w:lineRule="auto"/>
              <w:ind w:right="68"/>
              <w:jc w:val="center"/>
              <w:rPr>
                <w:sz w:val="20"/>
              </w:rPr>
            </w:pPr>
          </w:p>
          <w:p w:rsidR="00C04247" w:rsidRPr="003541AE" w:rsidRDefault="00C04247" w:rsidP="00E92974">
            <w:pPr>
              <w:spacing w:line="259" w:lineRule="auto"/>
              <w:ind w:right="68"/>
              <w:jc w:val="center"/>
              <w:rPr>
                <w:sz w:val="20"/>
              </w:rPr>
            </w:pPr>
          </w:p>
        </w:tc>
        <w:tc>
          <w:tcPr>
            <w:tcW w:w="2271" w:type="dxa"/>
            <w:vAlign w:val="center"/>
          </w:tcPr>
          <w:p w:rsidR="00C04247" w:rsidRPr="003541AE" w:rsidRDefault="00C04247" w:rsidP="00E92974">
            <w:pPr>
              <w:spacing w:line="259" w:lineRule="auto"/>
              <w:ind w:right="68"/>
              <w:jc w:val="center"/>
              <w:rPr>
                <w:sz w:val="20"/>
              </w:rPr>
            </w:pPr>
            <w:r w:rsidRPr="003541AE">
              <w:rPr>
                <w:sz w:val="20"/>
              </w:rPr>
              <w:t>ROLO 10M</w:t>
            </w:r>
          </w:p>
          <w:p w:rsidR="00C04247" w:rsidRPr="003541AE" w:rsidRDefault="00C04247" w:rsidP="00E92974">
            <w:pPr>
              <w:spacing w:line="259" w:lineRule="auto"/>
              <w:ind w:right="68"/>
              <w:jc w:val="center"/>
              <w:rPr>
                <w:sz w:val="20"/>
              </w:rPr>
            </w:pPr>
          </w:p>
          <w:p w:rsidR="00C04247" w:rsidRPr="003541AE" w:rsidRDefault="00C04247" w:rsidP="00E92974">
            <w:pPr>
              <w:spacing w:line="259" w:lineRule="auto"/>
              <w:ind w:right="68"/>
              <w:jc w:val="center"/>
              <w:rPr>
                <w:sz w:val="20"/>
              </w:rPr>
            </w:pPr>
          </w:p>
          <w:p w:rsidR="00C04247" w:rsidRPr="003541AE" w:rsidRDefault="00C04247" w:rsidP="00E92974">
            <w:pPr>
              <w:spacing w:line="259" w:lineRule="auto"/>
              <w:ind w:right="68"/>
              <w:jc w:val="center"/>
              <w:rPr>
                <w:sz w:val="20"/>
              </w:rPr>
            </w:pPr>
          </w:p>
          <w:p w:rsidR="00C04247" w:rsidRPr="003541AE" w:rsidRDefault="00C04247" w:rsidP="00E92974">
            <w:pPr>
              <w:spacing w:line="259" w:lineRule="auto"/>
              <w:ind w:right="68"/>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64"/>
              <w:jc w:val="center"/>
              <w:rPr>
                <w:sz w:val="20"/>
              </w:rPr>
            </w:pPr>
            <w:r w:rsidRPr="003541AE">
              <w:rPr>
                <w:sz w:val="20"/>
              </w:rPr>
              <w:t>2.000</w:t>
            </w:r>
          </w:p>
          <w:p w:rsidR="00C04247" w:rsidRPr="003541AE" w:rsidRDefault="00C04247" w:rsidP="00E92974">
            <w:pPr>
              <w:spacing w:line="259" w:lineRule="auto"/>
              <w:ind w:right="64"/>
              <w:jc w:val="center"/>
              <w:rPr>
                <w:sz w:val="20"/>
              </w:rPr>
            </w:pPr>
          </w:p>
          <w:p w:rsidR="00C04247" w:rsidRPr="003541AE" w:rsidRDefault="00C04247" w:rsidP="00E92974">
            <w:pPr>
              <w:spacing w:line="259" w:lineRule="auto"/>
              <w:ind w:right="64"/>
              <w:jc w:val="center"/>
              <w:rPr>
                <w:sz w:val="20"/>
              </w:rPr>
            </w:pPr>
          </w:p>
          <w:p w:rsidR="00C04247" w:rsidRPr="003541AE" w:rsidRDefault="00C04247" w:rsidP="00E92974">
            <w:pPr>
              <w:spacing w:line="259" w:lineRule="auto"/>
              <w:ind w:right="64"/>
              <w:jc w:val="center"/>
              <w:rPr>
                <w:sz w:val="20"/>
              </w:rPr>
            </w:pPr>
          </w:p>
          <w:p w:rsidR="00C04247" w:rsidRPr="003541AE" w:rsidRDefault="00C04247" w:rsidP="00E92974">
            <w:pPr>
              <w:spacing w:line="259" w:lineRule="auto"/>
              <w:ind w:right="6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66"/>
              <w:jc w:val="center"/>
              <w:rPr>
                <w:sz w:val="20"/>
              </w:rPr>
            </w:pPr>
            <w:r w:rsidRPr="003541AE">
              <w:rPr>
                <w:sz w:val="20"/>
              </w:rPr>
              <w:t>33</w:t>
            </w:r>
          </w:p>
        </w:tc>
        <w:tc>
          <w:tcPr>
            <w:tcW w:w="3401" w:type="dxa"/>
            <w:shd w:val="clear" w:color="auto" w:fill="auto"/>
          </w:tcPr>
          <w:p w:rsidR="00C04247" w:rsidRPr="003541AE" w:rsidRDefault="00C04247" w:rsidP="00E92974">
            <w:pPr>
              <w:spacing w:after="194" w:line="279" w:lineRule="auto"/>
              <w:jc w:val="both"/>
              <w:rPr>
                <w:sz w:val="20"/>
              </w:rPr>
            </w:pPr>
            <w:r w:rsidRPr="003541AE">
              <w:rPr>
                <w:sz w:val="20"/>
              </w:rPr>
              <w:t xml:space="preserve">Fixador </w:t>
            </w:r>
            <w:r w:rsidRPr="003541AE">
              <w:rPr>
                <w:sz w:val="20"/>
              </w:rPr>
              <w:tab/>
              <w:t xml:space="preserve">de </w:t>
            </w:r>
            <w:r w:rsidRPr="003541AE">
              <w:rPr>
                <w:sz w:val="20"/>
              </w:rPr>
              <w:tab/>
              <w:t xml:space="preserve">Cânula </w:t>
            </w:r>
            <w:r w:rsidRPr="003541AE">
              <w:rPr>
                <w:sz w:val="20"/>
              </w:rPr>
              <w:tab/>
              <w:t>de Traqueostomia</w:t>
            </w:r>
          </w:p>
          <w:p w:rsidR="00C04247" w:rsidRPr="003541AE" w:rsidRDefault="00C04247" w:rsidP="00E92974">
            <w:pPr>
              <w:spacing w:after="199" w:line="275" w:lineRule="auto"/>
              <w:ind w:right="60"/>
              <w:jc w:val="both"/>
              <w:rPr>
                <w:sz w:val="20"/>
              </w:rPr>
            </w:pPr>
            <w:r w:rsidRPr="003541AE">
              <w:rPr>
                <w:sz w:val="20"/>
              </w:rPr>
              <w:t xml:space="preserve">Material: tira de espuma recoberta em malha sintética, fixação com velcro para abas cânula, regulável, antialérgico, tamanho </w:t>
            </w:r>
            <w:proofErr w:type="gramStart"/>
            <w:r w:rsidRPr="003541AE">
              <w:rPr>
                <w:sz w:val="20"/>
              </w:rPr>
              <w:t>ADULTO</w:t>
            </w:r>
            <w:proofErr w:type="gramEnd"/>
          </w:p>
          <w:p w:rsidR="00C04247" w:rsidRPr="003541AE" w:rsidRDefault="00C04247" w:rsidP="00E92974">
            <w:pPr>
              <w:spacing w:after="215" w:line="259" w:lineRule="auto"/>
              <w:jc w:val="both"/>
              <w:rPr>
                <w:sz w:val="20"/>
              </w:rPr>
            </w:pPr>
            <w:r w:rsidRPr="003541AE">
              <w:rPr>
                <w:sz w:val="20"/>
              </w:rPr>
              <w:t xml:space="preserve">Descartável, não </w:t>
            </w:r>
            <w:proofErr w:type="gramStart"/>
            <w:r w:rsidRPr="003541AE">
              <w:rPr>
                <w:sz w:val="20"/>
              </w:rPr>
              <w:t>estéril</w:t>
            </w:r>
            <w:proofErr w:type="gramEnd"/>
          </w:p>
          <w:p w:rsidR="00C04247" w:rsidRPr="003541AE" w:rsidRDefault="00C04247" w:rsidP="00E92974">
            <w:pPr>
              <w:spacing w:after="198" w:line="278" w:lineRule="auto"/>
              <w:jc w:val="both"/>
              <w:rPr>
                <w:sz w:val="20"/>
              </w:rPr>
            </w:pPr>
            <w:r w:rsidRPr="003541AE">
              <w:rPr>
                <w:sz w:val="20"/>
              </w:rPr>
              <w:t xml:space="preserve">Medidas: Ajustável </w:t>
            </w:r>
            <w:proofErr w:type="gramStart"/>
            <w:r w:rsidRPr="003541AE">
              <w:rPr>
                <w:sz w:val="20"/>
              </w:rPr>
              <w:t>do 35</w:t>
            </w:r>
            <w:proofErr w:type="gramEnd"/>
            <w:r w:rsidRPr="003541AE">
              <w:rPr>
                <w:sz w:val="20"/>
              </w:rPr>
              <w:t xml:space="preserve"> até 42 cm</w:t>
            </w:r>
          </w:p>
          <w:p w:rsidR="00C04247" w:rsidRPr="003541AE" w:rsidRDefault="00C04247" w:rsidP="00E92974">
            <w:pPr>
              <w:spacing w:line="259" w:lineRule="auto"/>
              <w:jc w:val="both"/>
              <w:rPr>
                <w:sz w:val="20"/>
              </w:rPr>
            </w:pPr>
            <w:proofErr w:type="gramStart"/>
            <w:r w:rsidRPr="003541AE">
              <w:rPr>
                <w:sz w:val="20"/>
              </w:rPr>
              <w:t>Largura:</w:t>
            </w:r>
            <w:proofErr w:type="gramEnd"/>
            <w:r w:rsidRPr="003541AE">
              <w:rPr>
                <w:sz w:val="20"/>
              </w:rPr>
              <w:t>2,5 cm – extensor:7 cm – comp: 35 cm</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19947</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9"/>
              <w:jc w:val="center"/>
              <w:rPr>
                <w:sz w:val="20"/>
              </w:rPr>
            </w:pPr>
            <w:r w:rsidRPr="003541AE">
              <w:rPr>
                <w:sz w:val="20"/>
              </w:rPr>
              <w:t>300</w:t>
            </w:r>
          </w:p>
          <w:p w:rsidR="00C04247" w:rsidRPr="003541AE" w:rsidRDefault="00C04247" w:rsidP="00E92974">
            <w:pPr>
              <w:spacing w:line="259" w:lineRule="auto"/>
              <w:ind w:right="59"/>
              <w:jc w:val="center"/>
              <w:rPr>
                <w:sz w:val="20"/>
              </w:rPr>
            </w:pPr>
          </w:p>
          <w:p w:rsidR="00C04247" w:rsidRPr="003541AE" w:rsidRDefault="00C04247" w:rsidP="00E92974">
            <w:pPr>
              <w:spacing w:line="259" w:lineRule="auto"/>
              <w:ind w:right="59"/>
              <w:jc w:val="center"/>
              <w:rPr>
                <w:sz w:val="20"/>
              </w:rPr>
            </w:pPr>
          </w:p>
          <w:p w:rsidR="00C04247" w:rsidRPr="003541AE" w:rsidRDefault="00C04247" w:rsidP="00E92974">
            <w:pPr>
              <w:spacing w:line="259" w:lineRule="auto"/>
              <w:ind w:right="59"/>
              <w:jc w:val="center"/>
              <w:rPr>
                <w:sz w:val="20"/>
              </w:rPr>
            </w:pPr>
          </w:p>
          <w:p w:rsidR="00C04247" w:rsidRPr="003541AE" w:rsidRDefault="00C04247" w:rsidP="00E92974">
            <w:pPr>
              <w:spacing w:line="259" w:lineRule="auto"/>
              <w:ind w:right="59"/>
              <w:jc w:val="center"/>
              <w:rPr>
                <w:sz w:val="20"/>
              </w:rPr>
            </w:pPr>
          </w:p>
          <w:p w:rsidR="00C04247" w:rsidRPr="003541AE" w:rsidRDefault="00C04247" w:rsidP="00E92974">
            <w:pPr>
              <w:spacing w:line="259" w:lineRule="auto"/>
              <w:ind w:right="59"/>
              <w:jc w:val="center"/>
              <w:rPr>
                <w:sz w:val="20"/>
              </w:rPr>
            </w:pPr>
          </w:p>
          <w:p w:rsidR="00C04247" w:rsidRPr="003541AE" w:rsidRDefault="00C04247" w:rsidP="00E92974">
            <w:pPr>
              <w:spacing w:line="259" w:lineRule="auto"/>
              <w:ind w:right="59"/>
              <w:jc w:val="center"/>
              <w:rPr>
                <w:sz w:val="20"/>
              </w:rPr>
            </w:pPr>
          </w:p>
          <w:p w:rsidR="00C04247" w:rsidRPr="003541AE" w:rsidRDefault="00C04247" w:rsidP="00E92974">
            <w:pPr>
              <w:spacing w:line="259" w:lineRule="auto"/>
              <w:ind w:right="59"/>
              <w:jc w:val="center"/>
              <w:rPr>
                <w:sz w:val="20"/>
              </w:rPr>
            </w:pPr>
          </w:p>
          <w:p w:rsidR="00C04247" w:rsidRPr="003541AE" w:rsidRDefault="00C04247" w:rsidP="00E92974">
            <w:pPr>
              <w:spacing w:line="259" w:lineRule="auto"/>
              <w:ind w:right="59"/>
              <w:jc w:val="center"/>
              <w:rPr>
                <w:sz w:val="20"/>
              </w:rPr>
            </w:pPr>
          </w:p>
          <w:p w:rsidR="00C04247" w:rsidRPr="003541AE" w:rsidRDefault="00C04247" w:rsidP="00E92974">
            <w:pPr>
              <w:spacing w:line="259" w:lineRule="auto"/>
              <w:ind w:right="59"/>
              <w:jc w:val="center"/>
              <w:rPr>
                <w:sz w:val="20"/>
              </w:rPr>
            </w:pPr>
          </w:p>
          <w:p w:rsidR="00C04247" w:rsidRPr="003541AE" w:rsidRDefault="00C04247" w:rsidP="00E92974">
            <w:pPr>
              <w:spacing w:line="259" w:lineRule="auto"/>
              <w:ind w:right="59"/>
              <w:jc w:val="center"/>
              <w:rPr>
                <w:sz w:val="20"/>
              </w:rPr>
            </w:pPr>
          </w:p>
          <w:p w:rsidR="00C04247" w:rsidRPr="003541AE" w:rsidRDefault="00C04247" w:rsidP="00E92974">
            <w:pPr>
              <w:spacing w:line="259" w:lineRule="auto"/>
              <w:ind w:right="59"/>
              <w:jc w:val="center"/>
              <w:rPr>
                <w:sz w:val="20"/>
              </w:rPr>
            </w:pPr>
          </w:p>
          <w:p w:rsidR="00C04247" w:rsidRPr="003541AE" w:rsidRDefault="00C04247" w:rsidP="00E92974">
            <w:pPr>
              <w:spacing w:line="259" w:lineRule="auto"/>
              <w:ind w:right="59"/>
              <w:jc w:val="center"/>
              <w:rPr>
                <w:sz w:val="20"/>
              </w:rPr>
            </w:pPr>
          </w:p>
          <w:p w:rsidR="00C04247" w:rsidRPr="003541AE" w:rsidRDefault="00C04247" w:rsidP="00E92974">
            <w:pPr>
              <w:spacing w:line="259" w:lineRule="auto"/>
              <w:ind w:right="5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66"/>
              <w:jc w:val="center"/>
              <w:rPr>
                <w:sz w:val="20"/>
              </w:rPr>
            </w:pPr>
            <w:r w:rsidRPr="003541AE">
              <w:rPr>
                <w:sz w:val="20"/>
              </w:rPr>
              <w:t>34</w:t>
            </w:r>
          </w:p>
        </w:tc>
        <w:tc>
          <w:tcPr>
            <w:tcW w:w="3401" w:type="dxa"/>
            <w:shd w:val="clear" w:color="auto" w:fill="auto"/>
          </w:tcPr>
          <w:p w:rsidR="00C04247" w:rsidRPr="003541AE" w:rsidRDefault="00C04247" w:rsidP="00E92974">
            <w:pPr>
              <w:spacing w:line="259" w:lineRule="auto"/>
              <w:jc w:val="both"/>
              <w:rPr>
                <w:sz w:val="20"/>
              </w:rPr>
            </w:pPr>
            <w:r w:rsidRPr="003541AE">
              <w:rPr>
                <w:sz w:val="20"/>
              </w:rPr>
              <w:t>Gel para ultrassom</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right="71"/>
              <w:jc w:val="center"/>
              <w:rPr>
                <w:sz w:val="20"/>
              </w:rPr>
            </w:pPr>
            <w:r w:rsidRPr="003541AE">
              <w:rPr>
                <w:sz w:val="20"/>
              </w:rPr>
              <w:t>7955</w:t>
            </w:r>
          </w:p>
        </w:tc>
        <w:tc>
          <w:tcPr>
            <w:tcW w:w="2271" w:type="dxa"/>
            <w:vAlign w:val="center"/>
          </w:tcPr>
          <w:p w:rsidR="00C04247" w:rsidRPr="003541AE" w:rsidRDefault="00C04247" w:rsidP="00E92974">
            <w:pPr>
              <w:spacing w:line="259" w:lineRule="auto"/>
              <w:ind w:right="71"/>
              <w:jc w:val="center"/>
              <w:rPr>
                <w:sz w:val="20"/>
              </w:rPr>
            </w:pPr>
            <w:r w:rsidRPr="003541AE">
              <w:rPr>
                <w:sz w:val="20"/>
              </w:rPr>
              <w:t>Frasco 1 litro</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60"/>
              <w:jc w:val="center"/>
              <w:rPr>
                <w:sz w:val="20"/>
              </w:rPr>
            </w:pPr>
            <w:r w:rsidRPr="003541AE">
              <w:rPr>
                <w:sz w:val="20"/>
              </w:rPr>
              <w:t>80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66"/>
              <w:jc w:val="center"/>
              <w:rPr>
                <w:sz w:val="20"/>
              </w:rPr>
            </w:pPr>
          </w:p>
          <w:p w:rsidR="00C04247" w:rsidRPr="003541AE" w:rsidRDefault="00C04247" w:rsidP="00E92974">
            <w:pPr>
              <w:spacing w:line="259" w:lineRule="auto"/>
              <w:ind w:right="66"/>
              <w:jc w:val="center"/>
              <w:rPr>
                <w:sz w:val="20"/>
              </w:rPr>
            </w:pPr>
            <w:r w:rsidRPr="003541AE">
              <w:rPr>
                <w:sz w:val="20"/>
              </w:rPr>
              <w:t>35</w:t>
            </w:r>
          </w:p>
        </w:tc>
        <w:tc>
          <w:tcPr>
            <w:tcW w:w="3401" w:type="dxa"/>
            <w:shd w:val="clear" w:color="auto" w:fill="auto"/>
          </w:tcPr>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r w:rsidRPr="003541AE">
              <w:rPr>
                <w:sz w:val="20"/>
              </w:rPr>
              <w:t xml:space="preserve">Iodopovidona (PVPI), a 10% (teor de Iodo 1%), solução </w:t>
            </w:r>
            <w:proofErr w:type="gramStart"/>
            <w:r w:rsidRPr="003541AE">
              <w:rPr>
                <w:sz w:val="20"/>
              </w:rPr>
              <w:t>degermante</w:t>
            </w:r>
            <w:proofErr w:type="gramEnd"/>
          </w:p>
        </w:tc>
        <w:tc>
          <w:tcPr>
            <w:tcW w:w="1134" w:type="dxa"/>
            <w:tcBorders>
              <w:right w:val="single" w:sz="4" w:space="0" w:color="auto"/>
            </w:tcBorders>
            <w:shd w:val="clear" w:color="auto" w:fill="auto"/>
            <w:vAlign w:val="center"/>
          </w:tcPr>
          <w:p w:rsidR="00C04247" w:rsidRPr="003541AE" w:rsidRDefault="00C04247" w:rsidP="00E92974">
            <w:pPr>
              <w:spacing w:line="259" w:lineRule="auto"/>
              <w:ind w:right="66"/>
              <w:jc w:val="center"/>
              <w:rPr>
                <w:sz w:val="20"/>
              </w:rPr>
            </w:pPr>
            <w:r w:rsidRPr="003541AE">
              <w:rPr>
                <w:sz w:val="20"/>
              </w:rPr>
              <w:t>6810</w:t>
            </w:r>
          </w:p>
        </w:tc>
        <w:tc>
          <w:tcPr>
            <w:tcW w:w="2271" w:type="dxa"/>
            <w:vAlign w:val="center"/>
          </w:tcPr>
          <w:p w:rsidR="00C04247" w:rsidRPr="003541AE" w:rsidRDefault="00C04247" w:rsidP="00E92974">
            <w:pPr>
              <w:spacing w:line="259" w:lineRule="auto"/>
              <w:ind w:right="66"/>
              <w:jc w:val="center"/>
              <w:rPr>
                <w:sz w:val="20"/>
              </w:rPr>
            </w:pPr>
            <w:r w:rsidRPr="003541AE">
              <w:rPr>
                <w:sz w:val="20"/>
              </w:rPr>
              <w:t>1 litro</w:t>
            </w:r>
          </w:p>
          <w:p w:rsidR="00C04247" w:rsidRPr="003541AE" w:rsidRDefault="00C04247" w:rsidP="00E92974">
            <w:pPr>
              <w:spacing w:line="259" w:lineRule="auto"/>
              <w:ind w:right="66"/>
              <w:jc w:val="center"/>
              <w:rPr>
                <w:sz w:val="20"/>
              </w:rPr>
            </w:pPr>
          </w:p>
          <w:p w:rsidR="00C04247" w:rsidRPr="003541AE" w:rsidRDefault="00C04247" w:rsidP="00E92974">
            <w:pPr>
              <w:spacing w:line="259" w:lineRule="auto"/>
              <w:ind w:right="66"/>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9"/>
              <w:jc w:val="center"/>
              <w:rPr>
                <w:sz w:val="20"/>
              </w:rPr>
            </w:pPr>
            <w:r w:rsidRPr="003541AE">
              <w:rPr>
                <w:sz w:val="20"/>
              </w:rPr>
              <w:t>150</w:t>
            </w:r>
          </w:p>
          <w:p w:rsidR="00C04247" w:rsidRPr="003541AE" w:rsidRDefault="00C04247" w:rsidP="00E92974">
            <w:pPr>
              <w:spacing w:line="259" w:lineRule="auto"/>
              <w:ind w:right="59"/>
              <w:jc w:val="center"/>
              <w:rPr>
                <w:sz w:val="20"/>
              </w:rPr>
            </w:pPr>
          </w:p>
          <w:p w:rsidR="00C04247" w:rsidRPr="003541AE" w:rsidRDefault="00C04247" w:rsidP="00E92974">
            <w:pPr>
              <w:spacing w:line="259" w:lineRule="auto"/>
              <w:ind w:right="5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66"/>
              <w:jc w:val="center"/>
              <w:rPr>
                <w:sz w:val="20"/>
              </w:rPr>
            </w:pPr>
            <w:r w:rsidRPr="003541AE">
              <w:rPr>
                <w:sz w:val="20"/>
              </w:rPr>
              <w:t>36</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Iodopovidona (PVPI), a 10% (teor de Iodo 1%), solução tópica </w:t>
            </w:r>
            <w:proofErr w:type="gramStart"/>
            <w:r w:rsidRPr="003541AE">
              <w:rPr>
                <w:sz w:val="20"/>
              </w:rPr>
              <w:t>–</w:t>
            </w:r>
            <w:proofErr w:type="gramEnd"/>
          </w:p>
        </w:tc>
        <w:tc>
          <w:tcPr>
            <w:tcW w:w="1134" w:type="dxa"/>
            <w:tcBorders>
              <w:right w:val="single" w:sz="4" w:space="0" w:color="auto"/>
            </w:tcBorders>
            <w:shd w:val="clear" w:color="auto" w:fill="auto"/>
            <w:vAlign w:val="center"/>
          </w:tcPr>
          <w:p w:rsidR="00C04247" w:rsidRPr="003541AE" w:rsidRDefault="00C04247" w:rsidP="00E92974">
            <w:pPr>
              <w:spacing w:line="259" w:lineRule="auto"/>
              <w:ind w:right="66"/>
              <w:jc w:val="center"/>
              <w:rPr>
                <w:sz w:val="20"/>
              </w:rPr>
            </w:pPr>
            <w:r w:rsidRPr="003541AE">
              <w:rPr>
                <w:sz w:val="20"/>
              </w:rPr>
              <w:t>6810</w:t>
            </w:r>
          </w:p>
        </w:tc>
        <w:tc>
          <w:tcPr>
            <w:tcW w:w="2271" w:type="dxa"/>
            <w:vAlign w:val="center"/>
          </w:tcPr>
          <w:p w:rsidR="00C04247" w:rsidRPr="003541AE" w:rsidRDefault="00C04247" w:rsidP="00E92974">
            <w:pPr>
              <w:spacing w:line="259" w:lineRule="auto"/>
              <w:ind w:right="66"/>
              <w:jc w:val="center"/>
              <w:rPr>
                <w:sz w:val="20"/>
              </w:rPr>
            </w:pPr>
            <w:r w:rsidRPr="003541AE">
              <w:rPr>
                <w:sz w:val="20"/>
              </w:rPr>
              <w:t>1 litro</w:t>
            </w:r>
          </w:p>
          <w:p w:rsidR="00C04247" w:rsidRPr="003541AE" w:rsidRDefault="00C04247" w:rsidP="00E92974">
            <w:pPr>
              <w:spacing w:line="259" w:lineRule="auto"/>
              <w:ind w:right="66"/>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9"/>
              <w:jc w:val="center"/>
              <w:rPr>
                <w:sz w:val="20"/>
              </w:rPr>
            </w:pPr>
            <w:r w:rsidRPr="003541AE">
              <w:rPr>
                <w:sz w:val="20"/>
              </w:rPr>
              <w:t>150</w:t>
            </w:r>
          </w:p>
          <w:p w:rsidR="00C04247" w:rsidRPr="003541AE" w:rsidRDefault="00C04247" w:rsidP="00E92974">
            <w:pPr>
              <w:spacing w:line="259" w:lineRule="auto"/>
              <w:ind w:right="5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after="215" w:line="259" w:lineRule="auto"/>
              <w:ind w:right="66"/>
              <w:jc w:val="center"/>
              <w:rPr>
                <w:sz w:val="20"/>
              </w:rPr>
            </w:pPr>
            <w:r w:rsidRPr="003541AE">
              <w:rPr>
                <w:sz w:val="20"/>
              </w:rPr>
              <w:t>37</w:t>
            </w:r>
          </w:p>
          <w:p w:rsidR="00C04247" w:rsidRPr="003541AE" w:rsidRDefault="00C04247" w:rsidP="00E92974">
            <w:pPr>
              <w:spacing w:line="259" w:lineRule="auto"/>
              <w:ind w:right="11"/>
              <w:jc w:val="center"/>
              <w:rPr>
                <w:sz w:val="20"/>
              </w:rPr>
            </w:pP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Lâmina de vidro, ponta fosca, lapidada (26x76), para </w:t>
            </w:r>
            <w:proofErr w:type="gramStart"/>
            <w:r w:rsidRPr="003541AE">
              <w:rPr>
                <w:sz w:val="20"/>
              </w:rPr>
              <w:t>microscopia</w:t>
            </w:r>
            <w:proofErr w:type="gramEnd"/>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13426</w:t>
            </w: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tc>
        <w:tc>
          <w:tcPr>
            <w:tcW w:w="2271" w:type="dxa"/>
            <w:vAlign w:val="center"/>
          </w:tcPr>
          <w:p w:rsidR="00C04247" w:rsidRPr="003541AE" w:rsidRDefault="00C04247" w:rsidP="00E92974">
            <w:pPr>
              <w:spacing w:line="259" w:lineRule="auto"/>
              <w:jc w:val="center"/>
              <w:rPr>
                <w:sz w:val="20"/>
              </w:rPr>
            </w:pPr>
            <w:r w:rsidRPr="003541AE">
              <w:rPr>
                <w:sz w:val="20"/>
              </w:rPr>
              <w:t>Caixa com 50 unidades</w:t>
            </w: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9"/>
              <w:jc w:val="center"/>
              <w:rPr>
                <w:sz w:val="20"/>
              </w:rPr>
            </w:pPr>
            <w:r w:rsidRPr="003541AE">
              <w:rPr>
                <w:sz w:val="20"/>
              </w:rPr>
              <w:t>300</w:t>
            </w:r>
          </w:p>
          <w:p w:rsidR="00C04247" w:rsidRPr="003541AE" w:rsidRDefault="00C04247" w:rsidP="00E92974">
            <w:pPr>
              <w:spacing w:line="259" w:lineRule="auto"/>
              <w:ind w:right="59"/>
              <w:jc w:val="center"/>
              <w:rPr>
                <w:sz w:val="20"/>
              </w:rPr>
            </w:pPr>
          </w:p>
          <w:p w:rsidR="00C04247" w:rsidRPr="003541AE" w:rsidRDefault="00C04247" w:rsidP="00E92974">
            <w:pPr>
              <w:spacing w:line="259" w:lineRule="auto"/>
              <w:ind w:right="5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0"/>
        </w:trPr>
        <w:tc>
          <w:tcPr>
            <w:tcW w:w="991" w:type="dxa"/>
            <w:shd w:val="clear" w:color="auto" w:fill="auto"/>
          </w:tcPr>
          <w:p w:rsidR="00C04247" w:rsidRPr="003541AE" w:rsidRDefault="00C04247" w:rsidP="00E92974">
            <w:pPr>
              <w:spacing w:after="215" w:line="259" w:lineRule="auto"/>
              <w:ind w:right="66"/>
              <w:jc w:val="center"/>
              <w:rPr>
                <w:sz w:val="20"/>
              </w:rPr>
            </w:pPr>
            <w:r w:rsidRPr="003541AE">
              <w:rPr>
                <w:sz w:val="20"/>
              </w:rPr>
              <w:t>38</w:t>
            </w:r>
          </w:p>
        </w:tc>
        <w:tc>
          <w:tcPr>
            <w:tcW w:w="3401" w:type="dxa"/>
            <w:shd w:val="clear" w:color="auto" w:fill="auto"/>
          </w:tcPr>
          <w:p w:rsidR="00C04247" w:rsidRPr="003541AE" w:rsidRDefault="00C04247" w:rsidP="00E92974">
            <w:pPr>
              <w:spacing w:line="259" w:lineRule="auto"/>
              <w:jc w:val="both"/>
              <w:rPr>
                <w:sz w:val="20"/>
              </w:rPr>
            </w:pPr>
            <w:r w:rsidRPr="003541AE">
              <w:rPr>
                <w:sz w:val="20"/>
              </w:rPr>
              <w:t>Lâmina para Bisturi – descartável em aço carbono nº 11</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30039</w:t>
            </w:r>
          </w:p>
        </w:tc>
        <w:tc>
          <w:tcPr>
            <w:tcW w:w="2271" w:type="dxa"/>
            <w:vAlign w:val="center"/>
          </w:tcPr>
          <w:p w:rsidR="00C04247" w:rsidRPr="003541AE" w:rsidRDefault="00C04247" w:rsidP="00E92974">
            <w:pPr>
              <w:spacing w:line="259" w:lineRule="auto"/>
              <w:jc w:val="center"/>
              <w:rPr>
                <w:sz w:val="20"/>
              </w:rPr>
            </w:pPr>
            <w:r w:rsidRPr="003541AE">
              <w:rPr>
                <w:sz w:val="20"/>
              </w:rPr>
              <w:t>Unidade</w:t>
            </w: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lastRenderedPageBreak/>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9"/>
              <w:jc w:val="center"/>
              <w:rPr>
                <w:sz w:val="20"/>
              </w:rPr>
            </w:pPr>
            <w:r w:rsidRPr="003541AE">
              <w:rPr>
                <w:sz w:val="20"/>
              </w:rPr>
              <w:t>5.000</w:t>
            </w:r>
          </w:p>
          <w:p w:rsidR="00C04247" w:rsidRPr="003541AE" w:rsidRDefault="00C04247" w:rsidP="00E92974">
            <w:pPr>
              <w:spacing w:line="259" w:lineRule="auto"/>
              <w:ind w:right="59"/>
              <w:jc w:val="center"/>
              <w:rPr>
                <w:sz w:val="20"/>
              </w:rPr>
            </w:pPr>
          </w:p>
          <w:p w:rsidR="00C04247" w:rsidRPr="003541AE" w:rsidRDefault="00C04247" w:rsidP="00E92974">
            <w:pPr>
              <w:spacing w:line="259" w:lineRule="auto"/>
              <w:ind w:right="59"/>
              <w:jc w:val="center"/>
              <w:rPr>
                <w:sz w:val="20"/>
              </w:rPr>
            </w:pPr>
          </w:p>
          <w:p w:rsidR="00C04247" w:rsidRPr="003541AE" w:rsidRDefault="00C04247" w:rsidP="00E92974">
            <w:pPr>
              <w:spacing w:line="259" w:lineRule="auto"/>
              <w:ind w:right="5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after="215" w:line="259" w:lineRule="auto"/>
              <w:ind w:right="66"/>
              <w:jc w:val="center"/>
              <w:rPr>
                <w:sz w:val="20"/>
              </w:rPr>
            </w:pPr>
            <w:r w:rsidRPr="003541AE">
              <w:rPr>
                <w:sz w:val="20"/>
              </w:rPr>
              <w:lastRenderedPageBreak/>
              <w:t>39</w:t>
            </w:r>
          </w:p>
        </w:tc>
        <w:tc>
          <w:tcPr>
            <w:tcW w:w="3401" w:type="dxa"/>
            <w:shd w:val="clear" w:color="auto" w:fill="auto"/>
          </w:tcPr>
          <w:p w:rsidR="00C04247" w:rsidRPr="003541AE" w:rsidRDefault="00C04247" w:rsidP="00E92974">
            <w:pPr>
              <w:spacing w:line="259" w:lineRule="auto"/>
              <w:jc w:val="both"/>
              <w:rPr>
                <w:sz w:val="20"/>
              </w:rPr>
            </w:pPr>
            <w:r w:rsidRPr="003541AE">
              <w:rPr>
                <w:sz w:val="20"/>
              </w:rPr>
              <w:t>Lâmina para Bisturi – descartável em aço carbono nº 15</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30039</w:t>
            </w:r>
          </w:p>
        </w:tc>
        <w:tc>
          <w:tcPr>
            <w:tcW w:w="2271" w:type="dxa"/>
            <w:vAlign w:val="center"/>
          </w:tcPr>
          <w:p w:rsidR="00C04247" w:rsidRPr="003541AE" w:rsidRDefault="00C04247" w:rsidP="00E92974">
            <w:pPr>
              <w:spacing w:line="259" w:lineRule="auto"/>
              <w:jc w:val="center"/>
              <w:rPr>
                <w:sz w:val="20"/>
              </w:rPr>
            </w:pPr>
            <w:r w:rsidRPr="003541AE">
              <w:rPr>
                <w:sz w:val="20"/>
              </w:rPr>
              <w:t>Unidade</w:t>
            </w:r>
          </w:p>
          <w:p w:rsidR="00C04247" w:rsidRPr="003541AE" w:rsidRDefault="00C04247" w:rsidP="00E92974">
            <w:pPr>
              <w:spacing w:line="259" w:lineRule="auto"/>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9"/>
              <w:jc w:val="center"/>
              <w:rPr>
                <w:sz w:val="20"/>
              </w:rPr>
            </w:pPr>
            <w:r w:rsidRPr="003541AE">
              <w:rPr>
                <w:sz w:val="20"/>
              </w:rPr>
              <w:t>5.000</w:t>
            </w:r>
          </w:p>
          <w:p w:rsidR="00C04247" w:rsidRPr="003541AE" w:rsidRDefault="00C04247" w:rsidP="00E92974">
            <w:pPr>
              <w:spacing w:line="259" w:lineRule="auto"/>
              <w:ind w:right="5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66"/>
              <w:jc w:val="center"/>
              <w:rPr>
                <w:sz w:val="20"/>
              </w:rPr>
            </w:pPr>
            <w:r w:rsidRPr="003541AE">
              <w:rPr>
                <w:sz w:val="20"/>
              </w:rPr>
              <w:t>40</w:t>
            </w:r>
          </w:p>
          <w:p w:rsidR="00C04247" w:rsidRPr="003541AE" w:rsidRDefault="00C04247" w:rsidP="00E92974">
            <w:pPr>
              <w:spacing w:line="259" w:lineRule="auto"/>
              <w:ind w:right="66"/>
              <w:rPr>
                <w:sz w:val="20"/>
              </w:rPr>
            </w:pPr>
          </w:p>
        </w:tc>
        <w:tc>
          <w:tcPr>
            <w:tcW w:w="3401" w:type="dxa"/>
            <w:shd w:val="clear" w:color="auto" w:fill="auto"/>
          </w:tcPr>
          <w:p w:rsidR="00C04247" w:rsidRPr="003541AE" w:rsidRDefault="00C04247" w:rsidP="00E92974">
            <w:pPr>
              <w:spacing w:line="274" w:lineRule="auto"/>
              <w:ind w:right="50"/>
              <w:jc w:val="both"/>
              <w:rPr>
                <w:sz w:val="20"/>
              </w:rPr>
            </w:pPr>
            <w:r w:rsidRPr="003541AE">
              <w:rPr>
                <w:sz w:val="20"/>
              </w:rPr>
              <w:t xml:space="preserve">Lanceta Estéril Descartável, com sistema de punção de uso único, 01 ajuste de profundidade, profundidade da penetração: 1,5 mm, diâmetro da agulha: 0,36 mm (28 G), lanceta trifacetada e siliconizada, sistema estéril através de radiação Gamma, retração automática da agulha, peso máximo de 4 g, tempo de punção: </w:t>
            </w:r>
            <w:proofErr w:type="gramStart"/>
            <w:r w:rsidRPr="003541AE">
              <w:rPr>
                <w:sz w:val="20"/>
              </w:rPr>
              <w:t>3</w:t>
            </w:r>
            <w:proofErr w:type="gramEnd"/>
            <w:r w:rsidRPr="003541AE">
              <w:rPr>
                <w:sz w:val="20"/>
              </w:rPr>
              <w:t xml:space="preserve"> milésimos de segundo, atende as Normas Reguladoras: ISSO 13485 e Nr32, formato ergonômico que facilita o manuseio, capa de esterilidade, corpo do lancetador e gatilho compostos por polipropileno.</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13653</w:t>
            </w: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center"/>
              <w:rPr>
                <w:sz w:val="20"/>
              </w:rPr>
            </w:pPr>
          </w:p>
        </w:tc>
        <w:tc>
          <w:tcPr>
            <w:tcW w:w="2271" w:type="dxa"/>
            <w:vAlign w:val="center"/>
          </w:tcPr>
          <w:p w:rsidR="00C04247" w:rsidRPr="003541AE" w:rsidRDefault="00C04247" w:rsidP="00E92974">
            <w:pPr>
              <w:spacing w:line="259" w:lineRule="auto"/>
              <w:jc w:val="center"/>
              <w:rPr>
                <w:sz w:val="20"/>
              </w:rPr>
            </w:pPr>
            <w:r w:rsidRPr="003541AE">
              <w:rPr>
                <w:sz w:val="20"/>
              </w:rPr>
              <w:t>Caixa com 100 unidades</w:t>
            </w: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65"/>
              <w:jc w:val="center"/>
              <w:rPr>
                <w:sz w:val="20"/>
              </w:rPr>
            </w:pPr>
            <w:r w:rsidRPr="003541AE">
              <w:rPr>
                <w:sz w:val="20"/>
              </w:rPr>
              <w:t>5.000</w:t>
            </w: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p w:rsidR="00C04247" w:rsidRPr="003541AE" w:rsidRDefault="00C04247" w:rsidP="00E92974">
            <w:pPr>
              <w:spacing w:line="259" w:lineRule="auto"/>
              <w:ind w:right="65"/>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41</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Lençol de papel para maca 70 cm x 50 </w:t>
            </w:r>
            <w:proofErr w:type="gramStart"/>
            <w:r w:rsidRPr="003541AE">
              <w:rPr>
                <w:sz w:val="20"/>
              </w:rPr>
              <w:t>mt</w:t>
            </w:r>
            <w:proofErr w:type="gramEnd"/>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8774</w:t>
            </w: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1.000</w:t>
            </w:r>
          </w:p>
          <w:p w:rsidR="00C04247" w:rsidRPr="003541AE" w:rsidRDefault="00C04247" w:rsidP="00E92974">
            <w:pPr>
              <w:spacing w:line="259" w:lineRule="auto"/>
              <w:ind w:right="4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42</w:t>
            </w:r>
          </w:p>
        </w:tc>
        <w:tc>
          <w:tcPr>
            <w:tcW w:w="3401" w:type="dxa"/>
            <w:shd w:val="clear" w:color="auto" w:fill="auto"/>
          </w:tcPr>
          <w:p w:rsidR="00C04247" w:rsidRPr="003541AE" w:rsidRDefault="00C04247" w:rsidP="00E92974">
            <w:pPr>
              <w:spacing w:line="259" w:lineRule="auto"/>
              <w:ind w:right="50"/>
              <w:jc w:val="both"/>
              <w:rPr>
                <w:sz w:val="20"/>
              </w:rPr>
            </w:pPr>
            <w:r w:rsidRPr="003541AE">
              <w:rPr>
                <w:sz w:val="20"/>
              </w:rPr>
              <w:t>Luva para procedimento não cirúrgico, tamanho P, látex natural, lubrificada com pó bio-absorvível, ambidestra.</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421</w:t>
            </w:r>
          </w:p>
        </w:tc>
        <w:tc>
          <w:tcPr>
            <w:tcW w:w="2271" w:type="dxa"/>
            <w:vAlign w:val="center"/>
          </w:tcPr>
          <w:p w:rsidR="00C04247" w:rsidRPr="003541AE" w:rsidRDefault="00C04247" w:rsidP="00E92974">
            <w:pPr>
              <w:spacing w:line="259" w:lineRule="auto"/>
              <w:jc w:val="center"/>
              <w:rPr>
                <w:sz w:val="20"/>
              </w:rPr>
            </w:pPr>
            <w:r w:rsidRPr="003541AE">
              <w:rPr>
                <w:sz w:val="20"/>
              </w:rPr>
              <w:t>Caixa com 100 unidades</w:t>
            </w:r>
          </w:p>
          <w:p w:rsidR="00C04247" w:rsidRPr="003541AE" w:rsidRDefault="00C04247" w:rsidP="00E92974">
            <w:pPr>
              <w:spacing w:line="259" w:lineRule="auto"/>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10.000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43</w:t>
            </w:r>
          </w:p>
        </w:tc>
        <w:tc>
          <w:tcPr>
            <w:tcW w:w="3401" w:type="dxa"/>
            <w:shd w:val="clear" w:color="auto" w:fill="auto"/>
          </w:tcPr>
          <w:p w:rsidR="00C04247" w:rsidRPr="003541AE" w:rsidRDefault="00C04247" w:rsidP="00E92974">
            <w:pPr>
              <w:spacing w:line="259" w:lineRule="auto"/>
              <w:ind w:right="50"/>
              <w:jc w:val="both"/>
              <w:rPr>
                <w:sz w:val="20"/>
              </w:rPr>
            </w:pPr>
            <w:r w:rsidRPr="003541AE">
              <w:rPr>
                <w:sz w:val="20"/>
              </w:rPr>
              <w:t>Luva para procedimento não cirúrgico, tamanho M, látex natural, lubrificada com pó bioabsorvível, ambidestra.</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421</w:t>
            </w:r>
          </w:p>
        </w:tc>
        <w:tc>
          <w:tcPr>
            <w:tcW w:w="2271" w:type="dxa"/>
            <w:vAlign w:val="center"/>
          </w:tcPr>
          <w:p w:rsidR="00C04247" w:rsidRPr="003541AE" w:rsidRDefault="00C04247" w:rsidP="00E92974">
            <w:pPr>
              <w:spacing w:line="259" w:lineRule="auto"/>
              <w:jc w:val="center"/>
              <w:rPr>
                <w:sz w:val="20"/>
              </w:rPr>
            </w:pPr>
            <w:r w:rsidRPr="003541AE">
              <w:rPr>
                <w:sz w:val="20"/>
              </w:rPr>
              <w:t>Caixa com 100 unidades</w:t>
            </w:r>
          </w:p>
          <w:p w:rsidR="00C04247" w:rsidRPr="003541AE" w:rsidRDefault="00C04247" w:rsidP="00E92974">
            <w:pPr>
              <w:spacing w:line="259" w:lineRule="auto"/>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10.000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44</w:t>
            </w:r>
          </w:p>
        </w:tc>
        <w:tc>
          <w:tcPr>
            <w:tcW w:w="3401" w:type="dxa"/>
            <w:shd w:val="clear" w:color="auto" w:fill="auto"/>
          </w:tcPr>
          <w:p w:rsidR="00C04247" w:rsidRPr="003541AE" w:rsidRDefault="00C04247" w:rsidP="00E92974">
            <w:pPr>
              <w:spacing w:line="259" w:lineRule="auto"/>
              <w:ind w:right="50"/>
              <w:jc w:val="both"/>
              <w:rPr>
                <w:sz w:val="20"/>
              </w:rPr>
            </w:pPr>
            <w:r w:rsidRPr="003541AE">
              <w:rPr>
                <w:sz w:val="20"/>
              </w:rPr>
              <w:t xml:space="preserve">Luva para procedimento não cirúrgico, </w:t>
            </w:r>
            <w:proofErr w:type="gramStart"/>
            <w:r w:rsidRPr="003541AE">
              <w:rPr>
                <w:sz w:val="20"/>
              </w:rPr>
              <w:t>tam</w:t>
            </w:r>
            <w:proofErr w:type="gramEnd"/>
            <w:r w:rsidRPr="003541AE">
              <w:rPr>
                <w:sz w:val="20"/>
              </w:rPr>
              <w:t xml:space="preserve"> G, látex natural, lubrificada com pó bio-absorvível, ambidestra.</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421</w:t>
            </w:r>
          </w:p>
        </w:tc>
        <w:tc>
          <w:tcPr>
            <w:tcW w:w="2271" w:type="dxa"/>
            <w:vAlign w:val="center"/>
          </w:tcPr>
          <w:p w:rsidR="00C04247" w:rsidRPr="003541AE" w:rsidRDefault="00C04247" w:rsidP="00E92974">
            <w:pPr>
              <w:spacing w:line="259" w:lineRule="auto"/>
              <w:jc w:val="center"/>
              <w:rPr>
                <w:sz w:val="20"/>
              </w:rPr>
            </w:pPr>
            <w:r w:rsidRPr="003541AE">
              <w:rPr>
                <w:sz w:val="20"/>
              </w:rPr>
              <w:t>Caixa com 100 unidades</w:t>
            </w:r>
          </w:p>
          <w:p w:rsidR="00C04247" w:rsidRPr="003541AE" w:rsidRDefault="00C04247" w:rsidP="00E92974">
            <w:pPr>
              <w:spacing w:line="259" w:lineRule="auto"/>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10.000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45</w:t>
            </w:r>
          </w:p>
        </w:tc>
        <w:tc>
          <w:tcPr>
            <w:tcW w:w="3401" w:type="dxa"/>
            <w:shd w:val="clear" w:color="auto" w:fill="auto"/>
          </w:tcPr>
          <w:p w:rsidR="00C04247" w:rsidRPr="003541AE" w:rsidRDefault="00C04247" w:rsidP="00E92974">
            <w:pPr>
              <w:spacing w:line="259" w:lineRule="auto"/>
              <w:jc w:val="both"/>
              <w:rPr>
                <w:sz w:val="20"/>
              </w:rPr>
            </w:pPr>
            <w:r w:rsidRPr="003541AE">
              <w:rPr>
                <w:sz w:val="20"/>
              </w:rPr>
              <w:t>Luva Toque Estéril</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right="15"/>
              <w:jc w:val="center"/>
              <w:rPr>
                <w:sz w:val="20"/>
              </w:rPr>
            </w:pPr>
            <w:r w:rsidRPr="003541AE">
              <w:rPr>
                <w:sz w:val="20"/>
              </w:rPr>
              <w:t>2983</w:t>
            </w:r>
          </w:p>
        </w:tc>
        <w:tc>
          <w:tcPr>
            <w:tcW w:w="2271" w:type="dxa"/>
            <w:vAlign w:val="center"/>
          </w:tcPr>
          <w:p w:rsidR="00C04247" w:rsidRPr="003541AE" w:rsidRDefault="00C04247" w:rsidP="00E92974">
            <w:pPr>
              <w:spacing w:line="259" w:lineRule="auto"/>
              <w:ind w:right="15"/>
              <w:jc w:val="center"/>
              <w:rPr>
                <w:sz w:val="20"/>
              </w:rPr>
            </w:pPr>
            <w:r w:rsidRPr="003541AE">
              <w:rPr>
                <w:sz w:val="20"/>
              </w:rPr>
              <w:t>Pacote com 100 unidades</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500</w:t>
            </w:r>
          </w:p>
          <w:p w:rsidR="00C04247" w:rsidRPr="003541AE" w:rsidRDefault="00C04247" w:rsidP="00E92974">
            <w:pPr>
              <w:spacing w:line="259" w:lineRule="auto"/>
              <w:ind w:right="4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46</w:t>
            </w:r>
          </w:p>
        </w:tc>
        <w:tc>
          <w:tcPr>
            <w:tcW w:w="3401" w:type="dxa"/>
            <w:shd w:val="clear" w:color="auto" w:fill="auto"/>
          </w:tcPr>
          <w:p w:rsidR="00C04247" w:rsidRPr="003541AE" w:rsidRDefault="00C04247" w:rsidP="00E92974">
            <w:pPr>
              <w:spacing w:line="273" w:lineRule="auto"/>
              <w:jc w:val="both"/>
              <w:rPr>
                <w:sz w:val="20"/>
              </w:rPr>
            </w:pPr>
            <w:r w:rsidRPr="003541AE">
              <w:rPr>
                <w:sz w:val="20"/>
              </w:rPr>
              <w:t>Máscara Cirúrgica Descartável. Equipamento de Proteção</w:t>
            </w:r>
          </w:p>
          <w:p w:rsidR="00C04247" w:rsidRPr="003541AE" w:rsidRDefault="00C04247" w:rsidP="00E92974">
            <w:pPr>
              <w:spacing w:line="259" w:lineRule="auto"/>
              <w:ind w:right="52"/>
              <w:jc w:val="both"/>
              <w:rPr>
                <w:sz w:val="20"/>
              </w:rPr>
            </w:pPr>
            <w:r w:rsidRPr="003541AE">
              <w:rPr>
                <w:sz w:val="20"/>
              </w:rPr>
              <w:t>Individual. Com elástico, branca, atóxica, hipoalergênica, 100% polipropileno, não estéril, não inflamável, isenta de fibra de vidro, sem látex, uso único. EFB&gt;= 95% eficiência de filtragem.</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9410</w:t>
            </w:r>
          </w:p>
        </w:tc>
        <w:tc>
          <w:tcPr>
            <w:tcW w:w="2271" w:type="dxa"/>
            <w:vAlign w:val="center"/>
          </w:tcPr>
          <w:p w:rsidR="00C04247" w:rsidRPr="003541AE" w:rsidRDefault="00C04247" w:rsidP="00E92974">
            <w:pPr>
              <w:spacing w:line="259" w:lineRule="auto"/>
              <w:jc w:val="center"/>
              <w:rPr>
                <w:sz w:val="20"/>
              </w:rPr>
            </w:pPr>
            <w:r w:rsidRPr="003541AE">
              <w:rPr>
                <w:sz w:val="20"/>
              </w:rPr>
              <w:t>Caixa com 100 máscaras</w:t>
            </w: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5.000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47</w:t>
            </w:r>
          </w:p>
        </w:tc>
        <w:tc>
          <w:tcPr>
            <w:tcW w:w="3401" w:type="dxa"/>
            <w:shd w:val="clear" w:color="auto" w:fill="auto"/>
          </w:tcPr>
          <w:p w:rsidR="00C04247" w:rsidRPr="003541AE" w:rsidRDefault="00C04247" w:rsidP="00E92974">
            <w:pPr>
              <w:spacing w:line="259" w:lineRule="auto"/>
              <w:jc w:val="both"/>
              <w:rPr>
                <w:sz w:val="20"/>
              </w:rPr>
            </w:pPr>
            <w:r w:rsidRPr="003541AE">
              <w:rPr>
                <w:sz w:val="20"/>
              </w:rPr>
              <w:t>Óleo hidratante, apirogênico, contendo ácidos graxos essenciais, vitamina A, vitamina E, lecitina de soja.</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60"/>
              <w:jc w:val="center"/>
              <w:rPr>
                <w:sz w:val="20"/>
              </w:rPr>
            </w:pPr>
            <w:r w:rsidRPr="003541AE">
              <w:rPr>
                <w:sz w:val="20"/>
              </w:rPr>
              <w:t>18179</w:t>
            </w:r>
          </w:p>
        </w:tc>
        <w:tc>
          <w:tcPr>
            <w:tcW w:w="2271" w:type="dxa"/>
            <w:vAlign w:val="center"/>
          </w:tcPr>
          <w:p w:rsidR="00C04247" w:rsidRPr="003541AE" w:rsidRDefault="00C04247" w:rsidP="00E92974">
            <w:pPr>
              <w:spacing w:line="259" w:lineRule="auto"/>
              <w:ind w:left="60"/>
              <w:jc w:val="center"/>
              <w:rPr>
                <w:sz w:val="20"/>
              </w:rPr>
            </w:pPr>
            <w:r w:rsidRPr="003541AE">
              <w:rPr>
                <w:sz w:val="20"/>
              </w:rPr>
              <w:t>Frasco 200 ml</w:t>
            </w:r>
          </w:p>
          <w:p w:rsidR="00C04247" w:rsidRPr="003541AE" w:rsidRDefault="00C04247" w:rsidP="00E92974">
            <w:pPr>
              <w:spacing w:line="259" w:lineRule="auto"/>
              <w:ind w:left="60"/>
              <w:jc w:val="center"/>
              <w:rPr>
                <w:sz w:val="20"/>
              </w:rPr>
            </w:pPr>
          </w:p>
          <w:p w:rsidR="00C04247" w:rsidRPr="003541AE" w:rsidRDefault="00C04247" w:rsidP="00E92974">
            <w:pPr>
              <w:spacing w:line="259" w:lineRule="auto"/>
              <w:ind w:left="6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4.000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48</w:t>
            </w:r>
          </w:p>
        </w:tc>
        <w:tc>
          <w:tcPr>
            <w:tcW w:w="3401" w:type="dxa"/>
            <w:shd w:val="clear" w:color="auto" w:fill="auto"/>
          </w:tcPr>
          <w:p w:rsidR="00C04247" w:rsidRPr="003541AE" w:rsidRDefault="00C04247" w:rsidP="00E92974">
            <w:pPr>
              <w:spacing w:after="200" w:line="273" w:lineRule="auto"/>
              <w:jc w:val="both"/>
              <w:rPr>
                <w:sz w:val="20"/>
              </w:rPr>
            </w:pPr>
            <w:r w:rsidRPr="003541AE">
              <w:rPr>
                <w:sz w:val="20"/>
              </w:rPr>
              <w:t>Papel Grau Cirúrgico, tamanho – 15 cm (vide observação</w:t>
            </w:r>
            <w:proofErr w:type="gramStart"/>
            <w:r w:rsidRPr="003541AE">
              <w:rPr>
                <w:sz w:val="20"/>
              </w:rPr>
              <w:t>)</w:t>
            </w:r>
            <w:proofErr w:type="gramEnd"/>
          </w:p>
          <w:p w:rsidR="00C04247" w:rsidRPr="003541AE" w:rsidRDefault="00C04247" w:rsidP="00E92974">
            <w:pPr>
              <w:spacing w:line="276" w:lineRule="auto"/>
              <w:ind w:right="54"/>
              <w:jc w:val="both"/>
              <w:rPr>
                <w:sz w:val="20"/>
              </w:rPr>
            </w:pPr>
            <w:r w:rsidRPr="003541AE">
              <w:rPr>
                <w:b/>
                <w:sz w:val="20"/>
              </w:rPr>
              <w:t>*</w:t>
            </w:r>
            <w:r w:rsidRPr="003541AE">
              <w:rPr>
                <w:sz w:val="20"/>
              </w:rPr>
              <w:t xml:space="preserve">A empresa vencedora deverá fornecer em regime de comodato </w:t>
            </w:r>
            <w:proofErr w:type="gramStart"/>
            <w:r w:rsidRPr="003541AE">
              <w:rPr>
                <w:sz w:val="20"/>
              </w:rPr>
              <w:t>1</w:t>
            </w:r>
            <w:proofErr w:type="gramEnd"/>
            <w:r w:rsidRPr="003541AE">
              <w:rPr>
                <w:sz w:val="20"/>
              </w:rPr>
              <w:t xml:space="preserve"> (uma) seladora de papel para o Papel Grau Cirúrgico especificado, com especificações técnicas mínimas exigidas pela ANVISA, a ser utilizado pela Coordenação de Atenção Básica.</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18351</w:t>
            </w:r>
          </w:p>
        </w:tc>
        <w:tc>
          <w:tcPr>
            <w:tcW w:w="2271" w:type="dxa"/>
            <w:vAlign w:val="center"/>
          </w:tcPr>
          <w:p w:rsidR="00C04247" w:rsidRPr="003541AE" w:rsidRDefault="00C04247" w:rsidP="00E92974">
            <w:pPr>
              <w:spacing w:line="259" w:lineRule="auto"/>
              <w:jc w:val="center"/>
              <w:rPr>
                <w:sz w:val="20"/>
              </w:rPr>
            </w:pPr>
            <w:r w:rsidRPr="003541AE">
              <w:rPr>
                <w:sz w:val="20"/>
              </w:rPr>
              <w:t>Rolo com 100 metros</w:t>
            </w: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lastRenderedPageBreak/>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80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lastRenderedPageBreak/>
              <w:t>49</w:t>
            </w:r>
          </w:p>
        </w:tc>
        <w:tc>
          <w:tcPr>
            <w:tcW w:w="3401" w:type="dxa"/>
            <w:shd w:val="clear" w:color="auto" w:fill="auto"/>
          </w:tcPr>
          <w:p w:rsidR="00C04247" w:rsidRPr="003541AE" w:rsidRDefault="00C04247" w:rsidP="00E92974">
            <w:pPr>
              <w:spacing w:after="200" w:line="273" w:lineRule="auto"/>
              <w:jc w:val="both"/>
              <w:rPr>
                <w:sz w:val="20"/>
              </w:rPr>
            </w:pPr>
            <w:r w:rsidRPr="003541AE">
              <w:rPr>
                <w:sz w:val="20"/>
              </w:rPr>
              <w:t xml:space="preserve">Papel Grau Cirúrgico, tamanho – 30 </w:t>
            </w:r>
            <w:proofErr w:type="gramStart"/>
            <w:r w:rsidRPr="003541AE">
              <w:rPr>
                <w:sz w:val="20"/>
              </w:rPr>
              <w:t>cm</w:t>
            </w:r>
            <w:proofErr w:type="gramEnd"/>
          </w:p>
          <w:p w:rsidR="00C04247" w:rsidRPr="003541AE" w:rsidRDefault="00C04247" w:rsidP="00E92974">
            <w:pPr>
              <w:spacing w:after="5" w:line="273" w:lineRule="auto"/>
              <w:ind w:right="54"/>
              <w:jc w:val="both"/>
              <w:rPr>
                <w:sz w:val="20"/>
              </w:rPr>
            </w:pPr>
            <w:r w:rsidRPr="003541AE">
              <w:rPr>
                <w:b/>
                <w:sz w:val="20"/>
              </w:rPr>
              <w:t xml:space="preserve">* </w:t>
            </w:r>
            <w:r w:rsidRPr="003541AE">
              <w:rPr>
                <w:sz w:val="20"/>
              </w:rPr>
              <w:t xml:space="preserve">A empresa vencedora deverá fornecer em regime de comodato </w:t>
            </w:r>
            <w:proofErr w:type="gramStart"/>
            <w:r w:rsidRPr="003541AE">
              <w:rPr>
                <w:sz w:val="20"/>
              </w:rPr>
              <w:t>1</w:t>
            </w:r>
            <w:proofErr w:type="gramEnd"/>
            <w:r w:rsidRPr="003541AE">
              <w:rPr>
                <w:sz w:val="20"/>
              </w:rPr>
              <w:t xml:space="preserve"> (uma) seladora de papel para o</w:t>
            </w:r>
          </w:p>
          <w:p w:rsidR="00C04247" w:rsidRPr="003541AE" w:rsidRDefault="00C04247" w:rsidP="00E92974">
            <w:pPr>
              <w:spacing w:line="259" w:lineRule="auto"/>
              <w:ind w:right="51"/>
              <w:jc w:val="both"/>
              <w:rPr>
                <w:sz w:val="20"/>
              </w:rPr>
            </w:pPr>
            <w:r w:rsidRPr="003541AE">
              <w:rPr>
                <w:sz w:val="20"/>
              </w:rPr>
              <w:t>Papel Grau Cirúrgico especificado, com especificações técnicas mínimas exigidas pela ANVISA, a ser utilizado pela Coordenação de Atenção Básica.</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18351</w:t>
            </w: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tc>
        <w:tc>
          <w:tcPr>
            <w:tcW w:w="2271" w:type="dxa"/>
          </w:tcPr>
          <w:p w:rsidR="00C04247" w:rsidRPr="003541AE" w:rsidRDefault="00C04247" w:rsidP="00E92974">
            <w:pPr>
              <w:spacing w:line="259" w:lineRule="auto"/>
              <w:ind w:right="55"/>
              <w:jc w:val="center"/>
              <w:rPr>
                <w:sz w:val="20"/>
              </w:rPr>
            </w:pPr>
            <w:r w:rsidRPr="003541AE">
              <w:rPr>
                <w:sz w:val="20"/>
              </w:rPr>
              <w:t>Rolo com 100 metros</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80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50</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Papel para Eletrocardiograma termossensível, 210 mm x 30 </w:t>
            </w:r>
            <w:proofErr w:type="gramStart"/>
            <w:r w:rsidRPr="003541AE">
              <w:rPr>
                <w:sz w:val="20"/>
              </w:rPr>
              <w:t>mt</w:t>
            </w:r>
            <w:proofErr w:type="gramEnd"/>
            <w:r w:rsidRPr="003541AE">
              <w:rPr>
                <w:sz w:val="20"/>
              </w:rPr>
              <w:t xml:space="preserve"> –</w:t>
            </w:r>
          </w:p>
        </w:tc>
        <w:tc>
          <w:tcPr>
            <w:tcW w:w="1134" w:type="dxa"/>
            <w:tcBorders>
              <w:right w:val="single" w:sz="4" w:space="0" w:color="auto"/>
            </w:tcBorders>
            <w:shd w:val="clear" w:color="auto" w:fill="auto"/>
            <w:vAlign w:val="center"/>
          </w:tcPr>
          <w:p w:rsidR="00C04247" w:rsidRPr="003541AE" w:rsidRDefault="00C04247" w:rsidP="00E92974">
            <w:pPr>
              <w:tabs>
                <w:tab w:val="left" w:pos="532"/>
              </w:tabs>
              <w:spacing w:line="259" w:lineRule="auto"/>
              <w:ind w:left="-105" w:right="61"/>
              <w:jc w:val="center"/>
              <w:rPr>
                <w:sz w:val="20"/>
              </w:rPr>
            </w:pPr>
            <w:r w:rsidRPr="003541AE">
              <w:rPr>
                <w:sz w:val="20"/>
              </w:rPr>
              <w:t>8305</w:t>
            </w:r>
          </w:p>
        </w:tc>
        <w:tc>
          <w:tcPr>
            <w:tcW w:w="2271" w:type="dxa"/>
            <w:vAlign w:val="center"/>
          </w:tcPr>
          <w:p w:rsidR="00C04247" w:rsidRPr="003541AE" w:rsidRDefault="00C04247" w:rsidP="00E92974">
            <w:pPr>
              <w:spacing w:line="259" w:lineRule="auto"/>
              <w:ind w:right="61"/>
              <w:jc w:val="center"/>
              <w:rPr>
                <w:sz w:val="20"/>
              </w:rPr>
            </w:pPr>
            <w:r w:rsidRPr="003541AE">
              <w:rPr>
                <w:sz w:val="20"/>
              </w:rPr>
              <w:t>Rolo</w:t>
            </w:r>
          </w:p>
          <w:p w:rsidR="00C04247" w:rsidRPr="003541AE" w:rsidRDefault="00C04247" w:rsidP="00E92974">
            <w:pPr>
              <w:spacing w:line="259" w:lineRule="auto"/>
              <w:ind w:right="61"/>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500</w:t>
            </w:r>
          </w:p>
          <w:p w:rsidR="00C04247" w:rsidRPr="003541AE" w:rsidRDefault="00C04247" w:rsidP="00E92974">
            <w:pPr>
              <w:spacing w:line="259" w:lineRule="auto"/>
              <w:ind w:right="4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51</w:t>
            </w:r>
          </w:p>
        </w:tc>
        <w:tc>
          <w:tcPr>
            <w:tcW w:w="3401" w:type="dxa"/>
            <w:shd w:val="clear" w:color="auto" w:fill="auto"/>
          </w:tcPr>
          <w:p w:rsidR="00C04247" w:rsidRPr="003541AE" w:rsidRDefault="00C04247" w:rsidP="00E92974">
            <w:pPr>
              <w:spacing w:line="259" w:lineRule="auto"/>
              <w:ind w:right="53"/>
              <w:jc w:val="both"/>
              <w:rPr>
                <w:sz w:val="20"/>
              </w:rPr>
            </w:pPr>
            <w:r w:rsidRPr="003541AE">
              <w:rPr>
                <w:sz w:val="20"/>
              </w:rPr>
              <w:t xml:space="preserve">Saco branco leitoso para lixo hospitalar de 30 litros </w:t>
            </w:r>
            <w:r w:rsidRPr="003541AE">
              <w:rPr>
                <w:b/>
                <w:sz w:val="20"/>
              </w:rPr>
              <w:t>COM LACRE</w:t>
            </w:r>
          </w:p>
        </w:tc>
        <w:tc>
          <w:tcPr>
            <w:tcW w:w="1134" w:type="dxa"/>
            <w:tcBorders>
              <w:right w:val="single" w:sz="4" w:space="0" w:color="auto"/>
            </w:tcBorders>
            <w:shd w:val="clear" w:color="auto" w:fill="auto"/>
            <w:vAlign w:val="center"/>
          </w:tcPr>
          <w:p w:rsidR="00C04247" w:rsidRPr="003541AE" w:rsidRDefault="00C04247" w:rsidP="00E92974">
            <w:pPr>
              <w:tabs>
                <w:tab w:val="left" w:pos="532"/>
              </w:tabs>
              <w:spacing w:line="259" w:lineRule="auto"/>
              <w:ind w:left="-105"/>
              <w:jc w:val="center"/>
              <w:rPr>
                <w:sz w:val="20"/>
              </w:rPr>
            </w:pPr>
            <w:r w:rsidRPr="003541AE">
              <w:rPr>
                <w:sz w:val="20"/>
              </w:rPr>
              <w:t>15114</w:t>
            </w: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3.000</w:t>
            </w: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52</w:t>
            </w:r>
          </w:p>
        </w:tc>
        <w:tc>
          <w:tcPr>
            <w:tcW w:w="3401" w:type="dxa"/>
            <w:shd w:val="clear" w:color="auto" w:fill="auto"/>
          </w:tcPr>
          <w:p w:rsidR="00C04247" w:rsidRPr="003541AE" w:rsidRDefault="00C04247" w:rsidP="00E92974">
            <w:pPr>
              <w:spacing w:line="259" w:lineRule="auto"/>
              <w:ind w:right="53"/>
              <w:jc w:val="both"/>
              <w:rPr>
                <w:sz w:val="20"/>
              </w:rPr>
            </w:pPr>
            <w:r w:rsidRPr="003541AE">
              <w:rPr>
                <w:sz w:val="20"/>
              </w:rPr>
              <w:t xml:space="preserve">Saco branco leitoso para lixo hospitalar de 50 litros </w:t>
            </w:r>
            <w:r w:rsidRPr="003541AE">
              <w:rPr>
                <w:b/>
                <w:sz w:val="20"/>
              </w:rPr>
              <w:t>COM LACRE</w:t>
            </w:r>
            <w:r w:rsidRPr="003541AE">
              <w:rPr>
                <w:sz w:val="20"/>
              </w:rPr>
              <w:t>–</w:t>
            </w:r>
          </w:p>
        </w:tc>
        <w:tc>
          <w:tcPr>
            <w:tcW w:w="1134" w:type="dxa"/>
            <w:tcBorders>
              <w:right w:val="single" w:sz="4" w:space="0" w:color="auto"/>
            </w:tcBorders>
            <w:shd w:val="clear" w:color="auto" w:fill="auto"/>
            <w:vAlign w:val="center"/>
          </w:tcPr>
          <w:p w:rsidR="00C04247" w:rsidRPr="003541AE" w:rsidRDefault="00C04247" w:rsidP="00E92974">
            <w:pPr>
              <w:tabs>
                <w:tab w:val="left" w:pos="532"/>
              </w:tabs>
              <w:spacing w:line="259" w:lineRule="auto"/>
              <w:ind w:left="-105"/>
              <w:jc w:val="center"/>
              <w:rPr>
                <w:sz w:val="20"/>
              </w:rPr>
            </w:pPr>
            <w:r w:rsidRPr="003541AE">
              <w:rPr>
                <w:sz w:val="20"/>
              </w:rPr>
              <w:t>15114</w:t>
            </w: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3.000</w:t>
            </w: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53</w:t>
            </w:r>
          </w:p>
        </w:tc>
        <w:tc>
          <w:tcPr>
            <w:tcW w:w="3401" w:type="dxa"/>
            <w:shd w:val="clear" w:color="auto" w:fill="auto"/>
          </w:tcPr>
          <w:p w:rsidR="00C04247" w:rsidRPr="003541AE" w:rsidRDefault="00C04247" w:rsidP="00E92974">
            <w:pPr>
              <w:spacing w:after="15" w:line="259" w:lineRule="auto"/>
              <w:jc w:val="both"/>
              <w:rPr>
                <w:sz w:val="20"/>
              </w:rPr>
            </w:pPr>
            <w:r w:rsidRPr="003541AE">
              <w:rPr>
                <w:sz w:val="20"/>
              </w:rPr>
              <w:t>Sapatilha cirúrgica descartável 20</w:t>
            </w:r>
          </w:p>
          <w:p w:rsidR="00C04247" w:rsidRPr="003541AE" w:rsidRDefault="00C04247" w:rsidP="00E92974">
            <w:pPr>
              <w:spacing w:line="259" w:lineRule="auto"/>
              <w:jc w:val="both"/>
              <w:rPr>
                <w:sz w:val="20"/>
              </w:rPr>
            </w:pPr>
            <w:r w:rsidRPr="003541AE">
              <w:rPr>
                <w:sz w:val="20"/>
              </w:rPr>
              <w:t>G/M2</w:t>
            </w:r>
          </w:p>
        </w:tc>
        <w:tc>
          <w:tcPr>
            <w:tcW w:w="1134" w:type="dxa"/>
            <w:tcBorders>
              <w:right w:val="single" w:sz="4" w:space="0" w:color="auto"/>
            </w:tcBorders>
            <w:shd w:val="clear" w:color="auto" w:fill="auto"/>
            <w:vAlign w:val="center"/>
          </w:tcPr>
          <w:p w:rsidR="00C04247" w:rsidRPr="003541AE" w:rsidRDefault="00C04247" w:rsidP="00E92974">
            <w:pPr>
              <w:tabs>
                <w:tab w:val="left" w:pos="532"/>
              </w:tabs>
              <w:spacing w:line="259" w:lineRule="auto"/>
              <w:ind w:left="-105" w:right="59"/>
              <w:jc w:val="center"/>
              <w:rPr>
                <w:sz w:val="20"/>
              </w:rPr>
            </w:pPr>
            <w:r w:rsidRPr="003541AE">
              <w:rPr>
                <w:sz w:val="20"/>
              </w:rPr>
              <w:t>11939</w:t>
            </w:r>
          </w:p>
        </w:tc>
        <w:tc>
          <w:tcPr>
            <w:tcW w:w="2271" w:type="dxa"/>
            <w:vAlign w:val="center"/>
          </w:tcPr>
          <w:p w:rsidR="00C04247" w:rsidRPr="003541AE" w:rsidRDefault="00C04247" w:rsidP="00E92974">
            <w:pPr>
              <w:spacing w:line="259" w:lineRule="auto"/>
              <w:ind w:right="59"/>
              <w:jc w:val="center"/>
              <w:rPr>
                <w:sz w:val="20"/>
              </w:rPr>
            </w:pPr>
            <w:r w:rsidRPr="003541AE">
              <w:rPr>
                <w:sz w:val="20"/>
              </w:rPr>
              <w:t>PAR</w:t>
            </w:r>
          </w:p>
          <w:p w:rsidR="00C04247" w:rsidRPr="003541AE" w:rsidRDefault="00C04247" w:rsidP="00E92974">
            <w:pPr>
              <w:spacing w:line="259" w:lineRule="auto"/>
              <w:ind w:right="59"/>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10.000</w:t>
            </w: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54</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Seringa </w:t>
            </w:r>
            <w:proofErr w:type="gramStart"/>
            <w:r w:rsidRPr="003541AE">
              <w:rPr>
                <w:sz w:val="20"/>
              </w:rPr>
              <w:t>10ml</w:t>
            </w:r>
            <w:proofErr w:type="gramEnd"/>
            <w:r w:rsidRPr="003541AE">
              <w:rPr>
                <w:sz w:val="20"/>
              </w:rPr>
              <w:t xml:space="preserve"> descartável</w:t>
            </w:r>
          </w:p>
        </w:tc>
        <w:tc>
          <w:tcPr>
            <w:tcW w:w="1134" w:type="dxa"/>
            <w:tcBorders>
              <w:right w:val="single" w:sz="4" w:space="0" w:color="auto"/>
            </w:tcBorders>
            <w:shd w:val="clear" w:color="auto" w:fill="auto"/>
            <w:vAlign w:val="center"/>
          </w:tcPr>
          <w:p w:rsidR="00C04247" w:rsidRPr="003541AE" w:rsidRDefault="00C04247" w:rsidP="00E92974">
            <w:pPr>
              <w:tabs>
                <w:tab w:val="left" w:pos="532"/>
              </w:tabs>
              <w:spacing w:line="259" w:lineRule="auto"/>
              <w:ind w:left="-105"/>
              <w:jc w:val="center"/>
              <w:rPr>
                <w:sz w:val="20"/>
              </w:rPr>
            </w:pPr>
            <w:r w:rsidRPr="003541AE">
              <w:rPr>
                <w:sz w:val="20"/>
              </w:rPr>
              <w:t>17428</w:t>
            </w: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5.000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55</w:t>
            </w:r>
          </w:p>
        </w:tc>
        <w:tc>
          <w:tcPr>
            <w:tcW w:w="3401" w:type="dxa"/>
            <w:shd w:val="clear" w:color="auto" w:fill="auto"/>
          </w:tcPr>
          <w:p w:rsidR="00C04247" w:rsidRPr="003541AE" w:rsidRDefault="00C04247" w:rsidP="00E92974">
            <w:pPr>
              <w:spacing w:line="259" w:lineRule="auto"/>
              <w:ind w:right="53"/>
              <w:jc w:val="both"/>
              <w:rPr>
                <w:sz w:val="20"/>
              </w:rPr>
            </w:pPr>
            <w:r w:rsidRPr="003541AE">
              <w:rPr>
                <w:sz w:val="20"/>
              </w:rPr>
              <w:t xml:space="preserve">Seringa </w:t>
            </w:r>
            <w:proofErr w:type="gramStart"/>
            <w:r w:rsidRPr="003541AE">
              <w:rPr>
                <w:sz w:val="20"/>
              </w:rPr>
              <w:t>1</w:t>
            </w:r>
            <w:proofErr w:type="gramEnd"/>
            <w:r w:rsidRPr="003541AE">
              <w:rPr>
                <w:sz w:val="20"/>
              </w:rPr>
              <w:t xml:space="preserve"> ml com agulha 13 x 0,45, com graduação firme e perfeitamente legível, graduada de 0,02 em 0,02 ml, numerada de 1 em 1 ml</w:t>
            </w:r>
          </w:p>
        </w:tc>
        <w:tc>
          <w:tcPr>
            <w:tcW w:w="1134" w:type="dxa"/>
            <w:tcBorders>
              <w:right w:val="single" w:sz="4" w:space="0" w:color="auto"/>
            </w:tcBorders>
            <w:shd w:val="clear" w:color="auto" w:fill="auto"/>
            <w:vAlign w:val="center"/>
          </w:tcPr>
          <w:p w:rsidR="00C04247" w:rsidRPr="003541AE" w:rsidRDefault="00C04247" w:rsidP="00E92974">
            <w:pPr>
              <w:tabs>
                <w:tab w:val="left" w:pos="532"/>
              </w:tabs>
              <w:spacing w:line="259" w:lineRule="auto"/>
              <w:ind w:left="-105"/>
              <w:jc w:val="center"/>
              <w:rPr>
                <w:sz w:val="20"/>
              </w:rPr>
            </w:pPr>
            <w:r w:rsidRPr="003541AE">
              <w:rPr>
                <w:sz w:val="20"/>
              </w:rPr>
              <w:t>17428</w:t>
            </w: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5"/>
              <w:jc w:val="center"/>
              <w:rPr>
                <w:sz w:val="20"/>
              </w:rPr>
            </w:pPr>
            <w:r w:rsidRPr="003541AE">
              <w:rPr>
                <w:sz w:val="20"/>
              </w:rPr>
              <w:t>50.000</w:t>
            </w: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4"/>
              <w:jc w:val="center"/>
              <w:rPr>
                <w:sz w:val="20"/>
              </w:rPr>
            </w:pPr>
            <w:r w:rsidRPr="003541AE">
              <w:rPr>
                <w:sz w:val="20"/>
              </w:rPr>
              <w:t>56</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Seringa </w:t>
            </w:r>
            <w:proofErr w:type="gramStart"/>
            <w:r w:rsidRPr="003541AE">
              <w:rPr>
                <w:sz w:val="20"/>
              </w:rPr>
              <w:t>20ml</w:t>
            </w:r>
            <w:proofErr w:type="gramEnd"/>
            <w:r w:rsidRPr="003541AE">
              <w:rPr>
                <w:sz w:val="20"/>
              </w:rPr>
              <w:t xml:space="preserve"> descartável</w:t>
            </w:r>
          </w:p>
        </w:tc>
        <w:tc>
          <w:tcPr>
            <w:tcW w:w="1134" w:type="dxa"/>
            <w:tcBorders>
              <w:right w:val="single" w:sz="4" w:space="0" w:color="auto"/>
            </w:tcBorders>
            <w:shd w:val="clear" w:color="auto" w:fill="auto"/>
            <w:vAlign w:val="center"/>
          </w:tcPr>
          <w:p w:rsidR="00C04247" w:rsidRPr="003541AE" w:rsidRDefault="00C04247" w:rsidP="00E92974">
            <w:pPr>
              <w:tabs>
                <w:tab w:val="left" w:pos="532"/>
              </w:tabs>
              <w:spacing w:line="259" w:lineRule="auto"/>
              <w:ind w:left="-105"/>
              <w:jc w:val="center"/>
              <w:rPr>
                <w:sz w:val="20"/>
              </w:rPr>
            </w:pPr>
            <w:r w:rsidRPr="003541AE">
              <w:rPr>
                <w:sz w:val="20"/>
              </w:rPr>
              <w:t>17428</w:t>
            </w: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3"/>
              <w:jc w:val="center"/>
              <w:rPr>
                <w:sz w:val="20"/>
              </w:rPr>
            </w:pPr>
            <w:r w:rsidRPr="003541AE">
              <w:rPr>
                <w:sz w:val="20"/>
              </w:rPr>
              <w:t>5.000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4"/>
              <w:jc w:val="center"/>
              <w:rPr>
                <w:sz w:val="20"/>
              </w:rPr>
            </w:pPr>
            <w:r w:rsidRPr="003541AE">
              <w:rPr>
                <w:sz w:val="20"/>
              </w:rPr>
              <w:t>57</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Seringa </w:t>
            </w:r>
            <w:proofErr w:type="gramStart"/>
            <w:r w:rsidRPr="003541AE">
              <w:rPr>
                <w:sz w:val="20"/>
              </w:rPr>
              <w:t>3ml</w:t>
            </w:r>
            <w:proofErr w:type="gramEnd"/>
            <w:r w:rsidRPr="003541AE">
              <w:rPr>
                <w:sz w:val="20"/>
              </w:rPr>
              <w:t xml:space="preserve"> descartável</w:t>
            </w:r>
          </w:p>
        </w:tc>
        <w:tc>
          <w:tcPr>
            <w:tcW w:w="1134" w:type="dxa"/>
            <w:tcBorders>
              <w:right w:val="single" w:sz="4" w:space="0" w:color="auto"/>
            </w:tcBorders>
            <w:shd w:val="clear" w:color="auto" w:fill="auto"/>
            <w:vAlign w:val="center"/>
          </w:tcPr>
          <w:p w:rsidR="00C04247" w:rsidRPr="003541AE" w:rsidRDefault="00C04247" w:rsidP="00E92974">
            <w:pPr>
              <w:tabs>
                <w:tab w:val="left" w:pos="532"/>
              </w:tabs>
              <w:spacing w:line="259" w:lineRule="auto"/>
              <w:ind w:left="-105"/>
              <w:jc w:val="center"/>
              <w:rPr>
                <w:sz w:val="20"/>
              </w:rPr>
            </w:pPr>
            <w:r w:rsidRPr="003541AE">
              <w:rPr>
                <w:sz w:val="20"/>
              </w:rPr>
              <w:t>17428</w:t>
            </w: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3"/>
              <w:jc w:val="center"/>
              <w:rPr>
                <w:sz w:val="20"/>
              </w:rPr>
            </w:pPr>
            <w:r w:rsidRPr="003541AE">
              <w:rPr>
                <w:sz w:val="20"/>
              </w:rPr>
              <w:t>10.000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4"/>
              <w:jc w:val="center"/>
              <w:rPr>
                <w:sz w:val="20"/>
              </w:rPr>
            </w:pPr>
            <w:r w:rsidRPr="003541AE">
              <w:rPr>
                <w:sz w:val="20"/>
              </w:rPr>
              <w:t>58</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Seringa </w:t>
            </w:r>
            <w:proofErr w:type="gramStart"/>
            <w:r w:rsidRPr="003541AE">
              <w:rPr>
                <w:sz w:val="20"/>
              </w:rPr>
              <w:t>3</w:t>
            </w:r>
            <w:proofErr w:type="gramEnd"/>
            <w:r w:rsidRPr="003541AE">
              <w:rPr>
                <w:sz w:val="20"/>
              </w:rPr>
              <w:t xml:space="preserve"> ml descartável agulhada 13 x 4,5</w:t>
            </w:r>
          </w:p>
        </w:tc>
        <w:tc>
          <w:tcPr>
            <w:tcW w:w="1134" w:type="dxa"/>
            <w:tcBorders>
              <w:right w:val="single" w:sz="4" w:space="0" w:color="auto"/>
            </w:tcBorders>
            <w:shd w:val="clear" w:color="auto" w:fill="auto"/>
            <w:vAlign w:val="center"/>
          </w:tcPr>
          <w:p w:rsidR="00C04247" w:rsidRPr="003541AE" w:rsidRDefault="00C04247" w:rsidP="00E92974">
            <w:pPr>
              <w:tabs>
                <w:tab w:val="left" w:pos="532"/>
              </w:tabs>
              <w:spacing w:line="259" w:lineRule="auto"/>
              <w:ind w:left="-105"/>
              <w:jc w:val="center"/>
              <w:rPr>
                <w:sz w:val="20"/>
              </w:rPr>
            </w:pPr>
            <w:r w:rsidRPr="003541AE">
              <w:rPr>
                <w:sz w:val="20"/>
              </w:rPr>
              <w:t>17428</w:t>
            </w: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2"/>
              <w:jc w:val="center"/>
              <w:rPr>
                <w:sz w:val="20"/>
              </w:rPr>
            </w:pPr>
            <w:r w:rsidRPr="003541AE">
              <w:rPr>
                <w:sz w:val="20"/>
              </w:rPr>
              <w:t>10.000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4"/>
              <w:jc w:val="center"/>
              <w:rPr>
                <w:sz w:val="20"/>
              </w:rPr>
            </w:pPr>
            <w:r w:rsidRPr="003541AE">
              <w:rPr>
                <w:sz w:val="20"/>
              </w:rPr>
              <w:t>59</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Seringa </w:t>
            </w:r>
            <w:proofErr w:type="gramStart"/>
            <w:r w:rsidRPr="003541AE">
              <w:rPr>
                <w:sz w:val="20"/>
              </w:rPr>
              <w:t>3</w:t>
            </w:r>
            <w:proofErr w:type="gramEnd"/>
            <w:r w:rsidRPr="003541AE">
              <w:rPr>
                <w:sz w:val="20"/>
              </w:rPr>
              <w:t xml:space="preserve"> ml descartável agulhada 20 x 5,5</w:t>
            </w:r>
          </w:p>
        </w:tc>
        <w:tc>
          <w:tcPr>
            <w:tcW w:w="1134" w:type="dxa"/>
            <w:tcBorders>
              <w:right w:val="single" w:sz="4" w:space="0" w:color="auto"/>
            </w:tcBorders>
            <w:shd w:val="clear" w:color="auto" w:fill="auto"/>
            <w:vAlign w:val="center"/>
          </w:tcPr>
          <w:p w:rsidR="00C04247" w:rsidRPr="003541AE" w:rsidRDefault="00C04247" w:rsidP="00E92974">
            <w:pPr>
              <w:tabs>
                <w:tab w:val="left" w:pos="532"/>
              </w:tabs>
              <w:spacing w:line="259" w:lineRule="auto"/>
              <w:ind w:left="-105"/>
              <w:jc w:val="center"/>
              <w:rPr>
                <w:sz w:val="20"/>
              </w:rPr>
            </w:pPr>
            <w:r w:rsidRPr="003541AE">
              <w:rPr>
                <w:sz w:val="20"/>
              </w:rPr>
              <w:t>17428</w:t>
            </w: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2"/>
              <w:jc w:val="center"/>
              <w:rPr>
                <w:sz w:val="20"/>
              </w:rPr>
            </w:pPr>
            <w:r w:rsidRPr="003541AE">
              <w:rPr>
                <w:sz w:val="20"/>
              </w:rPr>
              <w:t>10.000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4"/>
              <w:jc w:val="center"/>
              <w:rPr>
                <w:sz w:val="20"/>
              </w:rPr>
            </w:pPr>
            <w:r w:rsidRPr="003541AE">
              <w:rPr>
                <w:sz w:val="20"/>
              </w:rPr>
              <w:t>60</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Seringa </w:t>
            </w:r>
            <w:proofErr w:type="gramStart"/>
            <w:r w:rsidRPr="003541AE">
              <w:rPr>
                <w:sz w:val="20"/>
              </w:rPr>
              <w:t>3</w:t>
            </w:r>
            <w:proofErr w:type="gramEnd"/>
            <w:r w:rsidRPr="003541AE">
              <w:rPr>
                <w:sz w:val="20"/>
              </w:rPr>
              <w:t xml:space="preserve"> ml descartável agulhada 25 x 0,7</w:t>
            </w:r>
          </w:p>
        </w:tc>
        <w:tc>
          <w:tcPr>
            <w:tcW w:w="1134" w:type="dxa"/>
            <w:tcBorders>
              <w:right w:val="single" w:sz="4" w:space="0" w:color="auto"/>
            </w:tcBorders>
            <w:shd w:val="clear" w:color="auto" w:fill="auto"/>
            <w:vAlign w:val="center"/>
          </w:tcPr>
          <w:p w:rsidR="00C04247" w:rsidRPr="003541AE" w:rsidRDefault="00C04247" w:rsidP="00E92974">
            <w:pPr>
              <w:tabs>
                <w:tab w:val="left" w:pos="532"/>
              </w:tabs>
              <w:spacing w:line="259" w:lineRule="auto"/>
              <w:ind w:left="-105"/>
              <w:jc w:val="center"/>
              <w:rPr>
                <w:sz w:val="20"/>
              </w:rPr>
            </w:pPr>
            <w:r w:rsidRPr="003541AE">
              <w:rPr>
                <w:sz w:val="20"/>
              </w:rPr>
              <w:t>17428</w:t>
            </w: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2"/>
              <w:jc w:val="center"/>
              <w:rPr>
                <w:sz w:val="20"/>
              </w:rPr>
            </w:pPr>
            <w:r w:rsidRPr="003541AE">
              <w:rPr>
                <w:sz w:val="20"/>
              </w:rPr>
              <w:t>10.000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4"/>
              <w:jc w:val="center"/>
              <w:rPr>
                <w:sz w:val="20"/>
              </w:rPr>
            </w:pPr>
            <w:r w:rsidRPr="003541AE">
              <w:rPr>
                <w:sz w:val="20"/>
              </w:rPr>
              <w:t>61</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Seringa </w:t>
            </w:r>
            <w:proofErr w:type="gramStart"/>
            <w:r w:rsidRPr="003541AE">
              <w:rPr>
                <w:sz w:val="20"/>
              </w:rPr>
              <w:t>3</w:t>
            </w:r>
            <w:proofErr w:type="gramEnd"/>
            <w:r w:rsidRPr="003541AE">
              <w:rPr>
                <w:sz w:val="20"/>
              </w:rPr>
              <w:t xml:space="preserve"> ml descartável agulhada 25 x 0,8</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17428</w:t>
            </w: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2"/>
              <w:jc w:val="center"/>
              <w:rPr>
                <w:sz w:val="20"/>
              </w:rPr>
            </w:pPr>
            <w:r w:rsidRPr="003541AE">
              <w:rPr>
                <w:sz w:val="20"/>
              </w:rPr>
              <w:t>10.000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4"/>
              <w:jc w:val="center"/>
              <w:rPr>
                <w:sz w:val="20"/>
              </w:rPr>
            </w:pPr>
            <w:r w:rsidRPr="003541AE">
              <w:rPr>
                <w:sz w:val="20"/>
              </w:rPr>
              <w:t>62</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Seringa </w:t>
            </w:r>
            <w:proofErr w:type="gramStart"/>
            <w:r w:rsidRPr="003541AE">
              <w:rPr>
                <w:sz w:val="20"/>
              </w:rPr>
              <w:t>5ml</w:t>
            </w:r>
            <w:proofErr w:type="gramEnd"/>
            <w:r w:rsidRPr="003541AE">
              <w:rPr>
                <w:sz w:val="20"/>
              </w:rPr>
              <w:t xml:space="preserve"> descartável</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17482</w:t>
            </w: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2"/>
              <w:jc w:val="center"/>
              <w:rPr>
                <w:sz w:val="20"/>
              </w:rPr>
            </w:pPr>
            <w:r w:rsidRPr="003541AE">
              <w:rPr>
                <w:sz w:val="20"/>
              </w:rPr>
              <w:t>5.000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4"/>
              <w:jc w:val="center"/>
              <w:rPr>
                <w:sz w:val="20"/>
              </w:rPr>
            </w:pPr>
            <w:r w:rsidRPr="003541AE">
              <w:rPr>
                <w:sz w:val="20"/>
              </w:rPr>
              <w:t>63</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Seringa </w:t>
            </w:r>
            <w:proofErr w:type="gramStart"/>
            <w:r w:rsidRPr="003541AE">
              <w:rPr>
                <w:sz w:val="20"/>
              </w:rPr>
              <w:t>5</w:t>
            </w:r>
            <w:proofErr w:type="gramEnd"/>
            <w:r w:rsidRPr="003541AE">
              <w:rPr>
                <w:sz w:val="20"/>
              </w:rPr>
              <w:t xml:space="preserve"> ml descartável agulhada 25 x 0,7</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17428</w:t>
            </w: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2"/>
              <w:jc w:val="center"/>
              <w:rPr>
                <w:sz w:val="20"/>
              </w:rPr>
            </w:pPr>
            <w:r w:rsidRPr="003541AE">
              <w:rPr>
                <w:sz w:val="20"/>
              </w:rPr>
              <w:t>2.000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4"/>
              <w:jc w:val="center"/>
              <w:rPr>
                <w:sz w:val="20"/>
              </w:rPr>
            </w:pPr>
            <w:r w:rsidRPr="003541AE">
              <w:rPr>
                <w:sz w:val="20"/>
              </w:rPr>
              <w:t>64</w:t>
            </w:r>
          </w:p>
        </w:tc>
        <w:tc>
          <w:tcPr>
            <w:tcW w:w="3401" w:type="dxa"/>
            <w:shd w:val="clear" w:color="auto" w:fill="auto"/>
          </w:tcPr>
          <w:p w:rsidR="00C04247" w:rsidRPr="003541AE" w:rsidRDefault="00C04247" w:rsidP="00E92974">
            <w:pPr>
              <w:spacing w:line="259" w:lineRule="auto"/>
              <w:jc w:val="both"/>
              <w:rPr>
                <w:sz w:val="20"/>
              </w:rPr>
            </w:pPr>
            <w:r w:rsidRPr="003541AE">
              <w:rPr>
                <w:sz w:val="20"/>
              </w:rPr>
              <w:t xml:space="preserve">Seringa </w:t>
            </w:r>
            <w:proofErr w:type="gramStart"/>
            <w:r w:rsidRPr="003541AE">
              <w:rPr>
                <w:sz w:val="20"/>
              </w:rPr>
              <w:t>5</w:t>
            </w:r>
            <w:proofErr w:type="gramEnd"/>
            <w:r w:rsidRPr="003541AE">
              <w:rPr>
                <w:sz w:val="20"/>
              </w:rPr>
              <w:t xml:space="preserve"> ml descartável agulhada 25 x 0,8</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17428</w:t>
            </w: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2"/>
              <w:jc w:val="center"/>
              <w:rPr>
                <w:sz w:val="20"/>
              </w:rPr>
            </w:pPr>
            <w:r w:rsidRPr="003541AE">
              <w:rPr>
                <w:sz w:val="20"/>
              </w:rPr>
              <w:t>2.000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4"/>
              <w:jc w:val="center"/>
              <w:rPr>
                <w:sz w:val="20"/>
              </w:rPr>
            </w:pPr>
            <w:r w:rsidRPr="003541AE">
              <w:rPr>
                <w:sz w:val="20"/>
              </w:rPr>
              <w:t>65</w:t>
            </w:r>
          </w:p>
        </w:tc>
        <w:tc>
          <w:tcPr>
            <w:tcW w:w="3401" w:type="dxa"/>
            <w:shd w:val="clear" w:color="auto" w:fill="auto"/>
          </w:tcPr>
          <w:p w:rsidR="00C04247" w:rsidRPr="003541AE" w:rsidRDefault="00C04247" w:rsidP="00E92974">
            <w:pPr>
              <w:spacing w:line="259" w:lineRule="auto"/>
              <w:jc w:val="both"/>
              <w:rPr>
                <w:sz w:val="20"/>
              </w:rPr>
            </w:pPr>
            <w:r w:rsidRPr="003541AE">
              <w:rPr>
                <w:sz w:val="20"/>
              </w:rPr>
              <w:t>Seringa 60 ml, estéril, bico cateter de uso único, para uso manual em alimentos. Atóxica e Apirogênica.</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17428</w:t>
            </w: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2"/>
              <w:jc w:val="center"/>
              <w:rPr>
                <w:sz w:val="20"/>
              </w:rPr>
            </w:pPr>
            <w:r w:rsidRPr="003541AE">
              <w:rPr>
                <w:sz w:val="20"/>
              </w:rPr>
              <w:t>3.000</w:t>
            </w:r>
          </w:p>
          <w:p w:rsidR="00C04247" w:rsidRPr="003541AE" w:rsidRDefault="00C04247" w:rsidP="00E92974">
            <w:pPr>
              <w:spacing w:line="259" w:lineRule="auto"/>
              <w:ind w:right="52"/>
              <w:jc w:val="center"/>
              <w:rPr>
                <w:sz w:val="20"/>
              </w:rPr>
            </w:pPr>
          </w:p>
          <w:p w:rsidR="00C04247" w:rsidRPr="003541AE" w:rsidRDefault="00C04247" w:rsidP="00E92974">
            <w:pPr>
              <w:spacing w:line="259" w:lineRule="auto"/>
              <w:ind w:right="52"/>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4"/>
              <w:jc w:val="center"/>
              <w:rPr>
                <w:sz w:val="20"/>
              </w:rPr>
            </w:pPr>
            <w:r w:rsidRPr="003541AE">
              <w:rPr>
                <w:sz w:val="20"/>
              </w:rPr>
              <w:t>66</w:t>
            </w:r>
          </w:p>
        </w:tc>
        <w:tc>
          <w:tcPr>
            <w:tcW w:w="3401" w:type="dxa"/>
            <w:shd w:val="clear" w:color="auto" w:fill="auto"/>
          </w:tcPr>
          <w:p w:rsidR="00C04247" w:rsidRPr="003541AE" w:rsidRDefault="00C04247" w:rsidP="00E92974">
            <w:pPr>
              <w:spacing w:line="259" w:lineRule="auto"/>
              <w:jc w:val="both"/>
              <w:rPr>
                <w:sz w:val="20"/>
              </w:rPr>
            </w:pPr>
            <w:r w:rsidRPr="003541AE">
              <w:rPr>
                <w:sz w:val="20"/>
              </w:rPr>
              <w:t>Solução de Cloreto de Sódio 0,9%, via tópica, inalatória ou intranasal</w:t>
            </w:r>
            <w:proofErr w:type="gramStart"/>
            <w:r w:rsidRPr="003541AE">
              <w:rPr>
                <w:sz w:val="20"/>
              </w:rPr>
              <w:t>,.</w:t>
            </w:r>
            <w:proofErr w:type="gramEnd"/>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18153</w:t>
            </w:r>
          </w:p>
        </w:tc>
        <w:tc>
          <w:tcPr>
            <w:tcW w:w="2271" w:type="dxa"/>
            <w:vAlign w:val="center"/>
          </w:tcPr>
          <w:p w:rsidR="00C04247" w:rsidRPr="003541AE" w:rsidRDefault="00C04247" w:rsidP="00E92974">
            <w:pPr>
              <w:spacing w:line="259" w:lineRule="auto"/>
              <w:jc w:val="center"/>
              <w:rPr>
                <w:sz w:val="20"/>
              </w:rPr>
            </w:pPr>
            <w:r w:rsidRPr="003541AE">
              <w:rPr>
                <w:sz w:val="20"/>
              </w:rPr>
              <w:t>Caixa com 24 frascos 500 ml</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8"/>
              <w:jc w:val="center"/>
              <w:rPr>
                <w:sz w:val="20"/>
              </w:rPr>
            </w:pPr>
            <w:r w:rsidRPr="003541AE">
              <w:rPr>
                <w:sz w:val="20"/>
              </w:rPr>
              <w:t>800</w:t>
            </w:r>
          </w:p>
          <w:p w:rsidR="00C04247" w:rsidRPr="003541AE" w:rsidRDefault="00C04247" w:rsidP="00E92974">
            <w:pPr>
              <w:spacing w:line="259" w:lineRule="auto"/>
              <w:ind w:right="48"/>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4"/>
              <w:jc w:val="center"/>
              <w:rPr>
                <w:sz w:val="20"/>
              </w:rPr>
            </w:pPr>
            <w:r w:rsidRPr="003541AE">
              <w:rPr>
                <w:sz w:val="20"/>
              </w:rPr>
              <w:t>67</w:t>
            </w:r>
          </w:p>
        </w:tc>
        <w:tc>
          <w:tcPr>
            <w:tcW w:w="3401" w:type="dxa"/>
            <w:shd w:val="clear" w:color="auto" w:fill="auto"/>
          </w:tcPr>
          <w:p w:rsidR="00C04247" w:rsidRPr="003541AE" w:rsidRDefault="00C04247" w:rsidP="00E92974">
            <w:pPr>
              <w:spacing w:line="273" w:lineRule="auto"/>
              <w:jc w:val="both"/>
              <w:rPr>
                <w:sz w:val="20"/>
              </w:rPr>
            </w:pPr>
            <w:r w:rsidRPr="003541AE">
              <w:rPr>
                <w:sz w:val="20"/>
              </w:rPr>
              <w:t xml:space="preserve">Sonda Aspiração Traqueal, estéril, nº 10, confeccionado em </w:t>
            </w:r>
            <w:proofErr w:type="gramStart"/>
            <w:r w:rsidRPr="003541AE">
              <w:rPr>
                <w:sz w:val="20"/>
              </w:rPr>
              <w:t>PVC</w:t>
            </w:r>
            <w:proofErr w:type="gramEnd"/>
          </w:p>
          <w:p w:rsidR="00C04247" w:rsidRPr="003541AE" w:rsidRDefault="00C04247" w:rsidP="00E92974">
            <w:pPr>
              <w:spacing w:line="274" w:lineRule="auto"/>
              <w:ind w:right="50"/>
              <w:jc w:val="both"/>
              <w:rPr>
                <w:sz w:val="20"/>
              </w:rPr>
            </w:pPr>
            <w:r w:rsidRPr="003541AE">
              <w:rPr>
                <w:sz w:val="20"/>
              </w:rPr>
              <w:t xml:space="preserve">(cloreto de polivinila), transparente, flexível, atóxico; em forma de cilindro reto e inteiriço, com extremidade proximal arredondada, aberta, isenta de rebarbas (similares </w:t>
            </w:r>
            <w:proofErr w:type="gramStart"/>
            <w:r w:rsidRPr="003541AE">
              <w:rPr>
                <w:sz w:val="20"/>
              </w:rPr>
              <w:t>as</w:t>
            </w:r>
            <w:proofErr w:type="gramEnd"/>
            <w:r w:rsidRPr="003541AE">
              <w:rPr>
                <w:sz w:val="20"/>
              </w:rPr>
              <w:t xml:space="preserve"> marcas MARK MED ou</w:t>
            </w:r>
          </w:p>
          <w:p w:rsidR="00C04247" w:rsidRPr="003541AE" w:rsidRDefault="00C04247" w:rsidP="00E92974">
            <w:pPr>
              <w:spacing w:after="15" w:line="259" w:lineRule="auto"/>
              <w:jc w:val="both"/>
              <w:rPr>
                <w:sz w:val="20"/>
              </w:rPr>
            </w:pPr>
            <w:r w:rsidRPr="003541AE">
              <w:rPr>
                <w:sz w:val="20"/>
              </w:rPr>
              <w:t xml:space="preserve">SANOBIOL, vide </w:t>
            </w:r>
            <w:proofErr w:type="gramStart"/>
            <w:r w:rsidRPr="003541AE">
              <w:rPr>
                <w:sz w:val="20"/>
              </w:rPr>
              <w:t>Especificação</w:t>
            </w:r>
            <w:proofErr w:type="gramEnd"/>
          </w:p>
          <w:p w:rsidR="00C04247" w:rsidRPr="003541AE" w:rsidRDefault="00C04247" w:rsidP="00E92974">
            <w:pPr>
              <w:spacing w:line="259" w:lineRule="auto"/>
              <w:jc w:val="both"/>
              <w:rPr>
                <w:sz w:val="20"/>
              </w:rPr>
            </w:pPr>
            <w:proofErr w:type="gramStart"/>
            <w:r w:rsidRPr="003541AE">
              <w:rPr>
                <w:sz w:val="20"/>
              </w:rPr>
              <w:t>Técnica II)</w:t>
            </w:r>
            <w:proofErr w:type="gramEnd"/>
            <w:r w:rsidRPr="003541AE">
              <w:rPr>
                <w:sz w:val="20"/>
              </w:rPr>
              <w:t xml:space="preserve">  em anexo</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9539</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3"/>
              <w:jc w:val="center"/>
              <w:rPr>
                <w:sz w:val="20"/>
              </w:rPr>
            </w:pPr>
            <w:r w:rsidRPr="003541AE">
              <w:rPr>
                <w:sz w:val="20"/>
              </w:rPr>
              <w:t>1.000</w:t>
            </w:r>
          </w:p>
          <w:p w:rsidR="00C04247" w:rsidRPr="003541AE" w:rsidRDefault="00C04247" w:rsidP="00E92974">
            <w:pPr>
              <w:spacing w:line="259" w:lineRule="auto"/>
              <w:ind w:right="53"/>
              <w:jc w:val="center"/>
              <w:rPr>
                <w:sz w:val="20"/>
              </w:rPr>
            </w:pPr>
          </w:p>
          <w:p w:rsidR="00C04247" w:rsidRPr="003541AE" w:rsidRDefault="00C04247" w:rsidP="00E92974">
            <w:pPr>
              <w:spacing w:line="259" w:lineRule="auto"/>
              <w:ind w:right="53"/>
              <w:jc w:val="center"/>
              <w:rPr>
                <w:sz w:val="20"/>
              </w:rPr>
            </w:pPr>
          </w:p>
          <w:p w:rsidR="00C04247" w:rsidRPr="003541AE" w:rsidRDefault="00C04247" w:rsidP="00E92974">
            <w:pPr>
              <w:spacing w:line="259" w:lineRule="auto"/>
              <w:ind w:right="53"/>
              <w:jc w:val="center"/>
              <w:rPr>
                <w:sz w:val="20"/>
              </w:rPr>
            </w:pPr>
          </w:p>
          <w:p w:rsidR="00C04247" w:rsidRPr="003541AE" w:rsidRDefault="00C04247" w:rsidP="00E92974">
            <w:pPr>
              <w:spacing w:line="259" w:lineRule="auto"/>
              <w:ind w:right="53"/>
              <w:jc w:val="center"/>
              <w:rPr>
                <w:sz w:val="20"/>
              </w:rPr>
            </w:pPr>
          </w:p>
          <w:p w:rsidR="00C04247" w:rsidRPr="003541AE" w:rsidRDefault="00C04247" w:rsidP="00E92974">
            <w:pPr>
              <w:spacing w:line="259" w:lineRule="auto"/>
              <w:ind w:right="53"/>
              <w:jc w:val="center"/>
              <w:rPr>
                <w:sz w:val="20"/>
              </w:rPr>
            </w:pPr>
          </w:p>
          <w:p w:rsidR="00C04247" w:rsidRPr="003541AE" w:rsidRDefault="00C04247" w:rsidP="00E92974">
            <w:pPr>
              <w:spacing w:line="259" w:lineRule="auto"/>
              <w:ind w:right="53"/>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4"/>
              <w:jc w:val="center"/>
              <w:rPr>
                <w:sz w:val="20"/>
              </w:rPr>
            </w:pPr>
            <w:r w:rsidRPr="003541AE">
              <w:rPr>
                <w:sz w:val="20"/>
              </w:rPr>
              <w:lastRenderedPageBreak/>
              <w:t>68</w:t>
            </w:r>
          </w:p>
        </w:tc>
        <w:tc>
          <w:tcPr>
            <w:tcW w:w="3401" w:type="dxa"/>
            <w:shd w:val="clear" w:color="auto" w:fill="auto"/>
          </w:tcPr>
          <w:p w:rsidR="00C04247" w:rsidRPr="003541AE" w:rsidRDefault="00C04247" w:rsidP="00E92974">
            <w:pPr>
              <w:spacing w:line="273" w:lineRule="auto"/>
              <w:jc w:val="both"/>
              <w:rPr>
                <w:sz w:val="20"/>
              </w:rPr>
            </w:pPr>
            <w:r w:rsidRPr="003541AE">
              <w:rPr>
                <w:sz w:val="20"/>
              </w:rPr>
              <w:t xml:space="preserve">Sonda Aspiração Traqueal, estéril, nº 8, confeccionado em </w:t>
            </w:r>
            <w:proofErr w:type="gramStart"/>
            <w:r w:rsidRPr="003541AE">
              <w:rPr>
                <w:sz w:val="20"/>
              </w:rPr>
              <w:t>PVC</w:t>
            </w:r>
            <w:proofErr w:type="gramEnd"/>
          </w:p>
          <w:p w:rsidR="00C04247" w:rsidRPr="003541AE" w:rsidRDefault="00C04247" w:rsidP="00E92974">
            <w:pPr>
              <w:spacing w:line="274" w:lineRule="auto"/>
              <w:ind w:right="50"/>
              <w:jc w:val="both"/>
              <w:rPr>
                <w:sz w:val="20"/>
              </w:rPr>
            </w:pPr>
            <w:r w:rsidRPr="003541AE">
              <w:rPr>
                <w:sz w:val="20"/>
              </w:rPr>
              <w:t xml:space="preserve">(cloreto de polivinila), transparente, flexível, atóxico; em forma de cilindro reto e inteiriço, com extremidade proximal arredondada, aberta, isenta de rebarbas (similares </w:t>
            </w:r>
            <w:proofErr w:type="gramStart"/>
            <w:r w:rsidRPr="003541AE">
              <w:rPr>
                <w:sz w:val="20"/>
              </w:rPr>
              <w:t>as</w:t>
            </w:r>
            <w:proofErr w:type="gramEnd"/>
            <w:r w:rsidRPr="003541AE">
              <w:rPr>
                <w:sz w:val="20"/>
              </w:rPr>
              <w:t xml:space="preserve"> marcas MARK MED ou</w:t>
            </w:r>
          </w:p>
          <w:p w:rsidR="00C04247" w:rsidRPr="003541AE" w:rsidRDefault="00C04247" w:rsidP="00E92974">
            <w:pPr>
              <w:spacing w:line="259" w:lineRule="auto"/>
              <w:jc w:val="both"/>
              <w:rPr>
                <w:sz w:val="20"/>
              </w:rPr>
            </w:pPr>
            <w:proofErr w:type="gramStart"/>
            <w:r w:rsidRPr="003541AE">
              <w:rPr>
                <w:sz w:val="20"/>
              </w:rPr>
              <w:t>SANOBIOL, vide Especificação Técnica II)</w:t>
            </w:r>
            <w:proofErr w:type="gramEnd"/>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9539</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3"/>
              <w:jc w:val="center"/>
              <w:rPr>
                <w:sz w:val="20"/>
              </w:rPr>
            </w:pPr>
            <w:r w:rsidRPr="003541AE">
              <w:rPr>
                <w:sz w:val="20"/>
              </w:rPr>
              <w:t>2.000</w:t>
            </w:r>
          </w:p>
          <w:p w:rsidR="00C04247" w:rsidRPr="003541AE" w:rsidRDefault="00C04247" w:rsidP="00E92974">
            <w:pPr>
              <w:spacing w:line="259" w:lineRule="auto"/>
              <w:ind w:right="53"/>
              <w:jc w:val="center"/>
              <w:rPr>
                <w:sz w:val="20"/>
              </w:rPr>
            </w:pPr>
          </w:p>
          <w:p w:rsidR="00C04247" w:rsidRPr="003541AE" w:rsidRDefault="00C04247" w:rsidP="00E92974">
            <w:pPr>
              <w:spacing w:line="259" w:lineRule="auto"/>
              <w:ind w:right="53"/>
              <w:jc w:val="center"/>
              <w:rPr>
                <w:sz w:val="20"/>
              </w:rPr>
            </w:pPr>
          </w:p>
          <w:p w:rsidR="00C04247" w:rsidRPr="003541AE" w:rsidRDefault="00C04247" w:rsidP="00E92974">
            <w:pPr>
              <w:spacing w:line="259" w:lineRule="auto"/>
              <w:ind w:right="53"/>
              <w:jc w:val="center"/>
              <w:rPr>
                <w:sz w:val="20"/>
              </w:rPr>
            </w:pPr>
          </w:p>
          <w:p w:rsidR="00C04247" w:rsidRPr="003541AE" w:rsidRDefault="00C04247" w:rsidP="00E92974">
            <w:pPr>
              <w:spacing w:line="259" w:lineRule="auto"/>
              <w:ind w:right="53"/>
              <w:jc w:val="center"/>
              <w:rPr>
                <w:sz w:val="20"/>
              </w:rPr>
            </w:pPr>
          </w:p>
          <w:p w:rsidR="00C04247" w:rsidRPr="003541AE" w:rsidRDefault="00C04247" w:rsidP="00E92974">
            <w:pPr>
              <w:spacing w:line="259" w:lineRule="auto"/>
              <w:ind w:right="53"/>
              <w:jc w:val="center"/>
              <w:rPr>
                <w:sz w:val="20"/>
              </w:rPr>
            </w:pPr>
          </w:p>
          <w:p w:rsidR="00C04247" w:rsidRPr="003541AE" w:rsidRDefault="00C04247" w:rsidP="00E92974">
            <w:pPr>
              <w:spacing w:line="259" w:lineRule="auto"/>
              <w:ind w:right="53"/>
              <w:jc w:val="center"/>
              <w:rPr>
                <w:sz w:val="20"/>
              </w:rPr>
            </w:pPr>
          </w:p>
          <w:p w:rsidR="00C04247" w:rsidRPr="003541AE" w:rsidRDefault="00C04247" w:rsidP="00E92974">
            <w:pPr>
              <w:spacing w:line="259" w:lineRule="auto"/>
              <w:ind w:right="53"/>
              <w:jc w:val="center"/>
              <w:rPr>
                <w:sz w:val="20"/>
              </w:rPr>
            </w:pPr>
          </w:p>
          <w:p w:rsidR="00C04247" w:rsidRPr="003541AE" w:rsidRDefault="00C04247" w:rsidP="00E92974">
            <w:pPr>
              <w:spacing w:line="259" w:lineRule="auto"/>
              <w:ind w:right="53"/>
              <w:jc w:val="center"/>
              <w:rPr>
                <w:sz w:val="20"/>
              </w:rPr>
            </w:pPr>
          </w:p>
          <w:p w:rsidR="00C04247" w:rsidRPr="003541AE" w:rsidRDefault="00C04247" w:rsidP="00E92974">
            <w:pPr>
              <w:spacing w:line="259" w:lineRule="auto"/>
              <w:ind w:right="53"/>
              <w:jc w:val="center"/>
              <w:rPr>
                <w:sz w:val="20"/>
              </w:rPr>
            </w:pPr>
          </w:p>
          <w:p w:rsidR="00C04247" w:rsidRPr="003541AE" w:rsidRDefault="00C04247" w:rsidP="00E92974">
            <w:pPr>
              <w:spacing w:line="259" w:lineRule="auto"/>
              <w:ind w:right="53"/>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69</w:t>
            </w:r>
          </w:p>
        </w:tc>
        <w:tc>
          <w:tcPr>
            <w:tcW w:w="3401" w:type="dxa"/>
            <w:shd w:val="clear" w:color="auto" w:fill="auto"/>
          </w:tcPr>
          <w:p w:rsidR="00C04247" w:rsidRPr="003541AE" w:rsidRDefault="00C04247" w:rsidP="00E92974">
            <w:pPr>
              <w:spacing w:line="273" w:lineRule="auto"/>
              <w:jc w:val="both"/>
              <w:rPr>
                <w:sz w:val="20"/>
              </w:rPr>
            </w:pPr>
            <w:r w:rsidRPr="003541AE">
              <w:rPr>
                <w:sz w:val="20"/>
              </w:rPr>
              <w:t xml:space="preserve">Sonda Aspiração Traqueal, estéril, nº 6, confeccionado em </w:t>
            </w:r>
            <w:proofErr w:type="gramStart"/>
            <w:r w:rsidRPr="003541AE">
              <w:rPr>
                <w:sz w:val="20"/>
              </w:rPr>
              <w:t>PVC</w:t>
            </w:r>
            <w:proofErr w:type="gramEnd"/>
          </w:p>
          <w:p w:rsidR="00C04247" w:rsidRPr="003541AE" w:rsidRDefault="00C04247" w:rsidP="00E92974">
            <w:pPr>
              <w:spacing w:line="274" w:lineRule="auto"/>
              <w:ind w:right="52"/>
              <w:jc w:val="both"/>
              <w:rPr>
                <w:sz w:val="20"/>
              </w:rPr>
            </w:pPr>
            <w:r w:rsidRPr="003541AE">
              <w:rPr>
                <w:sz w:val="20"/>
              </w:rPr>
              <w:t xml:space="preserve">(cloreto de polivinila), transparente, flexível, atóxico; em forma de cilindro reto e inteiriço, com extremidade proximal arredondada, aberta, isenta de rebarbas (similares </w:t>
            </w:r>
            <w:proofErr w:type="gramStart"/>
            <w:r w:rsidRPr="003541AE">
              <w:rPr>
                <w:sz w:val="20"/>
              </w:rPr>
              <w:t>as</w:t>
            </w:r>
            <w:proofErr w:type="gramEnd"/>
            <w:r w:rsidRPr="003541AE">
              <w:rPr>
                <w:sz w:val="20"/>
              </w:rPr>
              <w:t xml:space="preserve"> marcas MARK MED ou</w:t>
            </w:r>
          </w:p>
          <w:p w:rsidR="00C04247" w:rsidRPr="003541AE" w:rsidRDefault="00C04247" w:rsidP="00E92974">
            <w:pPr>
              <w:spacing w:after="15" w:line="259" w:lineRule="auto"/>
              <w:jc w:val="both"/>
              <w:rPr>
                <w:sz w:val="20"/>
              </w:rPr>
            </w:pPr>
            <w:r w:rsidRPr="003541AE">
              <w:rPr>
                <w:sz w:val="20"/>
              </w:rPr>
              <w:t xml:space="preserve">SANOBIOL, vide </w:t>
            </w:r>
            <w:proofErr w:type="gramStart"/>
            <w:r w:rsidRPr="003541AE">
              <w:rPr>
                <w:sz w:val="20"/>
              </w:rPr>
              <w:t>Especificação</w:t>
            </w:r>
            <w:proofErr w:type="gramEnd"/>
          </w:p>
          <w:p w:rsidR="00C04247" w:rsidRPr="003541AE" w:rsidRDefault="00C04247" w:rsidP="00E92974">
            <w:pPr>
              <w:spacing w:line="259" w:lineRule="auto"/>
              <w:jc w:val="both"/>
              <w:rPr>
                <w:sz w:val="20"/>
              </w:rPr>
            </w:pPr>
            <w:proofErr w:type="gramStart"/>
            <w:r w:rsidRPr="003541AE">
              <w:rPr>
                <w:sz w:val="20"/>
              </w:rPr>
              <w:t>Técnica II)</w:t>
            </w:r>
            <w:proofErr w:type="gramEnd"/>
            <w:r w:rsidRPr="003541AE">
              <w:rPr>
                <w:sz w:val="20"/>
              </w:rPr>
              <w:t xml:space="preserve"> em anexo</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9539</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1.000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70</w:t>
            </w:r>
          </w:p>
        </w:tc>
        <w:tc>
          <w:tcPr>
            <w:tcW w:w="3401" w:type="dxa"/>
            <w:shd w:val="clear" w:color="auto" w:fill="auto"/>
          </w:tcPr>
          <w:p w:rsidR="00C04247" w:rsidRPr="003541AE" w:rsidRDefault="00C04247" w:rsidP="00E92974">
            <w:pPr>
              <w:spacing w:line="273" w:lineRule="auto"/>
              <w:jc w:val="both"/>
              <w:rPr>
                <w:sz w:val="20"/>
              </w:rPr>
            </w:pPr>
            <w:r w:rsidRPr="003541AE">
              <w:rPr>
                <w:sz w:val="20"/>
              </w:rPr>
              <w:t xml:space="preserve">Sonda Aspiração Traqueal, estéril, nº 4, confeccionado em </w:t>
            </w:r>
            <w:proofErr w:type="gramStart"/>
            <w:r w:rsidRPr="003541AE">
              <w:rPr>
                <w:sz w:val="20"/>
              </w:rPr>
              <w:t>PVC</w:t>
            </w:r>
            <w:proofErr w:type="gramEnd"/>
          </w:p>
          <w:p w:rsidR="00C04247" w:rsidRPr="003541AE" w:rsidRDefault="00C04247" w:rsidP="00E92974">
            <w:pPr>
              <w:spacing w:line="274" w:lineRule="auto"/>
              <w:ind w:right="50"/>
              <w:jc w:val="both"/>
              <w:rPr>
                <w:sz w:val="20"/>
              </w:rPr>
            </w:pPr>
            <w:r w:rsidRPr="003541AE">
              <w:rPr>
                <w:sz w:val="20"/>
              </w:rPr>
              <w:t xml:space="preserve">(cloreto de polivinila), transparente, flexível, atóxico; em forma de cilindro reto e inteiriço, com extremidade proximal arredondada, aberta, isenta de rebarbas (similares </w:t>
            </w:r>
            <w:proofErr w:type="gramStart"/>
            <w:r w:rsidRPr="003541AE">
              <w:rPr>
                <w:sz w:val="20"/>
              </w:rPr>
              <w:t>as</w:t>
            </w:r>
            <w:proofErr w:type="gramEnd"/>
            <w:r w:rsidRPr="003541AE">
              <w:rPr>
                <w:sz w:val="20"/>
              </w:rPr>
              <w:t xml:space="preserve"> marcas MARK MED ou</w:t>
            </w:r>
          </w:p>
          <w:p w:rsidR="00C04247" w:rsidRPr="003541AE" w:rsidRDefault="00C04247" w:rsidP="00E92974">
            <w:pPr>
              <w:spacing w:after="15" w:line="259" w:lineRule="auto"/>
              <w:jc w:val="both"/>
              <w:rPr>
                <w:sz w:val="20"/>
              </w:rPr>
            </w:pPr>
            <w:r w:rsidRPr="003541AE">
              <w:rPr>
                <w:sz w:val="20"/>
              </w:rPr>
              <w:t xml:space="preserve">SANOBIOL, vide </w:t>
            </w:r>
            <w:proofErr w:type="gramStart"/>
            <w:r w:rsidRPr="003541AE">
              <w:rPr>
                <w:sz w:val="20"/>
              </w:rPr>
              <w:t>Especificação</w:t>
            </w:r>
            <w:proofErr w:type="gramEnd"/>
          </w:p>
          <w:p w:rsidR="00C04247" w:rsidRPr="003541AE" w:rsidRDefault="00C04247" w:rsidP="00E92974">
            <w:pPr>
              <w:spacing w:line="259" w:lineRule="auto"/>
              <w:jc w:val="both"/>
              <w:rPr>
                <w:sz w:val="20"/>
              </w:rPr>
            </w:pPr>
            <w:proofErr w:type="gramStart"/>
            <w:r w:rsidRPr="003541AE">
              <w:rPr>
                <w:sz w:val="20"/>
              </w:rPr>
              <w:t>Técnica II)</w:t>
            </w:r>
            <w:proofErr w:type="gramEnd"/>
            <w:r w:rsidRPr="003541AE">
              <w:rPr>
                <w:sz w:val="20"/>
              </w:rPr>
              <w:t xml:space="preserve"> em anexo</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9539</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5"/>
              <w:jc w:val="center"/>
              <w:rPr>
                <w:sz w:val="20"/>
              </w:rPr>
            </w:pPr>
            <w:r w:rsidRPr="003541AE">
              <w:rPr>
                <w:sz w:val="20"/>
              </w:rPr>
              <w:t>5.000</w:t>
            </w: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69"/>
        </w:trPr>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71</w:t>
            </w:r>
          </w:p>
        </w:tc>
        <w:tc>
          <w:tcPr>
            <w:tcW w:w="3401" w:type="dxa"/>
            <w:shd w:val="clear" w:color="auto" w:fill="auto"/>
          </w:tcPr>
          <w:p w:rsidR="00C04247" w:rsidRPr="003541AE" w:rsidRDefault="00C04247" w:rsidP="00E92974">
            <w:pPr>
              <w:spacing w:line="274" w:lineRule="auto"/>
              <w:ind w:right="51"/>
              <w:jc w:val="both"/>
              <w:rPr>
                <w:sz w:val="20"/>
              </w:rPr>
            </w:pPr>
            <w:r w:rsidRPr="003541AE">
              <w:rPr>
                <w:sz w:val="20"/>
              </w:rPr>
              <w:t xml:space="preserve">Sonda Uretral, Nelaton, atóxico, nº 12, com orifício único, distal, siliconizada, descartável, estéril, apirogênica (similares </w:t>
            </w:r>
            <w:proofErr w:type="gramStart"/>
            <w:r w:rsidRPr="003541AE">
              <w:rPr>
                <w:sz w:val="20"/>
              </w:rPr>
              <w:t>as</w:t>
            </w:r>
            <w:proofErr w:type="gramEnd"/>
            <w:r w:rsidRPr="003541AE">
              <w:rPr>
                <w:sz w:val="20"/>
              </w:rPr>
              <w:t xml:space="preserve"> marcas MARK MED ou SANOBIOL, vide</w:t>
            </w:r>
          </w:p>
          <w:p w:rsidR="00C04247" w:rsidRPr="003541AE" w:rsidRDefault="00C04247" w:rsidP="00E92974">
            <w:pPr>
              <w:spacing w:line="259" w:lineRule="auto"/>
              <w:jc w:val="both"/>
              <w:rPr>
                <w:sz w:val="20"/>
              </w:rPr>
            </w:pPr>
            <w:proofErr w:type="gramStart"/>
            <w:r w:rsidRPr="003541AE">
              <w:rPr>
                <w:sz w:val="20"/>
              </w:rPr>
              <w:t>parecer</w:t>
            </w:r>
            <w:proofErr w:type="gramEnd"/>
            <w:r w:rsidRPr="003541AE">
              <w:rPr>
                <w:sz w:val="20"/>
              </w:rPr>
              <w:t xml:space="preserve"> técnico I)  em anexo</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2639</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5"/>
              <w:jc w:val="center"/>
              <w:rPr>
                <w:sz w:val="20"/>
              </w:rPr>
            </w:pPr>
            <w:r w:rsidRPr="003541AE">
              <w:rPr>
                <w:sz w:val="20"/>
              </w:rPr>
              <w:t>20.000</w:t>
            </w: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72</w:t>
            </w:r>
          </w:p>
        </w:tc>
        <w:tc>
          <w:tcPr>
            <w:tcW w:w="3401" w:type="dxa"/>
            <w:shd w:val="clear" w:color="auto" w:fill="auto"/>
          </w:tcPr>
          <w:p w:rsidR="00C04247" w:rsidRPr="003541AE" w:rsidRDefault="00C04247" w:rsidP="00E92974">
            <w:pPr>
              <w:spacing w:line="274" w:lineRule="auto"/>
              <w:ind w:right="52"/>
              <w:jc w:val="both"/>
              <w:rPr>
                <w:sz w:val="20"/>
              </w:rPr>
            </w:pPr>
            <w:r w:rsidRPr="003541AE">
              <w:rPr>
                <w:sz w:val="20"/>
              </w:rPr>
              <w:t xml:space="preserve">Sonda Uretral, Nelaton, atóxico, nº 10, com orifício único, distal, siliconizada, descartável, estéril, apirogênica (similares </w:t>
            </w:r>
            <w:proofErr w:type="gramStart"/>
            <w:r w:rsidRPr="003541AE">
              <w:rPr>
                <w:sz w:val="20"/>
              </w:rPr>
              <w:t>as</w:t>
            </w:r>
            <w:proofErr w:type="gramEnd"/>
            <w:r w:rsidRPr="003541AE">
              <w:rPr>
                <w:sz w:val="20"/>
              </w:rPr>
              <w:t xml:space="preserve"> marcas MARK MED ou SANOBIOL, vide</w:t>
            </w:r>
          </w:p>
          <w:p w:rsidR="00C04247" w:rsidRPr="003541AE" w:rsidRDefault="00C04247" w:rsidP="00E92974">
            <w:pPr>
              <w:spacing w:line="259" w:lineRule="auto"/>
              <w:jc w:val="both"/>
              <w:rPr>
                <w:sz w:val="20"/>
              </w:rPr>
            </w:pPr>
            <w:proofErr w:type="gramStart"/>
            <w:r w:rsidRPr="003541AE">
              <w:rPr>
                <w:sz w:val="20"/>
              </w:rPr>
              <w:t>parecer</w:t>
            </w:r>
            <w:proofErr w:type="gramEnd"/>
            <w:r w:rsidRPr="003541AE">
              <w:rPr>
                <w:sz w:val="20"/>
              </w:rPr>
              <w:t xml:space="preserve"> técnico I)  em anexo</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2639</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5"/>
              <w:jc w:val="center"/>
              <w:rPr>
                <w:sz w:val="20"/>
              </w:rPr>
            </w:pPr>
            <w:r w:rsidRPr="003541AE">
              <w:rPr>
                <w:sz w:val="20"/>
              </w:rPr>
              <w:t>18.000</w:t>
            </w: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p w:rsidR="00C04247" w:rsidRPr="003541AE" w:rsidRDefault="00C04247" w:rsidP="00E92974">
            <w:pPr>
              <w:spacing w:line="259" w:lineRule="auto"/>
              <w:ind w:right="55"/>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73</w:t>
            </w:r>
          </w:p>
        </w:tc>
        <w:tc>
          <w:tcPr>
            <w:tcW w:w="3401" w:type="dxa"/>
            <w:shd w:val="clear" w:color="auto" w:fill="auto"/>
          </w:tcPr>
          <w:p w:rsidR="00C04247" w:rsidRPr="003541AE" w:rsidRDefault="00C04247" w:rsidP="00E92974">
            <w:pPr>
              <w:spacing w:after="6" w:line="273" w:lineRule="auto"/>
              <w:ind w:right="52"/>
              <w:jc w:val="both"/>
              <w:rPr>
                <w:sz w:val="20"/>
              </w:rPr>
            </w:pPr>
            <w:r w:rsidRPr="003541AE">
              <w:rPr>
                <w:sz w:val="20"/>
              </w:rPr>
              <w:t xml:space="preserve">Sonda Uretral, Nelaton, atóxico, nº 8, com orifício único, distal, siliconizada, descartável, estéril, apirogênica (similares </w:t>
            </w:r>
            <w:proofErr w:type="gramStart"/>
            <w:r w:rsidRPr="003541AE">
              <w:rPr>
                <w:sz w:val="20"/>
              </w:rPr>
              <w:t>as</w:t>
            </w:r>
            <w:proofErr w:type="gramEnd"/>
            <w:r w:rsidRPr="003541AE">
              <w:rPr>
                <w:sz w:val="20"/>
              </w:rPr>
              <w:t xml:space="preserve"> marcas MARK MED ou SANOBIOL, vide</w:t>
            </w:r>
          </w:p>
          <w:p w:rsidR="00C04247" w:rsidRPr="003541AE" w:rsidRDefault="00C04247" w:rsidP="00E92974">
            <w:pPr>
              <w:spacing w:line="259" w:lineRule="auto"/>
              <w:jc w:val="both"/>
              <w:rPr>
                <w:sz w:val="20"/>
              </w:rPr>
            </w:pPr>
            <w:proofErr w:type="gramStart"/>
            <w:r w:rsidRPr="003541AE">
              <w:rPr>
                <w:sz w:val="20"/>
              </w:rPr>
              <w:t>parecer</w:t>
            </w:r>
            <w:proofErr w:type="gramEnd"/>
            <w:r w:rsidRPr="003541AE">
              <w:rPr>
                <w:sz w:val="20"/>
              </w:rPr>
              <w:t xml:space="preserve"> técnico I) em anexo</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2639</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1.000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74</w:t>
            </w:r>
          </w:p>
        </w:tc>
        <w:tc>
          <w:tcPr>
            <w:tcW w:w="3401" w:type="dxa"/>
            <w:shd w:val="clear" w:color="auto" w:fill="auto"/>
          </w:tcPr>
          <w:p w:rsidR="00C04247" w:rsidRPr="003541AE" w:rsidRDefault="00C04247" w:rsidP="00E92974">
            <w:pPr>
              <w:spacing w:line="275" w:lineRule="auto"/>
              <w:ind w:right="52"/>
              <w:jc w:val="both"/>
              <w:rPr>
                <w:sz w:val="20"/>
              </w:rPr>
            </w:pPr>
            <w:r w:rsidRPr="003541AE">
              <w:rPr>
                <w:sz w:val="20"/>
              </w:rPr>
              <w:t xml:space="preserve">Sonda Uretral, Nelaton, atóxico, nº 6, </w:t>
            </w:r>
            <w:r w:rsidRPr="003541AE">
              <w:rPr>
                <w:sz w:val="20"/>
              </w:rPr>
              <w:lastRenderedPageBreak/>
              <w:t xml:space="preserve">com orifício único, distal, siliconizada, descartável, estéril, apirogênica (similares </w:t>
            </w:r>
            <w:proofErr w:type="gramStart"/>
            <w:r w:rsidRPr="003541AE">
              <w:rPr>
                <w:sz w:val="20"/>
              </w:rPr>
              <w:t>as</w:t>
            </w:r>
            <w:proofErr w:type="gramEnd"/>
            <w:r w:rsidRPr="003541AE">
              <w:rPr>
                <w:sz w:val="20"/>
              </w:rPr>
              <w:t xml:space="preserve"> marcas MARK MED ou SANOBIOL, vide</w:t>
            </w:r>
          </w:p>
          <w:p w:rsidR="00C04247" w:rsidRPr="003541AE" w:rsidRDefault="00C04247" w:rsidP="00E92974">
            <w:pPr>
              <w:spacing w:line="259" w:lineRule="auto"/>
              <w:jc w:val="both"/>
              <w:rPr>
                <w:sz w:val="20"/>
              </w:rPr>
            </w:pPr>
            <w:proofErr w:type="gramStart"/>
            <w:r w:rsidRPr="003541AE">
              <w:rPr>
                <w:sz w:val="20"/>
              </w:rPr>
              <w:t>parecer</w:t>
            </w:r>
            <w:proofErr w:type="gramEnd"/>
            <w:r w:rsidRPr="003541AE">
              <w:rPr>
                <w:sz w:val="20"/>
              </w:rPr>
              <w:t xml:space="preserve"> técnico I)  em anexo</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lastRenderedPageBreak/>
              <w:t>2639</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tcPr>
          <w:p w:rsidR="00C04247" w:rsidRPr="003541AE" w:rsidRDefault="00C04247" w:rsidP="00E92974">
            <w:pPr>
              <w:spacing w:line="259" w:lineRule="auto"/>
              <w:ind w:right="50"/>
              <w:jc w:val="center"/>
              <w:rPr>
                <w:sz w:val="20"/>
              </w:rPr>
            </w:pPr>
            <w:r w:rsidRPr="003541AE">
              <w:rPr>
                <w:sz w:val="20"/>
              </w:rPr>
              <w:lastRenderedPageBreak/>
              <w:t>UNIDADE</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1.000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lastRenderedPageBreak/>
              <w:t>75</w:t>
            </w:r>
          </w:p>
        </w:tc>
        <w:tc>
          <w:tcPr>
            <w:tcW w:w="3401" w:type="dxa"/>
            <w:shd w:val="clear" w:color="auto" w:fill="auto"/>
          </w:tcPr>
          <w:p w:rsidR="00C04247" w:rsidRPr="003541AE" w:rsidRDefault="00C04247" w:rsidP="00E92974">
            <w:pPr>
              <w:spacing w:line="275" w:lineRule="auto"/>
              <w:ind w:right="52"/>
              <w:jc w:val="both"/>
              <w:rPr>
                <w:sz w:val="20"/>
              </w:rPr>
            </w:pPr>
            <w:r w:rsidRPr="003541AE">
              <w:rPr>
                <w:sz w:val="20"/>
              </w:rPr>
              <w:t>Sonda de Gastrostomia (GTT)</w:t>
            </w:r>
          </w:p>
          <w:p w:rsidR="00C04247" w:rsidRPr="003541AE" w:rsidRDefault="00C04247" w:rsidP="00E92974">
            <w:pPr>
              <w:jc w:val="both"/>
              <w:textAlignment w:val="baseline"/>
              <w:rPr>
                <w:spacing w:val="8"/>
                <w:sz w:val="20"/>
              </w:rPr>
            </w:pPr>
            <w:r w:rsidRPr="003541AE">
              <w:rPr>
                <w:b/>
                <w:bCs/>
                <w:spacing w:val="8"/>
                <w:sz w:val="20"/>
              </w:rPr>
              <w:t>Tamanho:</w:t>
            </w:r>
            <w:r w:rsidRPr="003541AE">
              <w:rPr>
                <w:spacing w:val="8"/>
                <w:sz w:val="20"/>
              </w:rPr>
              <w:t xml:space="preserve"> 20FR/</w:t>
            </w:r>
            <w:proofErr w:type="gramStart"/>
            <w:r w:rsidRPr="003541AE">
              <w:rPr>
                <w:spacing w:val="8"/>
                <w:sz w:val="20"/>
              </w:rPr>
              <w:t>67MM</w:t>
            </w:r>
            <w:proofErr w:type="gramEnd"/>
          </w:p>
          <w:p w:rsidR="00C04247" w:rsidRPr="003541AE" w:rsidRDefault="00C04247" w:rsidP="00E92974">
            <w:pPr>
              <w:jc w:val="both"/>
              <w:textAlignment w:val="baseline"/>
              <w:rPr>
                <w:spacing w:val="8"/>
                <w:sz w:val="20"/>
              </w:rPr>
            </w:pPr>
            <w:r w:rsidRPr="003541AE">
              <w:rPr>
                <w:b/>
                <w:bCs/>
                <w:spacing w:val="8"/>
                <w:sz w:val="20"/>
              </w:rPr>
              <w:t xml:space="preserve">Material: </w:t>
            </w:r>
            <w:r w:rsidRPr="003541AE">
              <w:rPr>
                <w:spacing w:val="8"/>
                <w:sz w:val="20"/>
              </w:rPr>
              <w:t>Silicone – Estéril</w:t>
            </w:r>
          </w:p>
          <w:p w:rsidR="00C04247" w:rsidRPr="003541AE" w:rsidRDefault="00C04247" w:rsidP="00E92974">
            <w:pPr>
              <w:jc w:val="both"/>
              <w:textAlignment w:val="baseline"/>
              <w:rPr>
                <w:spacing w:val="8"/>
                <w:sz w:val="20"/>
              </w:rPr>
            </w:pPr>
            <w:r w:rsidRPr="003541AE">
              <w:rPr>
                <w:b/>
                <w:bCs/>
                <w:spacing w:val="8"/>
                <w:sz w:val="20"/>
              </w:rPr>
              <w:t>Tipo:</w:t>
            </w:r>
            <w:r w:rsidRPr="003541AE">
              <w:rPr>
                <w:spacing w:val="8"/>
                <w:sz w:val="20"/>
              </w:rPr>
              <w:t xml:space="preserve"> Gastrostomia para Alimentação</w:t>
            </w:r>
          </w:p>
          <w:p w:rsidR="00C04247" w:rsidRPr="003541AE" w:rsidRDefault="00C04247" w:rsidP="00E92974">
            <w:pPr>
              <w:spacing w:line="275" w:lineRule="auto"/>
              <w:ind w:right="52"/>
              <w:jc w:val="both"/>
              <w:rPr>
                <w:sz w:val="20"/>
              </w:rPr>
            </w:pPr>
            <w:r w:rsidRPr="003541AE">
              <w:rPr>
                <w:sz w:val="20"/>
              </w:rPr>
              <w:t>Ponta arredondada com abertura distal</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10565</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4"/>
              <w:jc w:val="center"/>
              <w:rPr>
                <w:sz w:val="20"/>
              </w:rPr>
            </w:pPr>
            <w:r w:rsidRPr="003541AE">
              <w:rPr>
                <w:sz w:val="20"/>
              </w:rPr>
              <w:t>10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76</w:t>
            </w:r>
          </w:p>
        </w:tc>
        <w:tc>
          <w:tcPr>
            <w:tcW w:w="3401" w:type="dxa"/>
            <w:shd w:val="clear" w:color="auto" w:fill="auto"/>
          </w:tcPr>
          <w:p w:rsidR="00C04247" w:rsidRPr="003541AE" w:rsidRDefault="00C04247" w:rsidP="00E92974">
            <w:pPr>
              <w:spacing w:line="259" w:lineRule="auto"/>
              <w:ind w:right="50"/>
              <w:jc w:val="both"/>
              <w:rPr>
                <w:sz w:val="20"/>
              </w:rPr>
            </w:pPr>
          </w:p>
          <w:p w:rsidR="00C04247" w:rsidRPr="003541AE" w:rsidRDefault="00C04247" w:rsidP="00E92974">
            <w:pPr>
              <w:spacing w:line="259" w:lineRule="auto"/>
              <w:ind w:right="50"/>
              <w:jc w:val="both"/>
              <w:rPr>
                <w:sz w:val="20"/>
              </w:rPr>
            </w:pPr>
            <w:r w:rsidRPr="003541AE">
              <w:rPr>
                <w:sz w:val="20"/>
              </w:rPr>
              <w:t>TERMÔMETRO CLÍNICO DIGITAL, verificado e aprovado pelo INETRO, à prova d’água, alarme sonoro diferenciado para temperatura normal e febril, memoriza última temperatura, desligamento automático, visor decimal, medição em</w:t>
            </w:r>
            <w:proofErr w:type="gramStart"/>
            <w:r w:rsidRPr="003541AE">
              <w:rPr>
                <w:sz w:val="20"/>
              </w:rPr>
              <w:t xml:space="preserve">  </w:t>
            </w:r>
            <w:proofErr w:type="gramEnd"/>
            <w:r w:rsidRPr="003541AE">
              <w:rPr>
                <w:sz w:val="20"/>
              </w:rPr>
              <w:t>º C, alimentação elétrica: Bateria LR41.</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12670</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300</w:t>
            </w: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77</w:t>
            </w:r>
          </w:p>
        </w:tc>
        <w:tc>
          <w:tcPr>
            <w:tcW w:w="3401" w:type="dxa"/>
            <w:shd w:val="clear" w:color="auto" w:fill="auto"/>
          </w:tcPr>
          <w:p w:rsidR="00C04247" w:rsidRPr="003541AE" w:rsidRDefault="00C04247" w:rsidP="00E92974">
            <w:pPr>
              <w:spacing w:line="259" w:lineRule="auto"/>
              <w:jc w:val="both"/>
              <w:rPr>
                <w:sz w:val="20"/>
              </w:rPr>
            </w:pPr>
            <w:r w:rsidRPr="003541AE">
              <w:rPr>
                <w:sz w:val="20"/>
              </w:rPr>
              <w:t>Vaselina líquida</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right="61"/>
              <w:jc w:val="center"/>
              <w:rPr>
                <w:sz w:val="20"/>
              </w:rPr>
            </w:pPr>
            <w:r w:rsidRPr="003541AE">
              <w:rPr>
                <w:sz w:val="20"/>
              </w:rPr>
              <w:t>12599</w:t>
            </w:r>
          </w:p>
        </w:tc>
        <w:tc>
          <w:tcPr>
            <w:tcW w:w="2271" w:type="dxa"/>
            <w:vAlign w:val="center"/>
          </w:tcPr>
          <w:p w:rsidR="00C04247" w:rsidRPr="003541AE" w:rsidRDefault="00C04247" w:rsidP="00E92974">
            <w:pPr>
              <w:spacing w:line="259" w:lineRule="auto"/>
              <w:ind w:right="61"/>
              <w:jc w:val="center"/>
              <w:rPr>
                <w:sz w:val="20"/>
              </w:rPr>
            </w:pPr>
            <w:r w:rsidRPr="003541AE">
              <w:rPr>
                <w:sz w:val="20"/>
              </w:rPr>
              <w:t>Frasco 1 litro</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200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78</w:t>
            </w:r>
          </w:p>
        </w:tc>
        <w:tc>
          <w:tcPr>
            <w:tcW w:w="3401" w:type="dxa"/>
            <w:shd w:val="clear" w:color="auto" w:fill="auto"/>
          </w:tcPr>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r w:rsidRPr="003541AE">
              <w:rPr>
                <w:sz w:val="20"/>
              </w:rPr>
              <w:t xml:space="preserve">Eletrodo Cardiológico de membros </w:t>
            </w:r>
            <w:proofErr w:type="gramStart"/>
            <w:r w:rsidRPr="003541AE">
              <w:rPr>
                <w:sz w:val="20"/>
              </w:rPr>
              <w:t>infantil –para</w:t>
            </w:r>
            <w:proofErr w:type="gramEnd"/>
            <w:r w:rsidRPr="003541AE">
              <w:rPr>
                <w:sz w:val="20"/>
              </w:rPr>
              <w:t xml:space="preserve"> faixa de borracha</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05"/>
              <w:jc w:val="center"/>
              <w:rPr>
                <w:sz w:val="20"/>
              </w:rPr>
            </w:pPr>
            <w:r w:rsidRPr="003541AE">
              <w:rPr>
                <w:sz w:val="20"/>
              </w:rPr>
              <w:t>6460</w:t>
            </w:r>
          </w:p>
          <w:p w:rsidR="00C04247" w:rsidRPr="003541AE" w:rsidRDefault="00C04247" w:rsidP="00E92974">
            <w:pPr>
              <w:spacing w:line="259" w:lineRule="auto"/>
              <w:ind w:left="-105"/>
              <w:jc w:val="center"/>
              <w:rPr>
                <w:sz w:val="20"/>
              </w:rPr>
            </w:pPr>
          </w:p>
        </w:tc>
        <w:tc>
          <w:tcPr>
            <w:tcW w:w="2271" w:type="dxa"/>
            <w:vAlign w:val="center"/>
          </w:tcPr>
          <w:p w:rsidR="00C04247" w:rsidRPr="003541AE" w:rsidRDefault="00C04247" w:rsidP="00E92974">
            <w:pPr>
              <w:spacing w:line="259" w:lineRule="auto"/>
              <w:jc w:val="center"/>
              <w:rPr>
                <w:sz w:val="20"/>
              </w:rPr>
            </w:pPr>
            <w:r w:rsidRPr="003541AE">
              <w:rPr>
                <w:sz w:val="20"/>
              </w:rPr>
              <w:t xml:space="preserve">Pacote com </w:t>
            </w:r>
            <w:proofErr w:type="gramStart"/>
            <w:r w:rsidRPr="003541AE">
              <w:rPr>
                <w:sz w:val="20"/>
              </w:rPr>
              <w:t>4</w:t>
            </w:r>
            <w:proofErr w:type="gramEnd"/>
            <w:r w:rsidRPr="003541AE">
              <w:rPr>
                <w:sz w:val="20"/>
              </w:rPr>
              <w:t xml:space="preserve"> unidades</w:t>
            </w:r>
          </w:p>
          <w:p w:rsidR="00C04247" w:rsidRPr="003541AE" w:rsidRDefault="00C04247" w:rsidP="00E92974">
            <w:pPr>
              <w:spacing w:line="259" w:lineRule="auto"/>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12</w:t>
            </w: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79</w:t>
            </w:r>
          </w:p>
        </w:tc>
        <w:tc>
          <w:tcPr>
            <w:tcW w:w="3401" w:type="dxa"/>
            <w:shd w:val="clear" w:color="auto" w:fill="auto"/>
          </w:tcPr>
          <w:p w:rsidR="00C04247" w:rsidRPr="003541AE" w:rsidRDefault="00C04247" w:rsidP="00E92974">
            <w:pPr>
              <w:tabs>
                <w:tab w:val="center" w:pos="244"/>
                <w:tab w:val="center" w:pos="1033"/>
                <w:tab w:val="center" w:pos="1964"/>
                <w:tab w:val="center" w:pos="2974"/>
              </w:tabs>
              <w:spacing w:after="21" w:line="259" w:lineRule="auto"/>
              <w:jc w:val="both"/>
              <w:rPr>
                <w:sz w:val="20"/>
              </w:rPr>
            </w:pPr>
            <w:r w:rsidRPr="003541AE">
              <w:rPr>
                <w:sz w:val="20"/>
              </w:rPr>
              <w:t xml:space="preserve">Faixa </w:t>
            </w:r>
            <w:r w:rsidRPr="003541AE">
              <w:rPr>
                <w:sz w:val="20"/>
              </w:rPr>
              <w:tab/>
              <w:t xml:space="preserve">de </w:t>
            </w:r>
            <w:r w:rsidRPr="003541AE">
              <w:rPr>
                <w:sz w:val="20"/>
              </w:rPr>
              <w:tab/>
              <w:t xml:space="preserve">borracha </w:t>
            </w:r>
            <w:r w:rsidRPr="003541AE">
              <w:rPr>
                <w:sz w:val="20"/>
              </w:rPr>
              <w:tab/>
              <w:t>para</w:t>
            </w:r>
          </w:p>
          <w:p w:rsidR="00C04247" w:rsidRPr="003541AE" w:rsidRDefault="00C04247" w:rsidP="00E92974">
            <w:pPr>
              <w:spacing w:line="259" w:lineRule="auto"/>
              <w:jc w:val="both"/>
              <w:rPr>
                <w:sz w:val="20"/>
              </w:rPr>
            </w:pPr>
            <w:proofErr w:type="gramStart"/>
            <w:r w:rsidRPr="003541AE">
              <w:rPr>
                <w:sz w:val="20"/>
              </w:rPr>
              <w:t>eletrocardiograma</w:t>
            </w:r>
            <w:proofErr w:type="gramEnd"/>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05"/>
              <w:jc w:val="center"/>
              <w:rPr>
                <w:sz w:val="20"/>
              </w:rPr>
            </w:pPr>
            <w:r w:rsidRPr="003541AE">
              <w:rPr>
                <w:sz w:val="20"/>
              </w:rPr>
              <w:t>10565</w:t>
            </w:r>
          </w:p>
        </w:tc>
        <w:tc>
          <w:tcPr>
            <w:tcW w:w="2271" w:type="dxa"/>
            <w:vAlign w:val="center"/>
          </w:tcPr>
          <w:p w:rsidR="00C04247" w:rsidRPr="003541AE" w:rsidRDefault="00C04247" w:rsidP="00E92974">
            <w:pPr>
              <w:spacing w:line="259" w:lineRule="auto"/>
              <w:jc w:val="center"/>
              <w:rPr>
                <w:sz w:val="20"/>
              </w:rPr>
            </w:pPr>
            <w:r w:rsidRPr="003541AE">
              <w:rPr>
                <w:sz w:val="20"/>
              </w:rPr>
              <w:t xml:space="preserve">Pacote com </w:t>
            </w:r>
            <w:proofErr w:type="gramStart"/>
            <w:r w:rsidRPr="003541AE">
              <w:rPr>
                <w:sz w:val="20"/>
              </w:rPr>
              <w:t>4</w:t>
            </w:r>
            <w:proofErr w:type="gramEnd"/>
            <w:r w:rsidRPr="003541AE">
              <w:rPr>
                <w:sz w:val="20"/>
              </w:rPr>
              <w:t xml:space="preserve"> unidades</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r w:rsidRPr="003541AE">
              <w:rPr>
                <w:sz w:val="20"/>
              </w:rPr>
              <w:t>06</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80</w:t>
            </w:r>
          </w:p>
        </w:tc>
        <w:tc>
          <w:tcPr>
            <w:tcW w:w="3401" w:type="dxa"/>
            <w:shd w:val="clear" w:color="auto" w:fill="auto"/>
          </w:tcPr>
          <w:p w:rsidR="00C04247" w:rsidRPr="003541AE" w:rsidRDefault="00C04247" w:rsidP="00E92974">
            <w:pPr>
              <w:spacing w:line="259" w:lineRule="auto"/>
              <w:jc w:val="both"/>
              <w:rPr>
                <w:sz w:val="20"/>
              </w:rPr>
            </w:pPr>
            <w:r w:rsidRPr="003541AE">
              <w:rPr>
                <w:sz w:val="20"/>
              </w:rPr>
              <w:t>Pêra para eletrodo pré-cordial em látex</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05"/>
              <w:jc w:val="center"/>
              <w:rPr>
                <w:sz w:val="20"/>
              </w:rPr>
            </w:pPr>
            <w:r w:rsidRPr="003541AE">
              <w:rPr>
                <w:sz w:val="20"/>
              </w:rPr>
              <w:t>10645</w:t>
            </w:r>
          </w:p>
        </w:tc>
        <w:tc>
          <w:tcPr>
            <w:tcW w:w="2271" w:type="dxa"/>
            <w:vAlign w:val="center"/>
          </w:tcPr>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r w:rsidRPr="003541AE">
              <w:rPr>
                <w:sz w:val="20"/>
              </w:rPr>
              <w:t>UNIDADE</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r w:rsidRPr="003541AE">
              <w:rPr>
                <w:sz w:val="20"/>
              </w:rPr>
              <w:t>60</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81</w:t>
            </w:r>
          </w:p>
        </w:tc>
        <w:tc>
          <w:tcPr>
            <w:tcW w:w="3401" w:type="dxa"/>
            <w:shd w:val="clear" w:color="auto" w:fill="auto"/>
          </w:tcPr>
          <w:p w:rsidR="00C04247" w:rsidRPr="003541AE" w:rsidRDefault="00C04247" w:rsidP="00E92974">
            <w:pPr>
              <w:spacing w:line="275" w:lineRule="auto"/>
              <w:ind w:right="50"/>
              <w:jc w:val="both"/>
              <w:rPr>
                <w:sz w:val="20"/>
              </w:rPr>
            </w:pPr>
            <w:r w:rsidRPr="003541AE">
              <w:rPr>
                <w:sz w:val="20"/>
              </w:rPr>
              <w:t xml:space="preserve">Cabo para Eletrodos Tripolar compatível com aparelho eletroestimulador FES + TENS </w:t>
            </w:r>
            <w:proofErr w:type="gramStart"/>
            <w:r w:rsidRPr="003541AE">
              <w:rPr>
                <w:sz w:val="20"/>
              </w:rPr>
              <w:t>4</w:t>
            </w:r>
            <w:proofErr w:type="gramEnd"/>
            <w:r w:rsidRPr="003541AE">
              <w:rPr>
                <w:sz w:val="20"/>
              </w:rPr>
              <w:t xml:space="preserve"> canais FESMED IV – CARCI, comprimento 153 cm, diâmetro 1</w:t>
            </w:r>
          </w:p>
          <w:p w:rsidR="00C04247" w:rsidRPr="003541AE" w:rsidRDefault="00C04247" w:rsidP="00E92974">
            <w:pPr>
              <w:spacing w:line="259" w:lineRule="auto"/>
              <w:jc w:val="both"/>
              <w:rPr>
                <w:sz w:val="20"/>
              </w:rPr>
            </w:pPr>
            <w:r w:rsidRPr="003541AE">
              <w:rPr>
                <w:sz w:val="20"/>
              </w:rPr>
              <w:t>cm, peso 50 g (</w:t>
            </w:r>
            <w:proofErr w:type="gramStart"/>
            <w:r w:rsidRPr="003541AE">
              <w:rPr>
                <w:sz w:val="20"/>
              </w:rPr>
              <w:t>5</w:t>
            </w:r>
            <w:proofErr w:type="gramEnd"/>
            <w:r w:rsidRPr="003541AE">
              <w:rPr>
                <w:sz w:val="20"/>
              </w:rPr>
              <w:t xml:space="preserve"> prox.)</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05"/>
              <w:jc w:val="center"/>
              <w:rPr>
                <w:sz w:val="20"/>
              </w:rPr>
            </w:pPr>
            <w:r w:rsidRPr="003541AE">
              <w:rPr>
                <w:sz w:val="20"/>
              </w:rPr>
              <w:t>2773</w:t>
            </w:r>
          </w:p>
          <w:p w:rsidR="00C04247" w:rsidRPr="003541AE" w:rsidRDefault="00C04247" w:rsidP="00E92974">
            <w:pPr>
              <w:spacing w:line="259" w:lineRule="auto"/>
              <w:ind w:left="-105"/>
              <w:jc w:val="center"/>
              <w:rPr>
                <w:sz w:val="20"/>
              </w:rPr>
            </w:pPr>
          </w:p>
          <w:p w:rsidR="00C04247" w:rsidRPr="003541AE" w:rsidRDefault="00C04247" w:rsidP="00E92974">
            <w:pPr>
              <w:spacing w:line="259" w:lineRule="auto"/>
              <w:ind w:left="-105"/>
              <w:jc w:val="center"/>
              <w:rPr>
                <w:sz w:val="20"/>
              </w:rPr>
            </w:pPr>
          </w:p>
          <w:p w:rsidR="00C04247" w:rsidRPr="003541AE" w:rsidRDefault="00C04247" w:rsidP="00E92974">
            <w:pPr>
              <w:spacing w:line="259" w:lineRule="auto"/>
              <w:ind w:left="-105"/>
              <w:jc w:val="center"/>
              <w:rPr>
                <w:sz w:val="20"/>
              </w:rPr>
            </w:pPr>
          </w:p>
          <w:p w:rsidR="00C04247" w:rsidRPr="003541AE" w:rsidRDefault="00C04247" w:rsidP="00E92974">
            <w:pPr>
              <w:spacing w:line="259" w:lineRule="auto"/>
              <w:ind w:left="-105"/>
              <w:jc w:val="center"/>
              <w:rPr>
                <w:sz w:val="20"/>
              </w:rPr>
            </w:pPr>
          </w:p>
          <w:p w:rsidR="00C04247" w:rsidRPr="003541AE" w:rsidRDefault="00C04247" w:rsidP="00E92974">
            <w:pPr>
              <w:spacing w:line="259" w:lineRule="auto"/>
              <w:ind w:left="-105"/>
              <w:jc w:val="center"/>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20</w:t>
            </w: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82</w:t>
            </w:r>
          </w:p>
        </w:tc>
        <w:tc>
          <w:tcPr>
            <w:tcW w:w="3401" w:type="dxa"/>
            <w:shd w:val="clear" w:color="auto" w:fill="auto"/>
          </w:tcPr>
          <w:p w:rsidR="00C04247" w:rsidRPr="003541AE" w:rsidRDefault="00C04247" w:rsidP="00E92974">
            <w:pPr>
              <w:spacing w:after="15" w:line="259" w:lineRule="auto"/>
              <w:jc w:val="both"/>
              <w:rPr>
                <w:sz w:val="20"/>
              </w:rPr>
            </w:pPr>
            <w:r w:rsidRPr="003541AE">
              <w:rPr>
                <w:sz w:val="20"/>
              </w:rPr>
              <w:t>Eletrodo Autoadesivo Valutrode</w:t>
            </w:r>
          </w:p>
          <w:p w:rsidR="00C04247" w:rsidRPr="003541AE" w:rsidRDefault="00C04247" w:rsidP="00E92974">
            <w:pPr>
              <w:spacing w:line="259" w:lineRule="auto"/>
              <w:jc w:val="both"/>
              <w:rPr>
                <w:sz w:val="20"/>
              </w:rPr>
            </w:pPr>
            <w:r w:rsidRPr="003541AE">
              <w:rPr>
                <w:sz w:val="20"/>
              </w:rPr>
              <w:t xml:space="preserve">5x5 cm, CF5050 5x5 cm adesivo, quadrado, emborrachado e autoadesivo, maleável, descartável, tamanho </w:t>
            </w:r>
            <w:proofErr w:type="gramStart"/>
            <w:r w:rsidRPr="003541AE">
              <w:rPr>
                <w:sz w:val="20"/>
              </w:rPr>
              <w:t>5x5x0,</w:t>
            </w:r>
            <w:proofErr w:type="gramEnd"/>
            <w:r w:rsidRPr="003541AE">
              <w:rPr>
                <w:sz w:val="20"/>
              </w:rPr>
              <w:t>1 cm, indicados para eletroestimulação de superfície, usado em TENS, FES, Corrente Interferencial (IFC), Russa, Aussie e outras.</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05"/>
              <w:jc w:val="center"/>
              <w:rPr>
                <w:sz w:val="20"/>
              </w:rPr>
            </w:pPr>
            <w:r w:rsidRPr="003541AE">
              <w:rPr>
                <w:sz w:val="20"/>
              </w:rPr>
              <w:t>16898</w:t>
            </w:r>
          </w:p>
          <w:p w:rsidR="00C04247" w:rsidRPr="003541AE" w:rsidRDefault="00C04247" w:rsidP="00E92974">
            <w:pPr>
              <w:spacing w:line="259" w:lineRule="auto"/>
              <w:ind w:left="-105"/>
              <w:jc w:val="center"/>
              <w:rPr>
                <w:sz w:val="20"/>
              </w:rPr>
            </w:pPr>
          </w:p>
          <w:p w:rsidR="00C04247" w:rsidRPr="003541AE" w:rsidRDefault="00C04247" w:rsidP="00E92974">
            <w:pPr>
              <w:spacing w:line="259" w:lineRule="auto"/>
              <w:ind w:left="-105"/>
              <w:jc w:val="center"/>
              <w:rPr>
                <w:sz w:val="20"/>
              </w:rPr>
            </w:pPr>
          </w:p>
          <w:p w:rsidR="00C04247" w:rsidRPr="003541AE" w:rsidRDefault="00C04247" w:rsidP="00E92974">
            <w:pPr>
              <w:spacing w:line="259" w:lineRule="auto"/>
              <w:ind w:left="-105"/>
              <w:jc w:val="center"/>
              <w:rPr>
                <w:sz w:val="20"/>
              </w:rPr>
            </w:pPr>
          </w:p>
          <w:p w:rsidR="00C04247" w:rsidRPr="003541AE" w:rsidRDefault="00C04247" w:rsidP="00E92974">
            <w:pPr>
              <w:spacing w:line="259" w:lineRule="auto"/>
              <w:ind w:left="-105"/>
              <w:jc w:val="center"/>
              <w:rPr>
                <w:sz w:val="20"/>
              </w:rPr>
            </w:pPr>
          </w:p>
          <w:p w:rsidR="00C04247" w:rsidRPr="003541AE" w:rsidRDefault="00C04247" w:rsidP="00E92974">
            <w:pPr>
              <w:spacing w:line="259" w:lineRule="auto"/>
              <w:ind w:left="-105"/>
              <w:jc w:val="center"/>
              <w:rPr>
                <w:sz w:val="20"/>
              </w:rPr>
            </w:pPr>
          </w:p>
          <w:p w:rsidR="00C04247" w:rsidRPr="003541AE" w:rsidRDefault="00C04247" w:rsidP="00E92974">
            <w:pPr>
              <w:spacing w:line="259" w:lineRule="auto"/>
              <w:ind w:left="-105"/>
              <w:jc w:val="center"/>
              <w:rPr>
                <w:sz w:val="20"/>
              </w:rPr>
            </w:pPr>
          </w:p>
          <w:p w:rsidR="00C04247" w:rsidRPr="003541AE" w:rsidRDefault="00C04247" w:rsidP="00E92974">
            <w:pPr>
              <w:spacing w:line="259" w:lineRule="auto"/>
              <w:ind w:left="-105"/>
              <w:jc w:val="center"/>
              <w:rPr>
                <w:sz w:val="20"/>
              </w:rPr>
            </w:pPr>
          </w:p>
        </w:tc>
        <w:tc>
          <w:tcPr>
            <w:tcW w:w="2271" w:type="dxa"/>
            <w:vAlign w:val="center"/>
          </w:tcPr>
          <w:p w:rsidR="00C04247" w:rsidRPr="003541AE" w:rsidRDefault="00C04247" w:rsidP="00E92974">
            <w:pPr>
              <w:spacing w:line="259" w:lineRule="auto"/>
              <w:jc w:val="center"/>
              <w:rPr>
                <w:sz w:val="20"/>
              </w:rPr>
            </w:pPr>
            <w:r w:rsidRPr="003541AE">
              <w:rPr>
                <w:sz w:val="20"/>
              </w:rPr>
              <w:t>Embalagem com 04 unidades</w:t>
            </w: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150</w:t>
            </w: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83</w:t>
            </w:r>
          </w:p>
        </w:tc>
        <w:tc>
          <w:tcPr>
            <w:tcW w:w="3401" w:type="dxa"/>
            <w:shd w:val="clear" w:color="auto" w:fill="auto"/>
          </w:tcPr>
          <w:p w:rsidR="00C04247" w:rsidRPr="003541AE" w:rsidRDefault="00C04247" w:rsidP="00E92974">
            <w:pPr>
              <w:spacing w:line="259" w:lineRule="auto"/>
              <w:ind w:right="55"/>
              <w:jc w:val="both"/>
              <w:rPr>
                <w:sz w:val="20"/>
              </w:rPr>
            </w:pPr>
            <w:r w:rsidRPr="003541AE">
              <w:rPr>
                <w:sz w:val="20"/>
              </w:rPr>
              <w:t xml:space="preserve">Faixa Elástica para Exercícios de Resistência, 1,5 m x 14 cm, Azul, </w:t>
            </w:r>
            <w:r w:rsidRPr="003541AE">
              <w:rPr>
                <w:b/>
                <w:sz w:val="20"/>
              </w:rPr>
              <w:t>média forte.</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13968</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0"/>
              <w:jc w:val="center"/>
              <w:rPr>
                <w:sz w:val="20"/>
              </w:rPr>
            </w:pPr>
            <w:r w:rsidRPr="003541AE">
              <w:rPr>
                <w:sz w:val="20"/>
              </w:rPr>
              <w:t>12</w:t>
            </w:r>
          </w:p>
          <w:p w:rsidR="00C04247" w:rsidRPr="003541AE" w:rsidRDefault="00C04247" w:rsidP="00E92974">
            <w:pPr>
              <w:spacing w:line="259" w:lineRule="auto"/>
              <w:ind w:right="50"/>
              <w:jc w:val="center"/>
              <w:rPr>
                <w:sz w:val="20"/>
              </w:rPr>
            </w:pPr>
          </w:p>
          <w:p w:rsidR="00C04247" w:rsidRPr="003541AE" w:rsidRDefault="00C04247" w:rsidP="00E92974">
            <w:pPr>
              <w:spacing w:line="259" w:lineRule="auto"/>
              <w:ind w:right="50"/>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84</w:t>
            </w:r>
          </w:p>
        </w:tc>
        <w:tc>
          <w:tcPr>
            <w:tcW w:w="3401" w:type="dxa"/>
            <w:shd w:val="clear" w:color="auto" w:fill="auto"/>
          </w:tcPr>
          <w:p w:rsidR="00C04247" w:rsidRPr="003541AE" w:rsidRDefault="00C04247" w:rsidP="00E92974">
            <w:pPr>
              <w:spacing w:line="259" w:lineRule="auto"/>
              <w:ind w:right="55"/>
              <w:jc w:val="both"/>
              <w:rPr>
                <w:sz w:val="20"/>
              </w:rPr>
            </w:pPr>
            <w:r w:rsidRPr="003541AE">
              <w:rPr>
                <w:sz w:val="20"/>
              </w:rPr>
              <w:t xml:space="preserve">Faixa Elástica para Exercícios de Resistência, 1,5 m x 14 cm, Roxa, </w:t>
            </w:r>
            <w:r w:rsidRPr="003541AE">
              <w:rPr>
                <w:b/>
                <w:sz w:val="20"/>
              </w:rPr>
              <w:t>forte.</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13968</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0"/>
              <w:jc w:val="center"/>
              <w:rPr>
                <w:sz w:val="20"/>
              </w:rPr>
            </w:pPr>
            <w:r w:rsidRPr="003541AE">
              <w:rPr>
                <w:sz w:val="20"/>
              </w:rPr>
              <w:t>12</w:t>
            </w: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85</w:t>
            </w:r>
          </w:p>
        </w:tc>
        <w:tc>
          <w:tcPr>
            <w:tcW w:w="3401" w:type="dxa"/>
            <w:shd w:val="clear" w:color="auto" w:fill="auto"/>
          </w:tcPr>
          <w:p w:rsidR="00C04247" w:rsidRPr="003541AE" w:rsidRDefault="00C04247" w:rsidP="00E92974">
            <w:pPr>
              <w:spacing w:line="259" w:lineRule="auto"/>
              <w:ind w:right="54"/>
              <w:jc w:val="both"/>
              <w:rPr>
                <w:sz w:val="20"/>
              </w:rPr>
            </w:pPr>
            <w:r w:rsidRPr="003541AE">
              <w:rPr>
                <w:sz w:val="20"/>
              </w:rPr>
              <w:t xml:space="preserve">Faixa Elástica para Exercícios de Resistência, 1,5 m x 14 cm, Prata, </w:t>
            </w:r>
            <w:r w:rsidRPr="003541AE">
              <w:rPr>
                <w:b/>
                <w:sz w:val="20"/>
              </w:rPr>
              <w:t>superforte.</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13968</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0"/>
              <w:jc w:val="center"/>
              <w:rPr>
                <w:sz w:val="20"/>
              </w:rPr>
            </w:pPr>
            <w:r w:rsidRPr="003541AE">
              <w:rPr>
                <w:sz w:val="20"/>
              </w:rPr>
              <w:t>12</w:t>
            </w:r>
          </w:p>
          <w:p w:rsidR="00C04247" w:rsidRPr="003541AE" w:rsidRDefault="00C04247" w:rsidP="00E92974">
            <w:pPr>
              <w:spacing w:line="259" w:lineRule="auto"/>
              <w:ind w:right="50"/>
              <w:jc w:val="center"/>
              <w:rPr>
                <w:sz w:val="20"/>
              </w:rPr>
            </w:pPr>
          </w:p>
          <w:p w:rsidR="00C04247" w:rsidRPr="003541AE" w:rsidRDefault="00C04247" w:rsidP="00E92974">
            <w:pPr>
              <w:spacing w:line="259" w:lineRule="auto"/>
              <w:ind w:right="50"/>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86</w:t>
            </w:r>
          </w:p>
        </w:tc>
        <w:tc>
          <w:tcPr>
            <w:tcW w:w="3401" w:type="dxa"/>
            <w:shd w:val="clear" w:color="auto" w:fill="auto"/>
          </w:tcPr>
          <w:p w:rsidR="00C04247" w:rsidRPr="003541AE" w:rsidRDefault="00C04247" w:rsidP="00E92974">
            <w:pPr>
              <w:spacing w:line="278" w:lineRule="auto"/>
              <w:jc w:val="both"/>
              <w:rPr>
                <w:sz w:val="20"/>
              </w:rPr>
            </w:pPr>
            <w:r w:rsidRPr="003541AE">
              <w:rPr>
                <w:sz w:val="20"/>
              </w:rPr>
              <w:t>Faixa Elástica para Exercícios de Resistência, 1,5 m x 14 cm,</w:t>
            </w:r>
          </w:p>
          <w:p w:rsidR="00C04247" w:rsidRPr="003541AE" w:rsidRDefault="00C04247" w:rsidP="00E92974">
            <w:pPr>
              <w:spacing w:line="259" w:lineRule="auto"/>
              <w:jc w:val="both"/>
              <w:rPr>
                <w:sz w:val="20"/>
              </w:rPr>
            </w:pPr>
            <w:r w:rsidRPr="003541AE">
              <w:rPr>
                <w:sz w:val="20"/>
              </w:rPr>
              <w:lastRenderedPageBreak/>
              <w:t xml:space="preserve">Laranja, </w:t>
            </w:r>
            <w:r w:rsidRPr="003541AE">
              <w:rPr>
                <w:b/>
                <w:sz w:val="20"/>
              </w:rPr>
              <w:t xml:space="preserve">extra </w:t>
            </w:r>
            <w:proofErr w:type="gramStart"/>
            <w:r w:rsidRPr="003541AE">
              <w:rPr>
                <w:b/>
                <w:sz w:val="20"/>
              </w:rPr>
              <w:t>forte</w:t>
            </w:r>
            <w:proofErr w:type="gramEnd"/>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4"/>
              <w:jc w:val="center"/>
              <w:rPr>
                <w:sz w:val="20"/>
              </w:rPr>
            </w:pPr>
            <w:r w:rsidRPr="003541AE">
              <w:rPr>
                <w:sz w:val="20"/>
              </w:rPr>
              <w:lastRenderedPageBreak/>
              <w:t>13968</w:t>
            </w:r>
          </w:p>
          <w:p w:rsidR="00C04247" w:rsidRPr="003541AE" w:rsidRDefault="00C04247" w:rsidP="00E92974">
            <w:pPr>
              <w:spacing w:line="259" w:lineRule="auto"/>
              <w:ind w:left="-4"/>
              <w:jc w:val="center"/>
              <w:rPr>
                <w:sz w:val="20"/>
              </w:rPr>
            </w:pPr>
          </w:p>
          <w:p w:rsidR="00C04247" w:rsidRPr="003541AE" w:rsidRDefault="00C04247" w:rsidP="00E92974">
            <w:pPr>
              <w:spacing w:line="259" w:lineRule="auto"/>
              <w:ind w:left="-4"/>
              <w:jc w:val="center"/>
              <w:rPr>
                <w:sz w:val="20"/>
              </w:rPr>
            </w:pPr>
          </w:p>
        </w:tc>
        <w:tc>
          <w:tcPr>
            <w:tcW w:w="2271" w:type="dxa"/>
            <w:vAlign w:val="center"/>
          </w:tcPr>
          <w:p w:rsidR="00C04247" w:rsidRPr="003541AE" w:rsidRDefault="00C04247" w:rsidP="00E92974">
            <w:pPr>
              <w:spacing w:line="259" w:lineRule="auto"/>
              <w:ind w:left="-4"/>
              <w:jc w:val="center"/>
              <w:rPr>
                <w:sz w:val="20"/>
              </w:rPr>
            </w:pPr>
            <w:r w:rsidRPr="003541AE">
              <w:rPr>
                <w:sz w:val="20"/>
              </w:rPr>
              <w:lastRenderedPageBreak/>
              <w:t>UNIDADE</w:t>
            </w:r>
          </w:p>
          <w:p w:rsidR="00C04247" w:rsidRPr="003541AE" w:rsidRDefault="00C04247" w:rsidP="00E92974">
            <w:pPr>
              <w:spacing w:line="259" w:lineRule="auto"/>
              <w:ind w:left="-4"/>
              <w:jc w:val="center"/>
              <w:rPr>
                <w:sz w:val="20"/>
              </w:rPr>
            </w:pPr>
          </w:p>
          <w:p w:rsidR="00C04247" w:rsidRPr="003541AE" w:rsidRDefault="00C04247" w:rsidP="00E92974">
            <w:pPr>
              <w:spacing w:line="259" w:lineRule="auto"/>
              <w:ind w:left="-4"/>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lastRenderedPageBreak/>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0"/>
              <w:jc w:val="center"/>
              <w:rPr>
                <w:sz w:val="20"/>
              </w:rPr>
            </w:pPr>
            <w:r w:rsidRPr="003541AE">
              <w:rPr>
                <w:sz w:val="20"/>
              </w:rPr>
              <w:t>06</w:t>
            </w:r>
          </w:p>
          <w:p w:rsidR="00C04247" w:rsidRPr="003541AE" w:rsidRDefault="00C04247" w:rsidP="00E92974">
            <w:pPr>
              <w:spacing w:line="259" w:lineRule="auto"/>
              <w:ind w:right="50"/>
              <w:jc w:val="center"/>
              <w:rPr>
                <w:sz w:val="20"/>
              </w:rPr>
            </w:pPr>
          </w:p>
          <w:p w:rsidR="00C04247" w:rsidRPr="003541AE" w:rsidRDefault="00C04247" w:rsidP="00E92974">
            <w:pPr>
              <w:spacing w:line="259" w:lineRule="auto"/>
              <w:ind w:right="50"/>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lastRenderedPageBreak/>
              <w:t>87</w:t>
            </w:r>
          </w:p>
        </w:tc>
        <w:tc>
          <w:tcPr>
            <w:tcW w:w="3401" w:type="dxa"/>
            <w:shd w:val="clear" w:color="auto" w:fill="auto"/>
          </w:tcPr>
          <w:p w:rsidR="00C04247" w:rsidRPr="003541AE" w:rsidRDefault="00C04247" w:rsidP="00E92974">
            <w:pPr>
              <w:spacing w:line="259" w:lineRule="auto"/>
              <w:ind w:right="54"/>
              <w:jc w:val="both"/>
              <w:rPr>
                <w:sz w:val="20"/>
              </w:rPr>
            </w:pPr>
            <w:r w:rsidRPr="003541AE">
              <w:rPr>
                <w:sz w:val="20"/>
              </w:rPr>
              <w:t xml:space="preserve">Faixa Elástica para Exercícios de Resistência, 1,5 m x 14 cm, Rosa, </w:t>
            </w:r>
            <w:r w:rsidRPr="003541AE">
              <w:rPr>
                <w:b/>
                <w:sz w:val="20"/>
              </w:rPr>
              <w:t>leve.</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13968</w:t>
            </w:r>
          </w:p>
        </w:tc>
        <w:tc>
          <w:tcPr>
            <w:tcW w:w="2271" w:type="dxa"/>
            <w:vAlign w:val="center"/>
          </w:tcPr>
          <w:p w:rsidR="00C04247" w:rsidRPr="003541AE" w:rsidRDefault="00C04247" w:rsidP="00E92974">
            <w:pPr>
              <w:spacing w:line="259" w:lineRule="auto"/>
              <w:ind w:left="190"/>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0"/>
              <w:jc w:val="center"/>
              <w:rPr>
                <w:sz w:val="20"/>
              </w:rPr>
            </w:pPr>
            <w:r w:rsidRPr="003541AE">
              <w:rPr>
                <w:sz w:val="20"/>
              </w:rPr>
              <w:t>12</w:t>
            </w:r>
          </w:p>
          <w:p w:rsidR="00C04247" w:rsidRPr="003541AE" w:rsidRDefault="00C04247" w:rsidP="00E92974">
            <w:pPr>
              <w:spacing w:line="259" w:lineRule="auto"/>
              <w:ind w:right="50"/>
              <w:jc w:val="center"/>
              <w:rPr>
                <w:sz w:val="20"/>
              </w:rPr>
            </w:pPr>
          </w:p>
          <w:p w:rsidR="00C04247" w:rsidRPr="003541AE" w:rsidRDefault="00C04247" w:rsidP="00E92974">
            <w:pPr>
              <w:spacing w:line="259" w:lineRule="auto"/>
              <w:ind w:right="50"/>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88</w:t>
            </w:r>
          </w:p>
        </w:tc>
        <w:tc>
          <w:tcPr>
            <w:tcW w:w="3401" w:type="dxa"/>
            <w:shd w:val="clear" w:color="auto" w:fill="auto"/>
          </w:tcPr>
          <w:p w:rsidR="00C04247" w:rsidRPr="003541AE" w:rsidRDefault="00C04247" w:rsidP="00E92974">
            <w:pPr>
              <w:spacing w:line="259" w:lineRule="auto"/>
              <w:ind w:right="54"/>
              <w:jc w:val="both"/>
              <w:rPr>
                <w:sz w:val="20"/>
              </w:rPr>
            </w:pPr>
            <w:r w:rsidRPr="003541AE">
              <w:rPr>
                <w:sz w:val="20"/>
              </w:rPr>
              <w:t xml:space="preserve">Faixa Elástica para Exercícios de Resistência, 1,5 m x 14 cm, Verde, </w:t>
            </w:r>
            <w:r w:rsidRPr="003541AE">
              <w:rPr>
                <w:b/>
                <w:sz w:val="20"/>
              </w:rPr>
              <w:t>média.</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13968</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0"/>
              <w:jc w:val="center"/>
              <w:rPr>
                <w:sz w:val="20"/>
              </w:rPr>
            </w:pPr>
            <w:r w:rsidRPr="003541AE">
              <w:rPr>
                <w:sz w:val="20"/>
              </w:rPr>
              <w:t>12</w:t>
            </w:r>
          </w:p>
          <w:p w:rsidR="00C04247" w:rsidRPr="003541AE" w:rsidRDefault="00C04247" w:rsidP="00E92974">
            <w:pPr>
              <w:spacing w:line="259" w:lineRule="auto"/>
              <w:ind w:right="50"/>
              <w:jc w:val="center"/>
              <w:rPr>
                <w:sz w:val="20"/>
              </w:rPr>
            </w:pPr>
          </w:p>
          <w:p w:rsidR="00C04247" w:rsidRPr="003541AE" w:rsidRDefault="00C04247" w:rsidP="00E92974">
            <w:pPr>
              <w:spacing w:line="259" w:lineRule="auto"/>
              <w:ind w:right="50"/>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89</w:t>
            </w:r>
          </w:p>
        </w:tc>
        <w:tc>
          <w:tcPr>
            <w:tcW w:w="3401" w:type="dxa"/>
            <w:shd w:val="clear" w:color="auto" w:fill="auto"/>
          </w:tcPr>
          <w:p w:rsidR="00C04247" w:rsidRPr="003541AE" w:rsidRDefault="00C04247" w:rsidP="00E92974">
            <w:pPr>
              <w:spacing w:line="259" w:lineRule="auto"/>
              <w:ind w:right="54"/>
              <w:jc w:val="both"/>
              <w:rPr>
                <w:sz w:val="20"/>
              </w:rPr>
            </w:pPr>
            <w:r w:rsidRPr="003541AE">
              <w:rPr>
                <w:sz w:val="20"/>
              </w:rPr>
              <w:t>Faixa Elástica em látex, para exercício com nível de resistência média,</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1" w:hanging="11"/>
              <w:jc w:val="center"/>
              <w:rPr>
                <w:sz w:val="20"/>
              </w:rPr>
            </w:pPr>
            <w:r w:rsidRPr="003541AE">
              <w:rPr>
                <w:sz w:val="20"/>
              </w:rPr>
              <w:t>13968</w:t>
            </w:r>
          </w:p>
          <w:p w:rsidR="00C04247" w:rsidRPr="003541AE" w:rsidRDefault="00C04247" w:rsidP="00E92974">
            <w:pPr>
              <w:spacing w:line="259" w:lineRule="auto"/>
              <w:ind w:left="11" w:hanging="11"/>
              <w:jc w:val="center"/>
              <w:rPr>
                <w:sz w:val="20"/>
              </w:rPr>
            </w:pPr>
          </w:p>
        </w:tc>
        <w:tc>
          <w:tcPr>
            <w:tcW w:w="2271" w:type="dxa"/>
            <w:vAlign w:val="center"/>
          </w:tcPr>
          <w:p w:rsidR="00C04247" w:rsidRPr="003541AE" w:rsidRDefault="00C04247" w:rsidP="00E92974">
            <w:pPr>
              <w:spacing w:line="259" w:lineRule="auto"/>
              <w:ind w:left="11" w:hanging="11"/>
              <w:jc w:val="center"/>
              <w:rPr>
                <w:sz w:val="20"/>
              </w:rPr>
            </w:pPr>
            <w:r w:rsidRPr="003541AE">
              <w:rPr>
                <w:sz w:val="20"/>
              </w:rPr>
              <w:t>25 unidades ou rolo de 25 metros</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50"/>
              <w:jc w:val="center"/>
              <w:rPr>
                <w:sz w:val="20"/>
              </w:rPr>
            </w:pPr>
            <w:r w:rsidRPr="003541AE">
              <w:rPr>
                <w:sz w:val="20"/>
              </w:rPr>
              <w:t>25</w:t>
            </w:r>
          </w:p>
          <w:p w:rsidR="00C04247" w:rsidRPr="003541AE" w:rsidRDefault="00C04247" w:rsidP="00E92974">
            <w:pPr>
              <w:spacing w:line="259" w:lineRule="auto"/>
              <w:ind w:right="50"/>
              <w:jc w:val="center"/>
              <w:rPr>
                <w:sz w:val="20"/>
              </w:rPr>
            </w:pPr>
          </w:p>
          <w:p w:rsidR="00C04247" w:rsidRPr="003541AE" w:rsidRDefault="00C04247" w:rsidP="00E92974">
            <w:pPr>
              <w:spacing w:line="259" w:lineRule="auto"/>
              <w:ind w:right="50"/>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90</w:t>
            </w:r>
          </w:p>
          <w:p w:rsidR="00C04247" w:rsidRPr="003541AE" w:rsidRDefault="00C04247" w:rsidP="00E92974">
            <w:pPr>
              <w:spacing w:line="259" w:lineRule="auto"/>
              <w:ind w:right="56"/>
              <w:jc w:val="center"/>
              <w:rPr>
                <w:sz w:val="20"/>
              </w:rPr>
            </w:pPr>
          </w:p>
          <w:p w:rsidR="00C04247" w:rsidRPr="003541AE" w:rsidRDefault="00C04247" w:rsidP="00E92974">
            <w:pPr>
              <w:spacing w:line="259" w:lineRule="auto"/>
              <w:ind w:right="56"/>
              <w:jc w:val="center"/>
              <w:rPr>
                <w:sz w:val="20"/>
              </w:rPr>
            </w:pPr>
          </w:p>
        </w:tc>
        <w:tc>
          <w:tcPr>
            <w:tcW w:w="3401" w:type="dxa"/>
            <w:shd w:val="clear" w:color="auto" w:fill="auto"/>
          </w:tcPr>
          <w:p w:rsidR="00C04247" w:rsidRPr="003541AE" w:rsidRDefault="00C04247" w:rsidP="00E92974">
            <w:pPr>
              <w:spacing w:line="259" w:lineRule="auto"/>
              <w:ind w:right="52"/>
              <w:jc w:val="both"/>
              <w:rPr>
                <w:sz w:val="20"/>
              </w:rPr>
            </w:pPr>
            <w:r w:rsidRPr="003541AE">
              <w:rPr>
                <w:sz w:val="20"/>
              </w:rPr>
              <w:t>Água Destilada para Injeção, frasco com 10 ml, estéril e apirogênica, uso objetivo a diluição e solubilização de medicamentos injetáveis.</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2162</w:t>
            </w: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tc>
        <w:tc>
          <w:tcPr>
            <w:tcW w:w="2271" w:type="dxa"/>
            <w:vAlign w:val="center"/>
          </w:tcPr>
          <w:p w:rsidR="00C04247" w:rsidRPr="003541AE" w:rsidRDefault="00C04247" w:rsidP="00E92974">
            <w:pPr>
              <w:spacing w:after="15" w:line="259" w:lineRule="auto"/>
              <w:ind w:right="60"/>
              <w:jc w:val="center"/>
              <w:rPr>
                <w:sz w:val="20"/>
              </w:rPr>
            </w:pPr>
            <w:r w:rsidRPr="003541AE">
              <w:rPr>
                <w:sz w:val="20"/>
              </w:rPr>
              <w:t>Ampolas</w:t>
            </w:r>
          </w:p>
          <w:p w:rsidR="00C04247" w:rsidRPr="003541AE" w:rsidRDefault="00C04247" w:rsidP="00E92974">
            <w:pPr>
              <w:spacing w:line="273" w:lineRule="auto"/>
              <w:jc w:val="center"/>
              <w:rPr>
                <w:sz w:val="20"/>
              </w:rPr>
            </w:pPr>
            <w:proofErr w:type="gramStart"/>
            <w:r w:rsidRPr="003541AE">
              <w:rPr>
                <w:sz w:val="20"/>
              </w:rPr>
              <w:t>plásticas</w:t>
            </w:r>
            <w:proofErr w:type="gramEnd"/>
            <w:r w:rsidRPr="003541AE">
              <w:rPr>
                <w:sz w:val="20"/>
              </w:rPr>
              <w:t xml:space="preserve"> em polietileno</w:t>
            </w:r>
          </w:p>
          <w:p w:rsidR="00C04247" w:rsidRPr="003541AE" w:rsidRDefault="00C04247" w:rsidP="00E92974">
            <w:pPr>
              <w:spacing w:line="259" w:lineRule="auto"/>
              <w:jc w:val="center"/>
              <w:rPr>
                <w:sz w:val="20"/>
              </w:rPr>
            </w:pPr>
            <w:proofErr w:type="gramStart"/>
            <w:r w:rsidRPr="003541AE">
              <w:rPr>
                <w:sz w:val="20"/>
              </w:rPr>
              <w:t>transparentes</w:t>
            </w:r>
            <w:proofErr w:type="gramEnd"/>
            <w:r w:rsidRPr="003541AE">
              <w:rPr>
                <w:sz w:val="20"/>
              </w:rPr>
              <w:t xml:space="preserve"> de 10 ml</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500</w:t>
            </w: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6"/>
              <w:jc w:val="center"/>
              <w:rPr>
                <w:sz w:val="20"/>
              </w:rPr>
            </w:pPr>
            <w:r w:rsidRPr="003541AE">
              <w:rPr>
                <w:sz w:val="20"/>
              </w:rPr>
              <w:t>91</w:t>
            </w:r>
          </w:p>
        </w:tc>
        <w:tc>
          <w:tcPr>
            <w:tcW w:w="3401" w:type="dxa"/>
            <w:shd w:val="clear" w:color="auto" w:fill="auto"/>
          </w:tcPr>
          <w:p w:rsidR="00C04247" w:rsidRPr="003541AE" w:rsidRDefault="00C04247" w:rsidP="00E92974">
            <w:pPr>
              <w:tabs>
                <w:tab w:val="center" w:pos="385"/>
                <w:tab w:val="center" w:pos="1679"/>
                <w:tab w:val="center" w:pos="2708"/>
              </w:tabs>
              <w:spacing w:after="21" w:line="259" w:lineRule="auto"/>
              <w:jc w:val="both"/>
              <w:rPr>
                <w:sz w:val="20"/>
              </w:rPr>
            </w:pPr>
            <w:r w:rsidRPr="003541AE">
              <w:rPr>
                <w:sz w:val="20"/>
              </w:rPr>
              <w:t>Alginato</w:t>
            </w:r>
            <w:r w:rsidRPr="003541AE">
              <w:rPr>
                <w:sz w:val="20"/>
              </w:rPr>
              <w:tab/>
              <w:t xml:space="preserve">de </w:t>
            </w:r>
            <w:r w:rsidRPr="003541AE">
              <w:rPr>
                <w:sz w:val="20"/>
              </w:rPr>
              <w:tab/>
              <w:t>Cálcio</w:t>
            </w:r>
          </w:p>
          <w:p w:rsidR="00C04247" w:rsidRPr="003541AE" w:rsidRDefault="00C04247" w:rsidP="00E92974">
            <w:pPr>
              <w:spacing w:line="275" w:lineRule="auto"/>
              <w:ind w:left="36" w:right="49"/>
              <w:jc w:val="both"/>
              <w:rPr>
                <w:sz w:val="20"/>
              </w:rPr>
            </w:pPr>
            <w:r w:rsidRPr="003541AE">
              <w:rPr>
                <w:sz w:val="20"/>
              </w:rPr>
              <w:t>(Algicare</w:t>
            </w:r>
            <w:proofErr w:type="gramStart"/>
            <w:r w:rsidRPr="003541AE">
              <w:rPr>
                <w:sz w:val="20"/>
              </w:rPr>
              <w:t>),</w:t>
            </w:r>
            <w:proofErr w:type="gramEnd"/>
            <w:r w:rsidRPr="003541AE">
              <w:rPr>
                <w:sz w:val="20"/>
              </w:rPr>
              <w:t>curativo dealginato de cálcio,composto de fibras de ácido algínico que possuem cálcio, sódio, ácido manurônico e gulurônico na sua formulação com a propriedade de absorverem o exsudadto da ferida e se transformar em gel. Este gel se torna um meio úmido propício ao crescimento celular.</w:t>
            </w:r>
          </w:p>
          <w:p w:rsidR="00C04247" w:rsidRPr="003541AE" w:rsidRDefault="00C04247" w:rsidP="00E92974">
            <w:pPr>
              <w:spacing w:line="259" w:lineRule="auto"/>
              <w:ind w:right="52"/>
              <w:jc w:val="both"/>
              <w:rPr>
                <w:sz w:val="20"/>
              </w:rPr>
            </w:pPr>
            <w:r w:rsidRPr="003541AE">
              <w:rPr>
                <w:sz w:val="20"/>
              </w:rPr>
              <w:t>Tamanho: 10 x 10 cm.</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30022</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tcPr>
          <w:p w:rsidR="00C04247" w:rsidRPr="003541AE" w:rsidRDefault="00C04247" w:rsidP="00E92974">
            <w:pPr>
              <w:spacing w:line="259" w:lineRule="auto"/>
              <w:ind w:right="50"/>
              <w:jc w:val="center"/>
              <w:rPr>
                <w:sz w:val="20"/>
              </w:rPr>
            </w:pPr>
            <w:r w:rsidRPr="003541AE">
              <w:rPr>
                <w:sz w:val="20"/>
              </w:rPr>
              <w:t>UNIDADE</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ind w:right="49"/>
              <w:jc w:val="center"/>
              <w:rPr>
                <w:sz w:val="20"/>
              </w:rPr>
            </w:pPr>
            <w:r w:rsidRPr="003541AE">
              <w:rPr>
                <w:sz w:val="20"/>
              </w:rPr>
              <w:t>300</w:t>
            </w: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34"/>
              <w:jc w:val="center"/>
              <w:rPr>
                <w:sz w:val="20"/>
              </w:rPr>
            </w:pPr>
            <w:r w:rsidRPr="003541AE">
              <w:rPr>
                <w:sz w:val="20"/>
              </w:rPr>
              <w:t>92</w:t>
            </w:r>
          </w:p>
        </w:tc>
        <w:tc>
          <w:tcPr>
            <w:tcW w:w="3401" w:type="dxa"/>
            <w:shd w:val="clear" w:color="auto" w:fill="auto"/>
          </w:tcPr>
          <w:p w:rsidR="00C04247" w:rsidRPr="003541AE" w:rsidRDefault="00C04247" w:rsidP="00E92974">
            <w:pPr>
              <w:spacing w:line="259" w:lineRule="auto"/>
              <w:ind w:left="36" w:right="45"/>
              <w:jc w:val="both"/>
              <w:rPr>
                <w:sz w:val="20"/>
              </w:rPr>
            </w:pPr>
            <w:r w:rsidRPr="003541AE">
              <w:rPr>
                <w:sz w:val="20"/>
              </w:rPr>
              <w:t xml:space="preserve">Equipo Macrogotas para Soro com Filtro de Ar e Partículas e Injetor Lateral. Com a finalidade de infundir soluções parenterais em paciente por gravidade. Pode ser combinado com agulhas, escalpes, cateter, torneira e outro dispositivos de </w:t>
            </w:r>
            <w:proofErr w:type="gramStart"/>
            <w:r w:rsidRPr="003541AE">
              <w:rPr>
                <w:sz w:val="20"/>
              </w:rPr>
              <w:t>infusão.</w:t>
            </w:r>
            <w:proofErr w:type="gramEnd"/>
            <w:r w:rsidRPr="003541AE">
              <w:rPr>
                <w:sz w:val="20"/>
              </w:rPr>
              <w:t>Com Macrogotas:20 gotas = 1 ± 0,1 ml de água destilada.Características do produto:Equipo de infusão gravitacional estéril e de uso único; Equipo para infusão de soro e/ou medicamentos;Somente para infusão por gravidade; Esterilizado por Óxido de Etileno;Atóxico e apirogênico; Ponta perfurante com entrada de ar e filtro hidrofóbico; Câmera gotejadora flexível; Regulador de fluxo; Conector luerslip; Injetor lateral – Y autocicatrizante.Validade de 05 anos.</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260"/>
              <w:jc w:val="both"/>
              <w:rPr>
                <w:sz w:val="20"/>
              </w:rPr>
            </w:pPr>
            <w:r w:rsidRPr="003541AE">
              <w:rPr>
                <w:sz w:val="20"/>
              </w:rPr>
              <w:t>6864</w:t>
            </w: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tc>
        <w:tc>
          <w:tcPr>
            <w:tcW w:w="2271" w:type="dxa"/>
          </w:tcPr>
          <w:p w:rsidR="00C04247" w:rsidRPr="003541AE" w:rsidRDefault="00C04247" w:rsidP="00E92974">
            <w:pPr>
              <w:spacing w:line="259" w:lineRule="auto"/>
              <w:ind w:left="5"/>
              <w:jc w:val="center"/>
              <w:rPr>
                <w:sz w:val="20"/>
              </w:rPr>
            </w:pPr>
            <w:r w:rsidRPr="003541AE">
              <w:rPr>
                <w:sz w:val="20"/>
              </w:rPr>
              <w:t>UNIDADE</w:t>
            </w:r>
          </w:p>
        </w:tc>
        <w:tc>
          <w:tcPr>
            <w:tcW w:w="1276" w:type="dxa"/>
            <w:tcBorders>
              <w:right w:val="single" w:sz="4" w:space="0" w:color="auto"/>
            </w:tcBorders>
            <w:shd w:val="clear" w:color="auto" w:fill="auto"/>
          </w:tcPr>
          <w:p w:rsidR="00C04247" w:rsidRPr="003541AE" w:rsidRDefault="00C04247" w:rsidP="00E92974">
            <w:pPr>
              <w:jc w:val="center"/>
            </w:pPr>
            <w:r w:rsidRPr="003541AE">
              <w:rPr>
                <w:sz w:val="20"/>
              </w:rPr>
              <w:t>01</w:t>
            </w:r>
          </w:p>
        </w:tc>
        <w:tc>
          <w:tcPr>
            <w:tcW w:w="1134" w:type="dxa"/>
            <w:tcBorders>
              <w:lef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180</w:t>
            </w: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34"/>
              <w:jc w:val="center"/>
              <w:rPr>
                <w:sz w:val="20"/>
              </w:rPr>
            </w:pPr>
            <w:r w:rsidRPr="003541AE">
              <w:rPr>
                <w:sz w:val="20"/>
              </w:rPr>
              <w:t>93</w:t>
            </w:r>
          </w:p>
        </w:tc>
        <w:tc>
          <w:tcPr>
            <w:tcW w:w="3401" w:type="dxa"/>
            <w:shd w:val="clear" w:color="auto" w:fill="auto"/>
          </w:tcPr>
          <w:p w:rsidR="00C04247" w:rsidRPr="003541AE" w:rsidRDefault="00C04247" w:rsidP="00E92974">
            <w:pPr>
              <w:spacing w:line="259" w:lineRule="auto"/>
              <w:ind w:left="36" w:right="47"/>
              <w:jc w:val="both"/>
              <w:rPr>
                <w:sz w:val="20"/>
              </w:rPr>
            </w:pPr>
            <w:r w:rsidRPr="003541AE">
              <w:rPr>
                <w:sz w:val="20"/>
              </w:rPr>
              <w:t xml:space="preserve">Equipo para Alimentação/Nutrição Enteral, destinado à nutrição enteral. Ponta perfurante adaptável com facilidade e segurança em qualquer tipo de frasco/ampola/bolsa, contendo protetor. Câmara de gotejamento e macro flexível, transparente. Tubo flexível de coloração azul em P.V.C., com 1,2m de comprimento, estéril e </w:t>
            </w:r>
            <w:r w:rsidRPr="003541AE">
              <w:rPr>
                <w:sz w:val="20"/>
              </w:rPr>
              <w:lastRenderedPageBreak/>
              <w:t>de uso único; descartável. Regulador de fluxo (clamp e rolete) para controle de fluxo com segurança. Conector escalonado para diferentes diâmetros de sonda, contendo protetor. Embalado individualmente em Papel Grau Cirúrgico e filme termoplástico, contendo os dados impressos de identificação, código, lote, data de fabricação e validade e registro no Ministério da Saúde.</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260"/>
              <w:jc w:val="both"/>
              <w:rPr>
                <w:sz w:val="20"/>
              </w:rPr>
            </w:pPr>
            <w:r w:rsidRPr="003541AE">
              <w:rPr>
                <w:sz w:val="20"/>
              </w:rPr>
              <w:lastRenderedPageBreak/>
              <w:t>6864</w:t>
            </w: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tc>
        <w:tc>
          <w:tcPr>
            <w:tcW w:w="2271" w:type="dxa"/>
            <w:tcBorders>
              <w:right w:val="single" w:sz="4" w:space="0" w:color="auto"/>
            </w:tcBorders>
          </w:tcPr>
          <w:p w:rsidR="00C04247" w:rsidRPr="003541AE" w:rsidRDefault="00C04247" w:rsidP="00E92974">
            <w:pPr>
              <w:spacing w:line="259" w:lineRule="auto"/>
              <w:jc w:val="center"/>
              <w:rPr>
                <w:sz w:val="20"/>
              </w:rPr>
            </w:pPr>
            <w:r w:rsidRPr="003541AE">
              <w:rPr>
                <w:sz w:val="20"/>
              </w:rPr>
              <w:lastRenderedPageBreak/>
              <w:t>UNIDADE</w:t>
            </w:r>
          </w:p>
        </w:tc>
        <w:tc>
          <w:tcPr>
            <w:tcW w:w="1276" w:type="dxa"/>
            <w:shd w:val="clear" w:color="auto" w:fill="auto"/>
          </w:tcPr>
          <w:p w:rsidR="00C04247" w:rsidRPr="003541AE" w:rsidRDefault="00C04247" w:rsidP="00E92974">
            <w:pPr>
              <w:jc w:val="center"/>
            </w:pPr>
            <w:r w:rsidRPr="003541AE">
              <w:rPr>
                <w:sz w:val="20"/>
              </w:rPr>
              <w:t>01</w:t>
            </w:r>
          </w:p>
        </w:tc>
        <w:tc>
          <w:tcPr>
            <w:tcW w:w="1134" w:type="dxa"/>
            <w:shd w:val="clear" w:color="auto" w:fill="auto"/>
            <w:vAlign w:val="center"/>
          </w:tcPr>
          <w:p w:rsidR="00C04247" w:rsidRPr="003541AE" w:rsidRDefault="00C04247" w:rsidP="00E92974">
            <w:pPr>
              <w:spacing w:line="259" w:lineRule="auto"/>
              <w:ind w:left="6"/>
              <w:jc w:val="center"/>
              <w:rPr>
                <w:sz w:val="20"/>
              </w:rPr>
            </w:pPr>
            <w:r w:rsidRPr="003541AE">
              <w:rPr>
                <w:sz w:val="20"/>
              </w:rPr>
              <w:t>400</w:t>
            </w: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34"/>
              <w:jc w:val="center"/>
              <w:rPr>
                <w:sz w:val="20"/>
              </w:rPr>
            </w:pPr>
            <w:r w:rsidRPr="003541AE">
              <w:rPr>
                <w:sz w:val="20"/>
              </w:rPr>
              <w:lastRenderedPageBreak/>
              <w:t>94</w:t>
            </w:r>
          </w:p>
        </w:tc>
        <w:tc>
          <w:tcPr>
            <w:tcW w:w="3401" w:type="dxa"/>
            <w:shd w:val="clear" w:color="auto" w:fill="auto"/>
          </w:tcPr>
          <w:p w:rsidR="00C04247" w:rsidRPr="003541AE" w:rsidRDefault="00C04247" w:rsidP="00E92974">
            <w:pPr>
              <w:spacing w:line="259" w:lineRule="auto"/>
              <w:ind w:left="36" w:right="33"/>
              <w:jc w:val="both"/>
              <w:rPr>
                <w:sz w:val="20"/>
              </w:rPr>
            </w:pPr>
            <w:r w:rsidRPr="003541AE">
              <w:rPr>
                <w:sz w:val="20"/>
              </w:rPr>
              <w:t>Equipo para alimentação Enteral modelo SMART NLPARA LF SMART – fusíveis 2x20 ag – 630 MA – Tensão 115-230 v – potência máxima de entrada 60 VA. Equipo energizado internamente.</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260"/>
              <w:jc w:val="both"/>
              <w:rPr>
                <w:sz w:val="20"/>
              </w:rPr>
            </w:pPr>
            <w:r w:rsidRPr="003541AE">
              <w:rPr>
                <w:sz w:val="20"/>
              </w:rPr>
              <w:t>2685</w:t>
            </w: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p w:rsidR="00C04247" w:rsidRPr="003541AE" w:rsidRDefault="00C04247" w:rsidP="00E92974">
            <w:pPr>
              <w:spacing w:line="259" w:lineRule="auto"/>
              <w:ind w:left="260"/>
              <w:jc w:val="both"/>
              <w:rPr>
                <w:sz w:val="20"/>
              </w:rPr>
            </w:pPr>
          </w:p>
        </w:tc>
        <w:tc>
          <w:tcPr>
            <w:tcW w:w="2271" w:type="dxa"/>
            <w:vAlign w:val="center"/>
          </w:tcPr>
          <w:p w:rsidR="00C04247" w:rsidRPr="003541AE" w:rsidRDefault="00C04247" w:rsidP="00E92974">
            <w:pPr>
              <w:spacing w:line="259" w:lineRule="auto"/>
              <w:ind w:left="260"/>
              <w:jc w:val="center"/>
              <w:rPr>
                <w:sz w:val="20"/>
              </w:rPr>
            </w:pPr>
            <w:r w:rsidRPr="003541AE">
              <w:rPr>
                <w:sz w:val="20"/>
              </w:rPr>
              <w:t>UNIDADE</w:t>
            </w:r>
          </w:p>
          <w:p w:rsidR="00C04247" w:rsidRPr="003541AE" w:rsidRDefault="00C04247" w:rsidP="00E92974">
            <w:pPr>
              <w:spacing w:line="259" w:lineRule="auto"/>
              <w:ind w:left="260"/>
              <w:jc w:val="center"/>
              <w:rPr>
                <w:sz w:val="20"/>
              </w:rPr>
            </w:pPr>
          </w:p>
          <w:p w:rsidR="00C04247" w:rsidRPr="003541AE" w:rsidRDefault="00C04247" w:rsidP="00E92974">
            <w:pPr>
              <w:spacing w:line="259" w:lineRule="auto"/>
              <w:ind w:left="260"/>
              <w:jc w:val="center"/>
              <w:rPr>
                <w:sz w:val="20"/>
              </w:rPr>
            </w:pPr>
          </w:p>
          <w:p w:rsidR="00C04247" w:rsidRPr="003541AE" w:rsidRDefault="00C04247" w:rsidP="00E92974">
            <w:pPr>
              <w:spacing w:line="259" w:lineRule="auto"/>
              <w:ind w:left="260"/>
              <w:jc w:val="center"/>
              <w:rPr>
                <w:sz w:val="20"/>
              </w:rPr>
            </w:pPr>
          </w:p>
          <w:p w:rsidR="00C04247" w:rsidRPr="003541AE" w:rsidRDefault="00C04247" w:rsidP="00E92974">
            <w:pPr>
              <w:spacing w:line="259" w:lineRule="auto"/>
              <w:ind w:left="260"/>
              <w:jc w:val="center"/>
              <w:rPr>
                <w:sz w:val="20"/>
              </w:rPr>
            </w:pPr>
          </w:p>
          <w:p w:rsidR="00C04247" w:rsidRPr="003541AE" w:rsidRDefault="00C04247" w:rsidP="00E92974">
            <w:pPr>
              <w:spacing w:line="259" w:lineRule="auto"/>
              <w:ind w:left="260"/>
              <w:jc w:val="center"/>
              <w:rPr>
                <w:sz w:val="20"/>
              </w:rPr>
            </w:pPr>
          </w:p>
        </w:tc>
        <w:tc>
          <w:tcPr>
            <w:tcW w:w="1276" w:type="dxa"/>
            <w:tcBorders>
              <w:left w:val="single" w:sz="4" w:space="0" w:color="auto"/>
            </w:tcBorders>
            <w:shd w:val="clear" w:color="auto" w:fill="auto"/>
          </w:tcPr>
          <w:p w:rsidR="00C04247" w:rsidRPr="003541AE" w:rsidRDefault="00C04247" w:rsidP="00E92974">
            <w:pPr>
              <w:jc w:val="center"/>
            </w:pPr>
            <w:r w:rsidRPr="003541AE">
              <w:rPr>
                <w:sz w:val="20"/>
              </w:rPr>
              <w:t>01</w:t>
            </w:r>
          </w:p>
        </w:tc>
        <w:tc>
          <w:tcPr>
            <w:tcW w:w="1134" w:type="dxa"/>
            <w:shd w:val="clear" w:color="auto" w:fill="auto"/>
            <w:vAlign w:val="center"/>
          </w:tcPr>
          <w:p w:rsidR="00C04247" w:rsidRPr="003541AE" w:rsidRDefault="00C04247" w:rsidP="00E92974">
            <w:pPr>
              <w:spacing w:line="259" w:lineRule="auto"/>
              <w:jc w:val="center"/>
              <w:rPr>
                <w:sz w:val="20"/>
              </w:rPr>
            </w:pPr>
            <w:r w:rsidRPr="003541AE">
              <w:rPr>
                <w:sz w:val="20"/>
              </w:rPr>
              <w:t>2.000</w:t>
            </w: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34"/>
              <w:jc w:val="center"/>
              <w:rPr>
                <w:sz w:val="20"/>
              </w:rPr>
            </w:pPr>
            <w:r w:rsidRPr="003541AE">
              <w:rPr>
                <w:sz w:val="20"/>
              </w:rPr>
              <w:t>95</w:t>
            </w:r>
          </w:p>
        </w:tc>
        <w:tc>
          <w:tcPr>
            <w:tcW w:w="3401" w:type="dxa"/>
            <w:shd w:val="clear" w:color="auto" w:fill="auto"/>
          </w:tcPr>
          <w:p w:rsidR="00C04247" w:rsidRPr="003541AE" w:rsidRDefault="00C04247" w:rsidP="00E92974">
            <w:pPr>
              <w:spacing w:line="259" w:lineRule="auto"/>
              <w:ind w:left="36" w:right="32"/>
              <w:jc w:val="both"/>
              <w:rPr>
                <w:sz w:val="20"/>
              </w:rPr>
            </w:pPr>
            <w:r w:rsidRPr="003541AE">
              <w:rPr>
                <w:sz w:val="20"/>
              </w:rPr>
              <w:t xml:space="preserve">Frasco para administração de nutrição enteral. Em polietileno de alta qualidade, graduados, com trava de segurança e alça de </w:t>
            </w:r>
            <w:proofErr w:type="gramStart"/>
            <w:r w:rsidRPr="003541AE">
              <w:rPr>
                <w:sz w:val="20"/>
              </w:rPr>
              <w:t>sustentação.</w:t>
            </w:r>
            <w:proofErr w:type="gramEnd"/>
            <w:r w:rsidRPr="003541AE">
              <w:rPr>
                <w:sz w:val="20"/>
              </w:rPr>
              <w:t xml:space="preserve">Permite tratamento térmico (aquecimento, resfriamento) de soluções enterais. Alça de fixação na sua base para pendurar o frasco com </w:t>
            </w:r>
            <w:proofErr w:type="gramStart"/>
            <w:r w:rsidRPr="003541AE">
              <w:rPr>
                <w:sz w:val="20"/>
              </w:rPr>
              <w:t>travamento.</w:t>
            </w:r>
            <w:proofErr w:type="gramEnd"/>
            <w:r w:rsidRPr="003541AE">
              <w:rPr>
                <w:sz w:val="20"/>
              </w:rPr>
              <w:t xml:space="preserve">Capacidade: 300 ml.Etiquetaauto-adesiva para identificação do paciente. Embalado Individualmente. MEDIDAS DO FRASCO: Altura 14 cm. Largura </w:t>
            </w:r>
            <w:proofErr w:type="gramStart"/>
            <w:r w:rsidRPr="003541AE">
              <w:rPr>
                <w:sz w:val="20"/>
              </w:rPr>
              <w:t>7</w:t>
            </w:r>
            <w:proofErr w:type="gramEnd"/>
            <w:r w:rsidRPr="003541AE">
              <w:rPr>
                <w:sz w:val="20"/>
              </w:rPr>
              <w:t xml:space="preserve"> cm. Profundidade </w:t>
            </w:r>
            <w:proofErr w:type="gramStart"/>
            <w:r w:rsidRPr="003541AE">
              <w:rPr>
                <w:sz w:val="20"/>
              </w:rPr>
              <w:t>7</w:t>
            </w:r>
            <w:proofErr w:type="gramEnd"/>
            <w:r w:rsidRPr="003541AE">
              <w:rPr>
                <w:sz w:val="20"/>
              </w:rPr>
              <w:t xml:space="preserve"> cm. Peso líquido 210 g.</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7824</w:t>
            </w: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tc>
        <w:tc>
          <w:tcPr>
            <w:tcW w:w="2271" w:type="dxa"/>
            <w:vAlign w:val="center"/>
          </w:tcPr>
          <w:p w:rsidR="00C04247" w:rsidRPr="003541AE" w:rsidRDefault="00C04247" w:rsidP="00E92974">
            <w:pPr>
              <w:spacing w:line="259" w:lineRule="auto"/>
              <w:jc w:val="center"/>
              <w:rPr>
                <w:sz w:val="20"/>
              </w:rPr>
            </w:pPr>
            <w:r w:rsidRPr="003541AE">
              <w:rPr>
                <w:sz w:val="20"/>
              </w:rPr>
              <w:t>Embalagem 210g</w:t>
            </w: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tc>
        <w:tc>
          <w:tcPr>
            <w:tcW w:w="1276" w:type="dxa"/>
            <w:tcBorders>
              <w:left w:val="single" w:sz="4" w:space="0" w:color="auto"/>
            </w:tcBorders>
            <w:shd w:val="clear" w:color="auto" w:fill="auto"/>
          </w:tcPr>
          <w:p w:rsidR="00C04247" w:rsidRPr="003541AE" w:rsidRDefault="00C04247" w:rsidP="00E92974">
            <w:pPr>
              <w:jc w:val="center"/>
            </w:pPr>
            <w:r w:rsidRPr="003541AE">
              <w:rPr>
                <w:sz w:val="20"/>
              </w:rPr>
              <w:t>01</w:t>
            </w:r>
          </w:p>
        </w:tc>
        <w:tc>
          <w:tcPr>
            <w:tcW w:w="1134" w:type="dxa"/>
            <w:shd w:val="clear" w:color="auto" w:fill="auto"/>
            <w:vAlign w:val="center"/>
          </w:tcPr>
          <w:p w:rsidR="00C04247" w:rsidRPr="003541AE" w:rsidRDefault="00C04247" w:rsidP="00E92974">
            <w:pPr>
              <w:spacing w:line="259" w:lineRule="auto"/>
              <w:ind w:left="1"/>
              <w:jc w:val="center"/>
              <w:rPr>
                <w:sz w:val="20"/>
              </w:rPr>
            </w:pPr>
            <w:r w:rsidRPr="003541AE">
              <w:rPr>
                <w:sz w:val="20"/>
              </w:rPr>
              <w:t>5.000</w:t>
            </w:r>
          </w:p>
          <w:p w:rsidR="00C04247" w:rsidRPr="003541AE" w:rsidRDefault="00C04247" w:rsidP="00E92974">
            <w:pPr>
              <w:spacing w:line="259" w:lineRule="auto"/>
              <w:ind w:left="1"/>
              <w:jc w:val="center"/>
              <w:rPr>
                <w:sz w:val="20"/>
              </w:rPr>
            </w:pPr>
          </w:p>
          <w:p w:rsidR="00C04247" w:rsidRPr="003541AE" w:rsidRDefault="00C04247" w:rsidP="00E92974">
            <w:pPr>
              <w:spacing w:line="259" w:lineRule="auto"/>
              <w:ind w:left="1"/>
              <w:jc w:val="center"/>
              <w:rPr>
                <w:sz w:val="20"/>
              </w:rPr>
            </w:pPr>
          </w:p>
          <w:p w:rsidR="00C04247" w:rsidRPr="003541AE" w:rsidRDefault="00C04247" w:rsidP="00E92974">
            <w:pPr>
              <w:spacing w:line="259" w:lineRule="auto"/>
              <w:ind w:left="1"/>
              <w:jc w:val="center"/>
              <w:rPr>
                <w:sz w:val="20"/>
              </w:rPr>
            </w:pPr>
          </w:p>
          <w:p w:rsidR="00C04247" w:rsidRPr="003541AE" w:rsidRDefault="00C04247" w:rsidP="00E92974">
            <w:pPr>
              <w:spacing w:line="259" w:lineRule="auto"/>
              <w:ind w:left="1"/>
              <w:jc w:val="center"/>
              <w:rPr>
                <w:sz w:val="20"/>
              </w:rPr>
            </w:pPr>
          </w:p>
          <w:p w:rsidR="00C04247" w:rsidRPr="003541AE" w:rsidRDefault="00C04247" w:rsidP="00E92974">
            <w:pPr>
              <w:spacing w:line="259" w:lineRule="auto"/>
              <w:ind w:left="1"/>
              <w:jc w:val="center"/>
              <w:rPr>
                <w:sz w:val="20"/>
              </w:rPr>
            </w:pPr>
          </w:p>
          <w:p w:rsidR="00C04247" w:rsidRPr="003541AE" w:rsidRDefault="00C04247" w:rsidP="00E92974">
            <w:pPr>
              <w:spacing w:line="259" w:lineRule="auto"/>
              <w:ind w:left="1"/>
              <w:jc w:val="center"/>
              <w:rPr>
                <w:sz w:val="20"/>
              </w:rPr>
            </w:pPr>
          </w:p>
          <w:p w:rsidR="00C04247" w:rsidRPr="003541AE" w:rsidRDefault="00C04247" w:rsidP="00E92974">
            <w:pPr>
              <w:spacing w:line="259" w:lineRule="auto"/>
              <w:ind w:left="1"/>
              <w:jc w:val="center"/>
              <w:rPr>
                <w:sz w:val="20"/>
              </w:rPr>
            </w:pPr>
          </w:p>
          <w:p w:rsidR="00C04247" w:rsidRPr="003541AE" w:rsidRDefault="00C04247" w:rsidP="00E92974">
            <w:pPr>
              <w:spacing w:line="259" w:lineRule="auto"/>
              <w:ind w:left="1"/>
              <w:jc w:val="center"/>
              <w:rPr>
                <w:sz w:val="20"/>
              </w:rPr>
            </w:pPr>
          </w:p>
          <w:p w:rsidR="00C04247" w:rsidRPr="003541AE" w:rsidRDefault="00C04247" w:rsidP="00E92974">
            <w:pPr>
              <w:spacing w:line="259" w:lineRule="auto"/>
              <w:ind w:left="1"/>
              <w:jc w:val="center"/>
              <w:rPr>
                <w:sz w:val="20"/>
              </w:rPr>
            </w:pPr>
          </w:p>
          <w:p w:rsidR="00C04247" w:rsidRPr="003541AE" w:rsidRDefault="00C04247" w:rsidP="00E92974">
            <w:pPr>
              <w:spacing w:line="259" w:lineRule="auto"/>
              <w:ind w:left="1"/>
              <w:jc w:val="center"/>
              <w:rPr>
                <w:sz w:val="20"/>
              </w:rPr>
            </w:pPr>
          </w:p>
          <w:p w:rsidR="00C04247" w:rsidRPr="003541AE" w:rsidRDefault="00C04247" w:rsidP="00E92974">
            <w:pPr>
              <w:spacing w:line="259" w:lineRule="auto"/>
              <w:ind w:left="1"/>
              <w:jc w:val="center"/>
              <w:rPr>
                <w:sz w:val="20"/>
              </w:rPr>
            </w:pPr>
          </w:p>
          <w:p w:rsidR="00C04247" w:rsidRPr="003541AE" w:rsidRDefault="00C04247" w:rsidP="00E92974">
            <w:pPr>
              <w:spacing w:line="259" w:lineRule="auto"/>
              <w:ind w:left="1"/>
              <w:jc w:val="center"/>
              <w:rPr>
                <w:sz w:val="20"/>
              </w:rPr>
            </w:pPr>
          </w:p>
          <w:p w:rsidR="00C04247" w:rsidRPr="003541AE" w:rsidRDefault="00C04247" w:rsidP="00E92974">
            <w:pPr>
              <w:spacing w:line="259" w:lineRule="auto"/>
              <w:ind w:left="1"/>
              <w:jc w:val="center"/>
              <w:rPr>
                <w:sz w:val="20"/>
              </w:rPr>
            </w:pPr>
          </w:p>
          <w:p w:rsidR="00C04247" w:rsidRPr="003541AE" w:rsidRDefault="00C04247" w:rsidP="00E92974">
            <w:pPr>
              <w:spacing w:line="259" w:lineRule="auto"/>
              <w:ind w:left="1"/>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34"/>
              <w:jc w:val="center"/>
              <w:rPr>
                <w:sz w:val="20"/>
              </w:rPr>
            </w:pPr>
            <w:r w:rsidRPr="003541AE">
              <w:rPr>
                <w:sz w:val="20"/>
              </w:rPr>
              <w:t>96</w:t>
            </w:r>
          </w:p>
        </w:tc>
        <w:tc>
          <w:tcPr>
            <w:tcW w:w="3401" w:type="dxa"/>
            <w:shd w:val="clear" w:color="auto" w:fill="auto"/>
          </w:tcPr>
          <w:p w:rsidR="00C04247" w:rsidRPr="003541AE" w:rsidRDefault="00C04247" w:rsidP="00E92974">
            <w:pPr>
              <w:spacing w:line="259" w:lineRule="auto"/>
              <w:ind w:left="36" w:right="33"/>
              <w:jc w:val="both"/>
              <w:rPr>
                <w:sz w:val="20"/>
              </w:rPr>
            </w:pPr>
            <w:r w:rsidRPr="003541AE">
              <w:rPr>
                <w:sz w:val="20"/>
              </w:rPr>
              <w:t xml:space="preserve">Solução de Cloreto de Sódio 0,9%, Solução Fisiológica. Solução injetável, límpida, estéril e apirogênica. Frasco com 10 ml. Uso intravenoso. Uso adulto ou pediátrico. Composição: Cloreto de sódio 0,9 g; água para injetáveis q.s.p 100 ml. Conteúdo Eletrolítico: sódio 154 </w:t>
            </w:r>
            <w:proofErr w:type="gramStart"/>
            <w:r w:rsidRPr="003541AE">
              <w:rPr>
                <w:sz w:val="20"/>
              </w:rPr>
              <w:t>mEq</w:t>
            </w:r>
            <w:proofErr w:type="gramEnd"/>
            <w:r w:rsidRPr="003541AE">
              <w:rPr>
                <w:sz w:val="20"/>
              </w:rPr>
              <w:t>/L; cloreto 154 mEq/L. Osmolaridade: 308 mOsm/L. pH 4,50-7,00.</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5118</w:t>
            </w: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center"/>
              <w:rPr>
                <w:sz w:val="20"/>
              </w:rPr>
            </w:pPr>
          </w:p>
        </w:tc>
        <w:tc>
          <w:tcPr>
            <w:tcW w:w="2271" w:type="dxa"/>
            <w:vAlign w:val="center"/>
          </w:tcPr>
          <w:p w:rsidR="00C04247" w:rsidRPr="003541AE" w:rsidRDefault="00C04247" w:rsidP="00E92974">
            <w:pPr>
              <w:spacing w:after="15" w:line="259" w:lineRule="auto"/>
              <w:ind w:right="5"/>
              <w:jc w:val="center"/>
              <w:rPr>
                <w:sz w:val="20"/>
              </w:rPr>
            </w:pPr>
            <w:r w:rsidRPr="003541AE">
              <w:rPr>
                <w:sz w:val="20"/>
              </w:rPr>
              <w:t>Ampolas</w:t>
            </w:r>
          </w:p>
          <w:p w:rsidR="00C04247" w:rsidRPr="003541AE" w:rsidRDefault="00C04247" w:rsidP="00E92974">
            <w:pPr>
              <w:spacing w:line="259" w:lineRule="auto"/>
              <w:jc w:val="center"/>
              <w:rPr>
                <w:sz w:val="20"/>
              </w:rPr>
            </w:pPr>
            <w:proofErr w:type="gramStart"/>
            <w:r w:rsidRPr="003541AE">
              <w:rPr>
                <w:sz w:val="20"/>
              </w:rPr>
              <w:t>de</w:t>
            </w:r>
            <w:proofErr w:type="gramEnd"/>
            <w:r w:rsidRPr="003541AE">
              <w:rPr>
                <w:sz w:val="20"/>
              </w:rPr>
              <w:t xml:space="preserve"> 10 ml</w:t>
            </w: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tc>
        <w:tc>
          <w:tcPr>
            <w:tcW w:w="1276" w:type="dxa"/>
            <w:tcBorders>
              <w:left w:val="single" w:sz="4" w:space="0" w:color="auto"/>
            </w:tcBorders>
            <w:shd w:val="clear" w:color="auto" w:fill="auto"/>
          </w:tcPr>
          <w:p w:rsidR="00C04247" w:rsidRPr="003541AE" w:rsidRDefault="00C04247" w:rsidP="00E92974">
            <w:pPr>
              <w:jc w:val="center"/>
            </w:pPr>
            <w:r w:rsidRPr="003541AE">
              <w:rPr>
                <w:sz w:val="20"/>
              </w:rPr>
              <w:t>01</w:t>
            </w:r>
          </w:p>
        </w:tc>
        <w:tc>
          <w:tcPr>
            <w:tcW w:w="1134" w:type="dxa"/>
            <w:shd w:val="clear" w:color="auto" w:fill="auto"/>
            <w:vAlign w:val="center"/>
          </w:tcPr>
          <w:p w:rsidR="00C04247" w:rsidRPr="003541AE" w:rsidRDefault="00C04247" w:rsidP="00E92974">
            <w:pPr>
              <w:spacing w:line="259" w:lineRule="auto"/>
              <w:ind w:left="6"/>
              <w:jc w:val="center"/>
              <w:rPr>
                <w:sz w:val="20"/>
              </w:rPr>
            </w:pPr>
            <w:r w:rsidRPr="003541AE">
              <w:rPr>
                <w:sz w:val="20"/>
              </w:rPr>
              <w:t>100</w:t>
            </w: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34"/>
              <w:jc w:val="center"/>
              <w:rPr>
                <w:sz w:val="20"/>
              </w:rPr>
            </w:pPr>
            <w:r w:rsidRPr="003541AE">
              <w:rPr>
                <w:sz w:val="20"/>
              </w:rPr>
              <w:t>97</w:t>
            </w:r>
          </w:p>
        </w:tc>
        <w:tc>
          <w:tcPr>
            <w:tcW w:w="3401" w:type="dxa"/>
            <w:shd w:val="clear" w:color="auto" w:fill="auto"/>
          </w:tcPr>
          <w:p w:rsidR="00C04247" w:rsidRPr="003541AE" w:rsidRDefault="00C04247" w:rsidP="00E92974">
            <w:pPr>
              <w:spacing w:line="259" w:lineRule="auto"/>
              <w:ind w:left="36" w:right="31"/>
              <w:jc w:val="both"/>
              <w:rPr>
                <w:sz w:val="20"/>
              </w:rPr>
            </w:pPr>
            <w:r w:rsidRPr="003541AE">
              <w:rPr>
                <w:sz w:val="20"/>
              </w:rPr>
              <w:t xml:space="preserve">Solução de Cloreto de Sódio 20%. Solução injetável, límpida, estéril e apirogênica. Frasco com 10 ml. Uso intravenoso. Uso adulto ou pediátrico. Composição: Cloreto de sódio 20 g; água para injetáveis q.s.p 100 ml. Conteúdo Eletrolítico: sódio 3,4 </w:t>
            </w:r>
            <w:proofErr w:type="gramStart"/>
            <w:r w:rsidRPr="003541AE">
              <w:rPr>
                <w:sz w:val="20"/>
              </w:rPr>
              <w:t>mEq</w:t>
            </w:r>
            <w:proofErr w:type="gramEnd"/>
            <w:r w:rsidRPr="003541AE">
              <w:rPr>
                <w:sz w:val="20"/>
              </w:rPr>
              <w:t xml:space="preserve">/ml; cloreto 3,4 mEq/ml. Osmolaridade: 6845 </w:t>
            </w:r>
            <w:proofErr w:type="gramStart"/>
            <w:r w:rsidRPr="003541AE">
              <w:rPr>
                <w:sz w:val="20"/>
              </w:rPr>
              <w:t>mOsmol</w:t>
            </w:r>
            <w:proofErr w:type="gramEnd"/>
            <w:r w:rsidRPr="003541AE">
              <w:rPr>
                <w:sz w:val="20"/>
              </w:rPr>
              <w:t>/L. pH 4,50-7,00.</w:t>
            </w:r>
          </w:p>
        </w:tc>
        <w:tc>
          <w:tcPr>
            <w:tcW w:w="1134" w:type="dxa"/>
            <w:tcBorders>
              <w:right w:val="single" w:sz="4" w:space="0" w:color="auto"/>
            </w:tcBorders>
            <w:shd w:val="clear" w:color="auto" w:fill="auto"/>
            <w:vAlign w:val="center"/>
          </w:tcPr>
          <w:p w:rsidR="00C04247" w:rsidRPr="003541AE" w:rsidRDefault="00C04247" w:rsidP="00E92974">
            <w:pPr>
              <w:spacing w:line="259" w:lineRule="auto"/>
              <w:jc w:val="center"/>
              <w:rPr>
                <w:sz w:val="20"/>
              </w:rPr>
            </w:pPr>
            <w:r w:rsidRPr="003541AE">
              <w:rPr>
                <w:sz w:val="20"/>
              </w:rPr>
              <w:t>5118</w:t>
            </w: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p w:rsidR="00C04247" w:rsidRPr="003541AE" w:rsidRDefault="00C04247" w:rsidP="00E92974">
            <w:pPr>
              <w:spacing w:line="259" w:lineRule="auto"/>
              <w:jc w:val="both"/>
              <w:rPr>
                <w:sz w:val="20"/>
              </w:rPr>
            </w:pPr>
          </w:p>
        </w:tc>
        <w:tc>
          <w:tcPr>
            <w:tcW w:w="2271" w:type="dxa"/>
            <w:vAlign w:val="center"/>
          </w:tcPr>
          <w:p w:rsidR="00C04247" w:rsidRPr="003541AE" w:rsidRDefault="00C04247" w:rsidP="00E92974">
            <w:pPr>
              <w:spacing w:after="15" w:line="259" w:lineRule="auto"/>
              <w:ind w:right="5"/>
              <w:jc w:val="center"/>
              <w:rPr>
                <w:sz w:val="20"/>
              </w:rPr>
            </w:pPr>
            <w:r w:rsidRPr="003541AE">
              <w:rPr>
                <w:sz w:val="20"/>
              </w:rPr>
              <w:t>Ampolas</w:t>
            </w:r>
          </w:p>
          <w:p w:rsidR="00C04247" w:rsidRPr="003541AE" w:rsidRDefault="00C04247" w:rsidP="00E92974">
            <w:pPr>
              <w:spacing w:line="259" w:lineRule="auto"/>
              <w:jc w:val="center"/>
              <w:rPr>
                <w:sz w:val="20"/>
              </w:rPr>
            </w:pPr>
            <w:proofErr w:type="gramStart"/>
            <w:r w:rsidRPr="003541AE">
              <w:rPr>
                <w:sz w:val="20"/>
              </w:rPr>
              <w:t>de</w:t>
            </w:r>
            <w:proofErr w:type="gramEnd"/>
            <w:r w:rsidRPr="003541AE">
              <w:rPr>
                <w:sz w:val="20"/>
              </w:rPr>
              <w:t xml:space="preserve"> 10 ml.</w:t>
            </w: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p w:rsidR="00C04247" w:rsidRPr="003541AE" w:rsidRDefault="00C04247" w:rsidP="00E92974">
            <w:pPr>
              <w:spacing w:line="259" w:lineRule="auto"/>
              <w:jc w:val="center"/>
              <w:rPr>
                <w:sz w:val="20"/>
              </w:rPr>
            </w:pPr>
          </w:p>
        </w:tc>
        <w:tc>
          <w:tcPr>
            <w:tcW w:w="1276" w:type="dxa"/>
            <w:tcBorders>
              <w:left w:val="single" w:sz="4" w:space="0" w:color="auto"/>
            </w:tcBorders>
            <w:shd w:val="clear" w:color="auto" w:fill="auto"/>
          </w:tcPr>
          <w:p w:rsidR="00C04247" w:rsidRPr="003541AE" w:rsidRDefault="00C04247" w:rsidP="00E92974">
            <w:pPr>
              <w:jc w:val="center"/>
            </w:pPr>
            <w:r w:rsidRPr="003541AE">
              <w:rPr>
                <w:sz w:val="20"/>
              </w:rPr>
              <w:t>01</w:t>
            </w:r>
          </w:p>
        </w:tc>
        <w:tc>
          <w:tcPr>
            <w:tcW w:w="1134" w:type="dxa"/>
            <w:shd w:val="clear" w:color="auto" w:fill="auto"/>
            <w:vAlign w:val="center"/>
          </w:tcPr>
          <w:p w:rsidR="00C04247" w:rsidRPr="003541AE" w:rsidRDefault="00C04247" w:rsidP="00E92974">
            <w:pPr>
              <w:spacing w:line="259" w:lineRule="auto"/>
              <w:ind w:left="6"/>
              <w:jc w:val="center"/>
              <w:rPr>
                <w:sz w:val="20"/>
              </w:rPr>
            </w:pPr>
            <w:r w:rsidRPr="003541AE">
              <w:rPr>
                <w:sz w:val="20"/>
              </w:rPr>
              <w:t>100</w:t>
            </w: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p w:rsidR="00C04247" w:rsidRPr="003541AE" w:rsidRDefault="00C04247" w:rsidP="00E92974">
            <w:pPr>
              <w:spacing w:line="259" w:lineRule="auto"/>
              <w:ind w:left="6"/>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98</w:t>
            </w:r>
          </w:p>
        </w:tc>
        <w:tc>
          <w:tcPr>
            <w:tcW w:w="3401" w:type="dxa"/>
            <w:shd w:val="clear" w:color="auto" w:fill="auto"/>
          </w:tcPr>
          <w:p w:rsidR="00C04247" w:rsidRPr="003541AE" w:rsidRDefault="00C04247" w:rsidP="00E92974">
            <w:pPr>
              <w:spacing w:line="275" w:lineRule="auto"/>
              <w:ind w:right="52"/>
              <w:jc w:val="both"/>
              <w:rPr>
                <w:sz w:val="20"/>
              </w:rPr>
            </w:pPr>
            <w:r w:rsidRPr="003541AE">
              <w:rPr>
                <w:sz w:val="20"/>
              </w:rPr>
              <w:t xml:space="preserve">Tegaderm (curativo), película fina com um adesivo hipoalergênico isento </w:t>
            </w:r>
            <w:r w:rsidRPr="003541AE">
              <w:rPr>
                <w:sz w:val="20"/>
              </w:rPr>
              <w:lastRenderedPageBreak/>
              <w:t>de látex. Permite a passagem de oxigênio e umidade.</w:t>
            </w:r>
          </w:p>
          <w:p w:rsidR="00C04247" w:rsidRPr="003541AE" w:rsidRDefault="00C04247" w:rsidP="00E92974">
            <w:pPr>
              <w:spacing w:line="259" w:lineRule="auto"/>
              <w:ind w:right="49"/>
              <w:jc w:val="both"/>
              <w:rPr>
                <w:sz w:val="20"/>
              </w:rPr>
            </w:pPr>
            <w:r w:rsidRPr="003541AE">
              <w:rPr>
                <w:sz w:val="20"/>
              </w:rPr>
              <w:t>Impermeável à água e líquidos, a bactérias e vírus. Tamanho: 10 cm x 12 cm.</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lastRenderedPageBreak/>
              <w:t>30022</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lastRenderedPageBreak/>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left w:val="single" w:sz="4" w:space="0" w:color="auto"/>
            </w:tcBorders>
            <w:shd w:val="clear" w:color="auto" w:fill="auto"/>
          </w:tcPr>
          <w:p w:rsidR="00C04247" w:rsidRPr="003541AE" w:rsidRDefault="00C04247" w:rsidP="00E92974">
            <w:pPr>
              <w:jc w:val="center"/>
            </w:pPr>
            <w:r w:rsidRPr="003541AE">
              <w:rPr>
                <w:sz w:val="20"/>
              </w:rPr>
              <w:lastRenderedPageBreak/>
              <w:t>01</w:t>
            </w:r>
          </w:p>
        </w:tc>
        <w:tc>
          <w:tcPr>
            <w:tcW w:w="1134" w:type="dxa"/>
            <w:shd w:val="clear" w:color="auto" w:fill="auto"/>
            <w:vAlign w:val="center"/>
          </w:tcPr>
          <w:p w:rsidR="00C04247" w:rsidRPr="003541AE" w:rsidRDefault="00C04247" w:rsidP="00E92974">
            <w:pPr>
              <w:spacing w:line="259" w:lineRule="auto"/>
              <w:ind w:right="49"/>
              <w:jc w:val="center"/>
              <w:rPr>
                <w:sz w:val="20"/>
              </w:rPr>
            </w:pPr>
            <w:r w:rsidRPr="003541AE">
              <w:rPr>
                <w:sz w:val="20"/>
              </w:rPr>
              <w:t>150</w:t>
            </w: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p w:rsidR="00C04247" w:rsidRPr="003541AE" w:rsidRDefault="00C04247" w:rsidP="00E92974">
            <w:pPr>
              <w:spacing w:line="259" w:lineRule="auto"/>
              <w:ind w:right="49"/>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lastRenderedPageBreak/>
              <w:t>99</w:t>
            </w:r>
          </w:p>
        </w:tc>
        <w:tc>
          <w:tcPr>
            <w:tcW w:w="3401" w:type="dxa"/>
            <w:shd w:val="clear" w:color="auto" w:fill="auto"/>
          </w:tcPr>
          <w:p w:rsidR="00C04247" w:rsidRPr="003541AE" w:rsidRDefault="00C04247" w:rsidP="00E92974">
            <w:pPr>
              <w:spacing w:line="259" w:lineRule="auto"/>
              <w:ind w:right="52"/>
              <w:jc w:val="both"/>
              <w:rPr>
                <w:sz w:val="20"/>
              </w:rPr>
            </w:pPr>
            <w:r w:rsidRPr="003541AE">
              <w:rPr>
                <w:sz w:val="20"/>
              </w:rPr>
              <w:t xml:space="preserve">Touca Descartável Sanfonada. Tamanho 45 x </w:t>
            </w:r>
            <w:proofErr w:type="gramStart"/>
            <w:r w:rsidRPr="003541AE">
              <w:rPr>
                <w:sz w:val="20"/>
              </w:rPr>
              <w:t>52cm</w:t>
            </w:r>
            <w:proofErr w:type="gramEnd"/>
            <w:r w:rsidRPr="003541AE">
              <w:rPr>
                <w:sz w:val="20"/>
              </w:rPr>
              <w:t>. Fabricada em não tecido spunbonded 100 % polipropileno utilizando soldagem eletrônica por ultrassom. Hipoalergênicas. Possuem elástico revestido. Produto Descartável.</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437</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left w:val="single" w:sz="4" w:space="0" w:color="auto"/>
            </w:tcBorders>
            <w:shd w:val="clear" w:color="auto" w:fill="auto"/>
          </w:tcPr>
          <w:p w:rsidR="00C04247" w:rsidRPr="003541AE" w:rsidRDefault="00C04247" w:rsidP="00E92974">
            <w:pPr>
              <w:jc w:val="center"/>
            </w:pPr>
            <w:r w:rsidRPr="003541AE">
              <w:rPr>
                <w:sz w:val="20"/>
              </w:rPr>
              <w:t>01</w:t>
            </w:r>
          </w:p>
        </w:tc>
        <w:tc>
          <w:tcPr>
            <w:tcW w:w="1134" w:type="dxa"/>
            <w:shd w:val="clear" w:color="auto" w:fill="auto"/>
            <w:vAlign w:val="center"/>
          </w:tcPr>
          <w:p w:rsidR="00C04247" w:rsidRPr="003541AE" w:rsidRDefault="00C04247" w:rsidP="00E92974">
            <w:pPr>
              <w:spacing w:line="259" w:lineRule="auto"/>
              <w:ind w:right="54"/>
              <w:jc w:val="center"/>
              <w:rPr>
                <w:sz w:val="20"/>
              </w:rPr>
            </w:pPr>
            <w:r w:rsidRPr="003541AE">
              <w:rPr>
                <w:sz w:val="20"/>
              </w:rPr>
              <w:t>5.000</w:t>
            </w: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100</w:t>
            </w:r>
          </w:p>
        </w:tc>
        <w:tc>
          <w:tcPr>
            <w:tcW w:w="3401" w:type="dxa"/>
            <w:shd w:val="clear" w:color="auto" w:fill="auto"/>
          </w:tcPr>
          <w:p w:rsidR="00C04247" w:rsidRPr="003541AE" w:rsidRDefault="00C04247" w:rsidP="00E92974">
            <w:pPr>
              <w:spacing w:line="259" w:lineRule="auto"/>
              <w:ind w:right="52"/>
              <w:jc w:val="both"/>
              <w:rPr>
                <w:sz w:val="20"/>
              </w:rPr>
            </w:pPr>
            <w:r w:rsidRPr="003541AE">
              <w:rPr>
                <w:sz w:val="20"/>
              </w:rPr>
              <w:t>Bota de Unna, pronta para uso, composta de Bandagem flexível branca (30% algodão e 70% poliéster), impregnada de pasta não solidificável, de óxido de zinco, acácia, glicerina, óleo de rícino e vaselina.</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16373</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left w:val="single" w:sz="4" w:space="0" w:color="auto"/>
            </w:tcBorders>
            <w:shd w:val="clear" w:color="auto" w:fill="auto"/>
          </w:tcPr>
          <w:p w:rsidR="00C04247" w:rsidRPr="003541AE" w:rsidRDefault="00C04247" w:rsidP="00E92974">
            <w:pPr>
              <w:jc w:val="center"/>
            </w:pPr>
            <w:r w:rsidRPr="003541AE">
              <w:rPr>
                <w:sz w:val="20"/>
              </w:rPr>
              <w:t>01</w:t>
            </w:r>
          </w:p>
        </w:tc>
        <w:tc>
          <w:tcPr>
            <w:tcW w:w="1134" w:type="dxa"/>
            <w:shd w:val="clear" w:color="auto" w:fill="auto"/>
            <w:vAlign w:val="center"/>
          </w:tcPr>
          <w:p w:rsidR="00C04247" w:rsidRPr="003541AE" w:rsidRDefault="00C04247" w:rsidP="00E92974">
            <w:pPr>
              <w:spacing w:line="259" w:lineRule="auto"/>
              <w:ind w:right="54"/>
              <w:jc w:val="center"/>
              <w:rPr>
                <w:sz w:val="20"/>
              </w:rPr>
            </w:pPr>
            <w:r w:rsidRPr="003541AE">
              <w:rPr>
                <w:sz w:val="20"/>
              </w:rPr>
              <w:t>300</w:t>
            </w: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p w:rsidR="00C04247" w:rsidRPr="003541AE" w:rsidRDefault="00C04247" w:rsidP="00E92974">
            <w:pPr>
              <w:spacing w:line="259" w:lineRule="auto"/>
              <w:ind w:right="54"/>
              <w:jc w:val="center"/>
              <w:rPr>
                <w:sz w:val="20"/>
              </w:rPr>
            </w:pPr>
          </w:p>
        </w:tc>
      </w:tr>
      <w:tr w:rsidR="003541AE" w:rsidRPr="003541AE" w:rsidTr="00E9297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80"/>
        </w:trPr>
        <w:tc>
          <w:tcPr>
            <w:tcW w:w="991" w:type="dxa"/>
            <w:shd w:val="clear" w:color="auto" w:fill="auto"/>
          </w:tcPr>
          <w:p w:rsidR="00C04247" w:rsidRPr="003541AE" w:rsidRDefault="00C04247" w:rsidP="00E92974">
            <w:pPr>
              <w:spacing w:line="259" w:lineRule="auto"/>
              <w:ind w:right="55"/>
              <w:jc w:val="center"/>
              <w:rPr>
                <w:sz w:val="20"/>
              </w:rPr>
            </w:pPr>
            <w:r w:rsidRPr="003541AE">
              <w:rPr>
                <w:sz w:val="20"/>
              </w:rPr>
              <w:t>101</w:t>
            </w:r>
          </w:p>
        </w:tc>
        <w:tc>
          <w:tcPr>
            <w:tcW w:w="3401" w:type="dxa"/>
            <w:shd w:val="clear" w:color="auto" w:fill="auto"/>
          </w:tcPr>
          <w:p w:rsidR="00C04247" w:rsidRPr="003541AE" w:rsidRDefault="00C04247" w:rsidP="00E92974">
            <w:pPr>
              <w:pStyle w:val="Ttulo2"/>
              <w:rPr>
                <w:sz w:val="20"/>
              </w:rPr>
            </w:pPr>
            <w:r w:rsidRPr="003541AE">
              <w:rPr>
                <w:sz w:val="20"/>
              </w:rPr>
              <w:t>Sonda de Gastrostomia Mic* G-TUBE</w:t>
            </w:r>
            <w:r w:rsidRPr="003541AE">
              <w:rPr>
                <w:sz w:val="20"/>
                <w:lang w:val="pt-BR"/>
              </w:rPr>
              <w:t xml:space="preserve"> </w:t>
            </w:r>
            <w:r w:rsidRPr="003541AE">
              <w:rPr>
                <w:b w:val="0"/>
                <w:bCs w:val="0"/>
                <w:sz w:val="20"/>
              </w:rPr>
              <w:t>Características do produto</w:t>
            </w:r>
          </w:p>
          <w:p w:rsidR="00C04247" w:rsidRPr="003541AE" w:rsidRDefault="00C04247" w:rsidP="00291495">
            <w:pPr>
              <w:widowControl/>
              <w:numPr>
                <w:ilvl w:val="0"/>
                <w:numId w:val="35"/>
              </w:numPr>
              <w:autoSpaceDE/>
              <w:autoSpaceDN/>
              <w:jc w:val="both"/>
              <w:rPr>
                <w:sz w:val="20"/>
              </w:rPr>
            </w:pPr>
            <w:r w:rsidRPr="003541AE">
              <w:rPr>
                <w:sz w:val="20"/>
              </w:rPr>
              <w:t>Construção de silicone de grau médico</w:t>
            </w:r>
          </w:p>
          <w:p w:rsidR="00C04247" w:rsidRPr="003541AE" w:rsidRDefault="00C04247" w:rsidP="00291495">
            <w:pPr>
              <w:widowControl/>
              <w:numPr>
                <w:ilvl w:val="0"/>
                <w:numId w:val="35"/>
              </w:numPr>
              <w:autoSpaceDE/>
              <w:autoSpaceDN/>
              <w:jc w:val="both"/>
              <w:rPr>
                <w:sz w:val="20"/>
              </w:rPr>
            </w:pPr>
            <w:r w:rsidRPr="003541AE">
              <w:rPr>
                <w:sz w:val="20"/>
              </w:rPr>
              <w:t>Balão inflável de retenção interna de silicone</w:t>
            </w:r>
          </w:p>
          <w:p w:rsidR="00C04247" w:rsidRPr="003541AE" w:rsidRDefault="00C04247" w:rsidP="00291495">
            <w:pPr>
              <w:widowControl/>
              <w:numPr>
                <w:ilvl w:val="0"/>
                <w:numId w:val="35"/>
              </w:numPr>
              <w:autoSpaceDE/>
              <w:autoSpaceDN/>
              <w:jc w:val="both"/>
              <w:rPr>
                <w:sz w:val="20"/>
              </w:rPr>
            </w:pPr>
            <w:r w:rsidRPr="003541AE">
              <w:rPr>
                <w:sz w:val="20"/>
              </w:rPr>
              <w:t>Anel de retenção externo SECUR-LOK*</w:t>
            </w:r>
          </w:p>
          <w:p w:rsidR="00C04247" w:rsidRPr="003541AE" w:rsidRDefault="00C04247" w:rsidP="00291495">
            <w:pPr>
              <w:widowControl/>
              <w:numPr>
                <w:ilvl w:val="0"/>
                <w:numId w:val="35"/>
              </w:numPr>
              <w:autoSpaceDE/>
              <w:autoSpaceDN/>
              <w:jc w:val="both"/>
              <w:rPr>
                <w:sz w:val="20"/>
              </w:rPr>
            </w:pPr>
            <w:r w:rsidRPr="003541AE">
              <w:rPr>
                <w:sz w:val="20"/>
              </w:rPr>
              <w:t>Ponta distal cônica ou não cônica</w:t>
            </w:r>
          </w:p>
          <w:p w:rsidR="00C04247" w:rsidRPr="003541AE" w:rsidRDefault="00C04247" w:rsidP="00291495">
            <w:pPr>
              <w:widowControl/>
              <w:numPr>
                <w:ilvl w:val="0"/>
                <w:numId w:val="35"/>
              </w:numPr>
              <w:autoSpaceDE/>
              <w:autoSpaceDN/>
              <w:jc w:val="both"/>
              <w:rPr>
                <w:sz w:val="20"/>
              </w:rPr>
            </w:pPr>
            <w:r w:rsidRPr="003541AE">
              <w:rPr>
                <w:sz w:val="20"/>
              </w:rPr>
              <w:t>Faixa radiopaca</w:t>
            </w:r>
          </w:p>
          <w:p w:rsidR="00C04247" w:rsidRPr="003541AE" w:rsidRDefault="00C04247" w:rsidP="00E92974">
            <w:pPr>
              <w:ind w:right="52"/>
              <w:jc w:val="both"/>
              <w:rPr>
                <w:sz w:val="20"/>
              </w:rPr>
            </w:pPr>
            <w:r w:rsidRPr="003541AE">
              <w:rPr>
                <w:sz w:val="20"/>
              </w:rPr>
              <w:t>Diâmetro: 16 Fr</w:t>
            </w:r>
          </w:p>
          <w:p w:rsidR="00C04247" w:rsidRPr="003541AE" w:rsidRDefault="00C04247" w:rsidP="00E92974">
            <w:pPr>
              <w:ind w:right="52"/>
              <w:jc w:val="both"/>
              <w:rPr>
                <w:sz w:val="20"/>
              </w:rPr>
            </w:pPr>
            <w:r w:rsidRPr="003541AE">
              <w:rPr>
                <w:sz w:val="20"/>
              </w:rPr>
              <w:t>Balão Volume 7 – 10 ml</w:t>
            </w:r>
          </w:p>
        </w:tc>
        <w:tc>
          <w:tcPr>
            <w:tcW w:w="1134" w:type="dxa"/>
            <w:tcBorders>
              <w:right w:val="single" w:sz="4" w:space="0" w:color="auto"/>
            </w:tcBorders>
            <w:shd w:val="clear" w:color="auto" w:fill="auto"/>
            <w:vAlign w:val="center"/>
          </w:tcPr>
          <w:p w:rsidR="00C04247" w:rsidRPr="003541AE" w:rsidRDefault="00C04247" w:rsidP="00E92974">
            <w:pPr>
              <w:spacing w:line="259" w:lineRule="auto"/>
              <w:ind w:left="190"/>
              <w:jc w:val="both"/>
              <w:rPr>
                <w:sz w:val="20"/>
              </w:rPr>
            </w:pPr>
            <w:r w:rsidRPr="003541AE">
              <w:rPr>
                <w:sz w:val="20"/>
              </w:rPr>
              <w:t>10565</w:t>
            </w: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p w:rsidR="00C04247" w:rsidRPr="003541AE" w:rsidRDefault="00C04247" w:rsidP="00E92974">
            <w:pPr>
              <w:spacing w:line="259" w:lineRule="auto"/>
              <w:ind w:left="190"/>
              <w:jc w:val="both"/>
              <w:rPr>
                <w:sz w:val="20"/>
              </w:rPr>
            </w:pPr>
          </w:p>
        </w:tc>
        <w:tc>
          <w:tcPr>
            <w:tcW w:w="2271" w:type="dxa"/>
            <w:vAlign w:val="center"/>
          </w:tcPr>
          <w:p w:rsidR="00C04247" w:rsidRPr="003541AE" w:rsidRDefault="00C04247" w:rsidP="00E92974">
            <w:pPr>
              <w:spacing w:line="259" w:lineRule="auto"/>
              <w:ind w:left="190"/>
              <w:jc w:val="center"/>
              <w:rPr>
                <w:sz w:val="20"/>
              </w:rPr>
            </w:pPr>
            <w:r w:rsidRPr="003541AE">
              <w:rPr>
                <w:sz w:val="20"/>
              </w:rPr>
              <w:t>UNIDADE</w:t>
            </w: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p w:rsidR="00C04247" w:rsidRPr="003541AE" w:rsidRDefault="00C04247" w:rsidP="00E92974">
            <w:pPr>
              <w:spacing w:line="259" w:lineRule="auto"/>
              <w:ind w:left="190"/>
              <w:jc w:val="center"/>
              <w:rPr>
                <w:sz w:val="20"/>
              </w:rPr>
            </w:pPr>
          </w:p>
        </w:tc>
        <w:tc>
          <w:tcPr>
            <w:tcW w:w="1276" w:type="dxa"/>
            <w:tcBorders>
              <w:left w:val="single" w:sz="4" w:space="0" w:color="auto"/>
            </w:tcBorders>
            <w:shd w:val="clear" w:color="auto" w:fill="auto"/>
          </w:tcPr>
          <w:p w:rsidR="00C04247" w:rsidRPr="003541AE" w:rsidRDefault="00C04247" w:rsidP="00E92974">
            <w:pPr>
              <w:jc w:val="center"/>
            </w:pPr>
            <w:r w:rsidRPr="003541AE">
              <w:rPr>
                <w:sz w:val="20"/>
              </w:rPr>
              <w:t>01</w:t>
            </w:r>
          </w:p>
        </w:tc>
        <w:tc>
          <w:tcPr>
            <w:tcW w:w="1134" w:type="dxa"/>
            <w:shd w:val="clear" w:color="auto" w:fill="auto"/>
            <w:vAlign w:val="center"/>
          </w:tcPr>
          <w:p w:rsidR="00C04247" w:rsidRPr="003541AE" w:rsidRDefault="00C04247" w:rsidP="00E92974">
            <w:pPr>
              <w:spacing w:line="259" w:lineRule="auto"/>
              <w:ind w:right="54"/>
              <w:jc w:val="center"/>
              <w:rPr>
                <w:sz w:val="20"/>
              </w:rPr>
            </w:pPr>
            <w:r w:rsidRPr="003541AE">
              <w:rPr>
                <w:sz w:val="20"/>
              </w:rPr>
              <w:t>120</w:t>
            </w: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both"/>
              <w:rPr>
                <w:sz w:val="20"/>
              </w:rPr>
            </w:pPr>
          </w:p>
          <w:p w:rsidR="00C04247" w:rsidRPr="003541AE" w:rsidRDefault="00C04247" w:rsidP="00E92974">
            <w:pPr>
              <w:spacing w:line="259" w:lineRule="auto"/>
              <w:ind w:right="54"/>
              <w:jc w:val="center"/>
              <w:rPr>
                <w:sz w:val="20"/>
              </w:rPr>
            </w:pPr>
          </w:p>
        </w:tc>
      </w:tr>
    </w:tbl>
    <w:p w:rsidR="00E54F7B" w:rsidRPr="003541AE" w:rsidRDefault="00E54F7B" w:rsidP="00E54F7B">
      <w:pPr>
        <w:tabs>
          <w:tab w:val="left" w:pos="7230"/>
        </w:tabs>
        <w:spacing w:before="2"/>
        <w:ind w:left="1276" w:right="-7"/>
        <w:rPr>
          <w:b/>
          <w:sz w:val="16"/>
        </w:rPr>
      </w:pPr>
    </w:p>
    <w:p w:rsidR="00E54F7B" w:rsidRPr="003541AE" w:rsidRDefault="00E54F7B" w:rsidP="00555328">
      <w:pPr>
        <w:jc w:val="both"/>
        <w:rPr>
          <w:b/>
          <w:sz w:val="24"/>
          <w:szCs w:val="24"/>
        </w:rPr>
      </w:pPr>
      <w:r w:rsidRPr="003541AE">
        <w:rPr>
          <w:b/>
          <w:sz w:val="24"/>
          <w:szCs w:val="24"/>
        </w:rPr>
        <w:t>2 – OBRIGAÇÕES DA CONTRATADA</w:t>
      </w:r>
    </w:p>
    <w:p w:rsidR="00E54F7B" w:rsidRPr="003541AE" w:rsidRDefault="00E54F7B" w:rsidP="00555328">
      <w:pPr>
        <w:jc w:val="both"/>
        <w:rPr>
          <w:sz w:val="24"/>
          <w:szCs w:val="24"/>
        </w:rPr>
      </w:pPr>
      <w:r w:rsidRPr="003541AE">
        <w:rPr>
          <w:sz w:val="24"/>
          <w:szCs w:val="24"/>
        </w:rPr>
        <w:t>2.1 – A CONTRATADA deve cumprir todas as obrigações constantes no instrumento convocatório, seus anexos e sua proposta, assumindo como exclusivamente seus os riscos e as despesas decorrentes da boa execução do objeto e, ainda:</w:t>
      </w:r>
    </w:p>
    <w:p w:rsidR="00E54F7B" w:rsidRPr="003541AE" w:rsidRDefault="00E54F7B" w:rsidP="00555328">
      <w:pPr>
        <w:jc w:val="both"/>
        <w:rPr>
          <w:sz w:val="24"/>
          <w:szCs w:val="24"/>
        </w:rPr>
      </w:pPr>
      <w:r w:rsidRPr="003541AE">
        <w:rPr>
          <w:sz w:val="24"/>
          <w:szCs w:val="24"/>
        </w:rPr>
        <w:t xml:space="preserve">2.1.1 – Efetuar a entrega do objeto em perfeitas condições, conforme especificações, prazo e local constantes no Termo de Referência e seus anexos, acompanhado da respectiva nota fiscal, na qual constarão as indicações referentes </w:t>
      </w:r>
      <w:proofErr w:type="gramStart"/>
      <w:r w:rsidRPr="003541AE">
        <w:rPr>
          <w:sz w:val="24"/>
          <w:szCs w:val="24"/>
        </w:rPr>
        <w:t>a</w:t>
      </w:r>
      <w:proofErr w:type="gramEnd"/>
      <w:r w:rsidRPr="003541AE">
        <w:rPr>
          <w:sz w:val="24"/>
          <w:szCs w:val="24"/>
        </w:rPr>
        <w:t>: marca, fabricante, modelo e prazo de validade;</w:t>
      </w:r>
    </w:p>
    <w:p w:rsidR="00E54F7B" w:rsidRPr="003541AE" w:rsidRDefault="00E54F7B" w:rsidP="00555328">
      <w:pPr>
        <w:jc w:val="both"/>
        <w:rPr>
          <w:sz w:val="24"/>
          <w:szCs w:val="24"/>
        </w:rPr>
      </w:pPr>
      <w:r w:rsidRPr="003541AE">
        <w:rPr>
          <w:sz w:val="24"/>
          <w:szCs w:val="24"/>
        </w:rPr>
        <w:t>2.1.2 – Responsabilizar-se pelos vícios e danos decorrentes do objeto, de acordo com o Código de Defesa do Consumidor (Lei nº 8.078/1990);</w:t>
      </w:r>
    </w:p>
    <w:p w:rsidR="00E54F7B" w:rsidRPr="003541AE" w:rsidRDefault="00E54F7B" w:rsidP="00555328">
      <w:pPr>
        <w:jc w:val="both"/>
        <w:rPr>
          <w:sz w:val="24"/>
          <w:szCs w:val="24"/>
        </w:rPr>
      </w:pPr>
      <w:r w:rsidRPr="003541AE">
        <w:rPr>
          <w:sz w:val="24"/>
          <w:szCs w:val="24"/>
        </w:rPr>
        <w:t>2.1.3 – Substituir, reparar ou corrigir, às suas expensas, em 05(cinco) dias úteis, o objeto com avarias ou defeitos;</w:t>
      </w:r>
    </w:p>
    <w:p w:rsidR="00E54F7B" w:rsidRPr="003541AE" w:rsidRDefault="00E54F7B" w:rsidP="00555328">
      <w:pPr>
        <w:jc w:val="both"/>
        <w:rPr>
          <w:sz w:val="24"/>
          <w:szCs w:val="24"/>
        </w:rPr>
      </w:pPr>
      <w:r w:rsidRPr="003541AE">
        <w:rPr>
          <w:sz w:val="24"/>
          <w:szCs w:val="24"/>
        </w:rPr>
        <w:t>2.1.4 – Comunicar à Administração, com antecedência mínima de 24 (vinte e quatro) horas que antecede a data da entrega, os motivos que impossibilitem o cumprimento do prazo previsto, com a devida comprovação;</w:t>
      </w:r>
    </w:p>
    <w:p w:rsidR="00E54F7B" w:rsidRPr="003541AE" w:rsidRDefault="00E54F7B" w:rsidP="00555328">
      <w:pPr>
        <w:jc w:val="both"/>
        <w:rPr>
          <w:sz w:val="24"/>
          <w:szCs w:val="24"/>
        </w:rPr>
      </w:pPr>
      <w:r w:rsidRPr="003541AE">
        <w:rPr>
          <w:sz w:val="24"/>
          <w:szCs w:val="24"/>
        </w:rPr>
        <w:t xml:space="preserve">2.1.5 – Manter, durante toda a execução do contrato, em compatibilidade com as obrigações assumidas, todas as condições de habilitação e qualificação exigidas na </w:t>
      </w:r>
      <w:r w:rsidRPr="003541AE">
        <w:rPr>
          <w:sz w:val="24"/>
          <w:szCs w:val="24"/>
        </w:rPr>
        <w:lastRenderedPageBreak/>
        <w:t>licitação;</w:t>
      </w:r>
    </w:p>
    <w:p w:rsidR="00E54F7B" w:rsidRPr="003541AE" w:rsidRDefault="00E54F7B" w:rsidP="00555328">
      <w:pPr>
        <w:jc w:val="both"/>
        <w:rPr>
          <w:sz w:val="24"/>
          <w:szCs w:val="24"/>
        </w:rPr>
      </w:pPr>
      <w:r w:rsidRPr="003541AE">
        <w:rPr>
          <w:sz w:val="24"/>
          <w:szCs w:val="24"/>
        </w:rPr>
        <w:t>2.1.6 – Indicar preposto para representá-la durante a execução do contrato;</w:t>
      </w:r>
    </w:p>
    <w:p w:rsidR="00E54F7B" w:rsidRPr="003541AE" w:rsidRDefault="00E54F7B" w:rsidP="00555328">
      <w:pPr>
        <w:jc w:val="both"/>
        <w:rPr>
          <w:sz w:val="24"/>
          <w:szCs w:val="24"/>
        </w:rPr>
      </w:pPr>
      <w:r w:rsidRPr="003541AE">
        <w:rPr>
          <w:sz w:val="24"/>
          <w:szCs w:val="24"/>
        </w:rPr>
        <w:t>2.1.7 – Comunicar à Administração sobre qualquer alteração no endereço, conta bancária ou outros dados necessários para recebimento de correspondência, enquanto perdurar os efeitos da contratação;</w:t>
      </w:r>
    </w:p>
    <w:p w:rsidR="00E54F7B" w:rsidRPr="003541AE" w:rsidRDefault="00E54F7B" w:rsidP="00555328">
      <w:pPr>
        <w:jc w:val="both"/>
        <w:rPr>
          <w:sz w:val="24"/>
          <w:szCs w:val="24"/>
        </w:rPr>
      </w:pPr>
      <w:r w:rsidRPr="003541AE">
        <w:rPr>
          <w:sz w:val="24"/>
          <w:szCs w:val="24"/>
        </w:rPr>
        <w:t>2.1.8 – Receber as comunicações da Administração e respondê-las ou atendê-las nos prazos específicos constantes da comunicação;</w:t>
      </w:r>
    </w:p>
    <w:p w:rsidR="00E54F7B" w:rsidRPr="003541AE" w:rsidRDefault="00E54F7B" w:rsidP="00555328">
      <w:pPr>
        <w:jc w:val="both"/>
        <w:rPr>
          <w:sz w:val="24"/>
          <w:szCs w:val="24"/>
        </w:rPr>
      </w:pPr>
      <w:r w:rsidRPr="003541AE">
        <w:rPr>
          <w:sz w:val="24"/>
          <w:szCs w:val="24"/>
        </w:rPr>
        <w:t>2.1.9 – Arcar com todas as despesas diretas e indiretas decorrentes do objeto, tais como tributos, encargos sociais e trabalhistas, transporte, depósito e entrega dos objetos.</w:t>
      </w:r>
    </w:p>
    <w:p w:rsidR="00E54F7B" w:rsidRPr="003541AE" w:rsidRDefault="00E54F7B" w:rsidP="00555328">
      <w:pPr>
        <w:jc w:val="both"/>
        <w:rPr>
          <w:sz w:val="24"/>
          <w:szCs w:val="24"/>
        </w:rPr>
      </w:pPr>
      <w:r w:rsidRPr="003541AE">
        <w:rPr>
          <w:sz w:val="24"/>
          <w:szCs w:val="24"/>
        </w:rPr>
        <w:t>2.1.10 -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8F293B" w:rsidRPr="003541AE" w:rsidRDefault="008F293B" w:rsidP="008F293B">
      <w:pPr>
        <w:widowControl/>
        <w:autoSpaceDE/>
        <w:autoSpaceDN/>
        <w:spacing w:line="360" w:lineRule="auto"/>
        <w:jc w:val="both"/>
      </w:pPr>
      <w:r w:rsidRPr="003541AE">
        <w:t>2.1.11 - Apresentar, no momento da assinatura do contrato, AFE – Autorização de Funcionamento da Empresa, emitido pela ANVISA, e Alvará expedido pela vigilância Sanitária da Sede do licitante, tendo em vista tratar-se de material médico-hospitalar.</w:t>
      </w:r>
    </w:p>
    <w:p w:rsidR="008F293B" w:rsidRPr="003541AE" w:rsidRDefault="008F293B" w:rsidP="008F293B">
      <w:pPr>
        <w:widowControl/>
        <w:autoSpaceDE/>
        <w:autoSpaceDN/>
        <w:spacing w:line="360" w:lineRule="auto"/>
        <w:jc w:val="both"/>
        <w:rPr>
          <w:rFonts w:cs="Arial"/>
        </w:rPr>
      </w:pPr>
      <w:r w:rsidRPr="003541AE">
        <w:rPr>
          <w:rFonts w:cs="Arial"/>
        </w:rPr>
        <w:t>2.1.12 - O prazo de validade dos insumos no momento da entrega dever ser no mínimo de 75% de sua validade, contados da data de fabricação. O Cálculo a ser considerado será: % Validade = A/B * 100; onde: A = Cálculo da quantidade de dias obtido pela diferença entre a data de entrega dos insumos e a data de vencimento. B = Cálculo da quantidade de dias obtido pela diferença entre a data de fabricação do insumo e sua data de vencimento;</w:t>
      </w:r>
    </w:p>
    <w:p w:rsidR="008F293B" w:rsidRPr="003541AE" w:rsidRDefault="008F293B" w:rsidP="008F293B">
      <w:pPr>
        <w:widowControl/>
        <w:autoSpaceDE/>
        <w:autoSpaceDN/>
        <w:spacing w:line="360" w:lineRule="auto"/>
        <w:jc w:val="both"/>
        <w:rPr>
          <w:rFonts w:cs="Arial"/>
        </w:rPr>
      </w:pPr>
      <w:r w:rsidRPr="003541AE">
        <w:rPr>
          <w:rFonts w:cs="Arial"/>
          <w:bCs/>
        </w:rPr>
        <w:t>2.1.13 - Juntamente com o fornecimento dos itens 45 e 46 a empresa vencedora do certame deverá fornecer em regime de comodato 01 (uma) seladora de papel para o Papel Grau Cirúrgico</w:t>
      </w:r>
      <w:proofErr w:type="gramStart"/>
      <w:r w:rsidRPr="003541AE">
        <w:rPr>
          <w:rFonts w:cs="Arial"/>
          <w:bCs/>
        </w:rPr>
        <w:t xml:space="preserve">  </w:t>
      </w:r>
      <w:proofErr w:type="gramEnd"/>
      <w:r w:rsidRPr="003541AE">
        <w:rPr>
          <w:rFonts w:cs="Arial"/>
          <w:bCs/>
        </w:rPr>
        <w:t>especificado, com especificações técnica mínimas exigidas pela ANVISA, a ser utilizado pela Coordenação de Atenção Básica.</w:t>
      </w:r>
    </w:p>
    <w:p w:rsidR="0004742F" w:rsidRPr="003541AE" w:rsidRDefault="0004742F" w:rsidP="00555328">
      <w:pPr>
        <w:jc w:val="both"/>
        <w:rPr>
          <w:sz w:val="24"/>
          <w:szCs w:val="24"/>
        </w:rPr>
      </w:pPr>
    </w:p>
    <w:p w:rsidR="00E54F7B" w:rsidRPr="003541AE" w:rsidRDefault="00E54F7B" w:rsidP="00555328">
      <w:pPr>
        <w:jc w:val="both"/>
        <w:rPr>
          <w:b/>
          <w:sz w:val="24"/>
          <w:szCs w:val="24"/>
        </w:rPr>
      </w:pPr>
      <w:r w:rsidRPr="003541AE">
        <w:rPr>
          <w:b/>
          <w:sz w:val="24"/>
          <w:szCs w:val="24"/>
        </w:rPr>
        <w:t>3 – OBRIGAÇÕES DA ADMINISTRAÇÃO</w:t>
      </w:r>
    </w:p>
    <w:p w:rsidR="00E54F7B" w:rsidRPr="003541AE" w:rsidRDefault="00E54F7B" w:rsidP="00555328">
      <w:pPr>
        <w:jc w:val="both"/>
        <w:rPr>
          <w:sz w:val="24"/>
          <w:szCs w:val="24"/>
        </w:rPr>
      </w:pPr>
      <w:r w:rsidRPr="003541AE">
        <w:rPr>
          <w:sz w:val="24"/>
          <w:szCs w:val="24"/>
        </w:rPr>
        <w:t>3.1 – A Administração está sujeita às seguintes obrigações:</w:t>
      </w:r>
    </w:p>
    <w:p w:rsidR="00E54F7B" w:rsidRPr="003541AE" w:rsidRDefault="00E54F7B" w:rsidP="00555328">
      <w:pPr>
        <w:jc w:val="both"/>
        <w:rPr>
          <w:sz w:val="24"/>
          <w:szCs w:val="24"/>
        </w:rPr>
      </w:pPr>
      <w:r w:rsidRPr="003541AE">
        <w:rPr>
          <w:sz w:val="24"/>
          <w:szCs w:val="24"/>
        </w:rPr>
        <w:t>3.1.1 – Emitir a ordem de fornecimento e receber o objeto no prazo e condições estabelecidas no instrumento convocatório e seus anexos;</w:t>
      </w:r>
    </w:p>
    <w:p w:rsidR="00E54F7B" w:rsidRPr="003541AE" w:rsidRDefault="00E54F7B" w:rsidP="00555328">
      <w:pPr>
        <w:jc w:val="both"/>
        <w:rPr>
          <w:sz w:val="24"/>
          <w:szCs w:val="24"/>
        </w:rPr>
      </w:pPr>
      <w:r w:rsidRPr="003541AE">
        <w:rPr>
          <w:sz w:val="24"/>
          <w:szCs w:val="24"/>
        </w:rPr>
        <w:t>3.1.2 – Verificar minuciosamente, no prazo fixado, a conformidade dos bens recebidos provisoriamente com as especificações constantes do instrumento convocatório e da proposta, para fins de aceitação e recebimento definitivo;</w:t>
      </w:r>
    </w:p>
    <w:p w:rsidR="00E54F7B" w:rsidRPr="003541AE" w:rsidRDefault="00E54F7B" w:rsidP="00555328">
      <w:pPr>
        <w:jc w:val="both"/>
        <w:rPr>
          <w:sz w:val="24"/>
          <w:szCs w:val="24"/>
        </w:rPr>
      </w:pPr>
      <w:r w:rsidRPr="003541AE">
        <w:rPr>
          <w:sz w:val="24"/>
          <w:szCs w:val="24"/>
        </w:rPr>
        <w:t>3.1.3 – Comunicar à CONTRATADA, por escrito, sobre imperfeições, falhas ou irregularidades verificadas no objeto fornecido, para que seja substituído, reparado ou corrigido;</w:t>
      </w:r>
    </w:p>
    <w:p w:rsidR="00E54F7B" w:rsidRPr="003541AE" w:rsidRDefault="00E54F7B" w:rsidP="00555328">
      <w:pPr>
        <w:jc w:val="both"/>
        <w:rPr>
          <w:sz w:val="24"/>
          <w:szCs w:val="24"/>
        </w:rPr>
      </w:pPr>
      <w:r w:rsidRPr="003541AE">
        <w:rPr>
          <w:sz w:val="24"/>
          <w:szCs w:val="24"/>
        </w:rPr>
        <w:t>3.1.4 – Acompanhar e fiscalizar o cumprimento das obrigações da CONTRATADA, através de comissão ou servidor especialmente designado para tanto, aplicando sanções administrativas em caso de descumprimento das obrigações sem justificativa;</w:t>
      </w:r>
    </w:p>
    <w:p w:rsidR="00E54F7B" w:rsidRPr="003541AE" w:rsidRDefault="00E54F7B" w:rsidP="00555328">
      <w:pPr>
        <w:jc w:val="both"/>
        <w:rPr>
          <w:sz w:val="24"/>
          <w:szCs w:val="24"/>
        </w:rPr>
      </w:pPr>
      <w:r w:rsidRPr="003541AE">
        <w:rPr>
          <w:sz w:val="24"/>
          <w:szCs w:val="24"/>
        </w:rPr>
        <w:t>3.1.5 – Efetuar o pagamento à CONTRATADA no valor correspondente ao fornecimento do objeto, no prazo e forma estabelecidos no instrumento convocatório e seus anexos;</w:t>
      </w:r>
    </w:p>
    <w:p w:rsidR="00E54F7B" w:rsidRPr="003541AE" w:rsidRDefault="00E54F7B" w:rsidP="00555328">
      <w:pPr>
        <w:jc w:val="both"/>
        <w:rPr>
          <w:sz w:val="24"/>
          <w:szCs w:val="24"/>
        </w:rPr>
      </w:pPr>
      <w:r w:rsidRPr="003541AE">
        <w:rPr>
          <w:sz w:val="24"/>
          <w:szCs w:val="24"/>
        </w:rPr>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4742F" w:rsidRPr="003541AE" w:rsidRDefault="0004742F" w:rsidP="00555328">
      <w:pPr>
        <w:jc w:val="both"/>
        <w:rPr>
          <w:sz w:val="24"/>
          <w:szCs w:val="24"/>
        </w:rPr>
      </w:pPr>
    </w:p>
    <w:p w:rsidR="00E54F7B" w:rsidRPr="003541AE" w:rsidRDefault="00E54F7B" w:rsidP="00555328">
      <w:pPr>
        <w:jc w:val="both"/>
        <w:rPr>
          <w:b/>
          <w:sz w:val="24"/>
          <w:szCs w:val="24"/>
        </w:rPr>
      </w:pPr>
      <w:proofErr w:type="gramStart"/>
      <w:r w:rsidRPr="003541AE">
        <w:rPr>
          <w:b/>
          <w:sz w:val="24"/>
          <w:szCs w:val="24"/>
        </w:rPr>
        <w:t>4 – DINÂMICA DE EXECUÇÃO E RECEBIMENTO DO CONTRATO</w:t>
      </w:r>
      <w:proofErr w:type="gramEnd"/>
    </w:p>
    <w:p w:rsidR="00A03D18" w:rsidRPr="003541AE" w:rsidRDefault="00A03D18" w:rsidP="00555328">
      <w:pPr>
        <w:jc w:val="both"/>
        <w:rPr>
          <w:sz w:val="24"/>
          <w:szCs w:val="24"/>
        </w:rPr>
      </w:pPr>
      <w:r w:rsidRPr="003541AE">
        <w:rPr>
          <w:sz w:val="24"/>
          <w:szCs w:val="24"/>
        </w:rPr>
        <w:t>4.1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A03D18" w:rsidRPr="003541AE" w:rsidRDefault="00A03D18" w:rsidP="00555328">
      <w:pPr>
        <w:jc w:val="both"/>
        <w:rPr>
          <w:sz w:val="24"/>
          <w:szCs w:val="24"/>
        </w:rPr>
      </w:pPr>
      <w:r w:rsidRPr="003541AE">
        <w:rPr>
          <w:sz w:val="24"/>
          <w:szCs w:val="24"/>
        </w:rPr>
        <w:t xml:space="preserve">4.2 – Os bens a serem adquiridos serão fornecidos em remessa parcelada, conforme ordem de fornecimento, em prazo máximo de 05 (cinco) dias úteis </w:t>
      </w:r>
      <w:r w:rsidR="00975EE2" w:rsidRPr="003541AE">
        <w:rPr>
          <w:sz w:val="24"/>
          <w:szCs w:val="24"/>
        </w:rPr>
        <w:t>após o recebimento da ordem, no</w:t>
      </w:r>
      <w:r w:rsidRPr="003541AE">
        <w:rPr>
          <w:sz w:val="24"/>
          <w:szCs w:val="24"/>
        </w:rPr>
        <w:t xml:space="preserve"> seguinte endereço:</w:t>
      </w:r>
    </w:p>
    <w:p w:rsidR="00A03D18" w:rsidRPr="003541AE" w:rsidRDefault="00A03D18" w:rsidP="00555328">
      <w:pPr>
        <w:jc w:val="both"/>
        <w:rPr>
          <w:sz w:val="24"/>
          <w:szCs w:val="24"/>
        </w:rPr>
      </w:pPr>
      <w:r w:rsidRPr="003541AE">
        <w:rPr>
          <w:sz w:val="24"/>
          <w:szCs w:val="24"/>
        </w:rPr>
        <w:t xml:space="preserve"> </w:t>
      </w:r>
      <w:r w:rsidRPr="003541AE">
        <w:rPr>
          <w:sz w:val="24"/>
          <w:szCs w:val="24"/>
        </w:rPr>
        <w:tab/>
        <w:t xml:space="preserve">4.2.1 – Almoxarifado da Secretaria de Saúde, Av. Tancredo Neves, 441 – Térreo, Ed. Filinho, Bairro Maravilha, Bom Jardim / RJ, de segunda a sexta-feira, de 9h </w:t>
      </w:r>
      <w:proofErr w:type="gramStart"/>
      <w:r w:rsidRPr="003541AE">
        <w:rPr>
          <w:sz w:val="24"/>
          <w:szCs w:val="24"/>
        </w:rPr>
        <w:t>às</w:t>
      </w:r>
      <w:proofErr w:type="gramEnd"/>
      <w:r w:rsidRPr="003541AE">
        <w:rPr>
          <w:sz w:val="24"/>
          <w:szCs w:val="24"/>
        </w:rPr>
        <w:t xml:space="preserve"> 16h, onde os mesmos deverão ser conferidos e recebidos pelos fiscais, que atestarão a Nota Fiscal ou alguém delegado por ele, devendo ser servidor estatutário.</w:t>
      </w:r>
    </w:p>
    <w:p w:rsidR="00A03D18" w:rsidRPr="003541AE" w:rsidRDefault="00A03D18" w:rsidP="00555328">
      <w:pPr>
        <w:jc w:val="both"/>
        <w:rPr>
          <w:sz w:val="24"/>
          <w:szCs w:val="24"/>
        </w:rPr>
      </w:pPr>
      <w:r w:rsidRPr="003541AE">
        <w:rPr>
          <w:sz w:val="24"/>
          <w:szCs w:val="24"/>
        </w:rPr>
        <w:t>4.3 – O prazo para conclusão do fornecimento dos bens requisitados poderá ser prorrogado, mediante justificativa idônea, com autorização expressa da fiscalização do contrato, mantidas as demais condições da contratação.</w:t>
      </w:r>
    </w:p>
    <w:p w:rsidR="00A03D18" w:rsidRPr="003541AE" w:rsidRDefault="00A03D18" w:rsidP="00555328">
      <w:pPr>
        <w:jc w:val="both"/>
        <w:rPr>
          <w:sz w:val="24"/>
          <w:szCs w:val="24"/>
        </w:rPr>
      </w:pPr>
      <w:r w:rsidRPr="003541AE">
        <w:rPr>
          <w:sz w:val="24"/>
          <w:szCs w:val="24"/>
        </w:rPr>
        <w:t>4.4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A03D18" w:rsidRPr="003541AE" w:rsidRDefault="00A03D18" w:rsidP="00555328">
      <w:pPr>
        <w:jc w:val="both"/>
        <w:rPr>
          <w:sz w:val="24"/>
          <w:szCs w:val="24"/>
        </w:rPr>
      </w:pPr>
      <w:r w:rsidRPr="003541AE">
        <w:rPr>
          <w:sz w:val="24"/>
          <w:szCs w:val="24"/>
        </w:rPr>
        <w:t xml:space="preserve">4.5 – Os bens poderão ser rejeitados, no todo ou em parte, quando em desacordo com as especificações constantes no instrumento convocatório, em seus anexos ou na proposta, devendo ser substituídos no prazo de 05 (cinco) dias úteis, a contar da notificação da CONTRATADA, às suas custas, sem prejuízo da aplicação das penalidades. </w:t>
      </w:r>
    </w:p>
    <w:p w:rsidR="00A03D18" w:rsidRPr="003541AE" w:rsidRDefault="00A03D18" w:rsidP="00555328">
      <w:pPr>
        <w:jc w:val="both"/>
        <w:rPr>
          <w:sz w:val="24"/>
          <w:szCs w:val="24"/>
        </w:rPr>
      </w:pPr>
      <w:r w:rsidRPr="003541AE">
        <w:rPr>
          <w:sz w:val="24"/>
          <w:szCs w:val="24"/>
        </w:rPr>
        <w:t>4.6 – Os bens serão recebidos definitivamente no prazo de 10 (dez) dias corridos, contados do recebimento provisório, após a verificação da qualidade e quantidade do material e consequente aceitação mediante termo circunstanciado ou ateste das notas fiscais.</w:t>
      </w:r>
    </w:p>
    <w:p w:rsidR="00A03D18" w:rsidRPr="003541AE" w:rsidRDefault="00A03D18" w:rsidP="00555328">
      <w:pPr>
        <w:jc w:val="both"/>
        <w:rPr>
          <w:sz w:val="24"/>
          <w:szCs w:val="24"/>
        </w:rPr>
      </w:pPr>
      <w:r w:rsidRPr="003541AE">
        <w:rPr>
          <w:sz w:val="24"/>
          <w:szCs w:val="24"/>
        </w:rPr>
        <w:t>4.7 – Caso a verificação de conformidade não seja procedida dentro do prazo fixado, reputar-se-á como realizada, consumando-se o recebimento definitivo no dia do esgotamento do prazo.</w:t>
      </w:r>
    </w:p>
    <w:p w:rsidR="00A03D18" w:rsidRPr="003541AE" w:rsidRDefault="00A03D18" w:rsidP="00555328">
      <w:pPr>
        <w:jc w:val="both"/>
        <w:rPr>
          <w:sz w:val="24"/>
          <w:szCs w:val="24"/>
        </w:rPr>
      </w:pPr>
      <w:r w:rsidRPr="003541AE">
        <w:rPr>
          <w:sz w:val="24"/>
          <w:szCs w:val="24"/>
        </w:rPr>
        <w:t>4.8 – O recebimento provisório ou definitivo do objeto não exclui a responsabilidade da CONTRATADA pelos prejuízos resultantes da incorreta execução do contrato.</w:t>
      </w:r>
    </w:p>
    <w:p w:rsidR="00A03D18" w:rsidRPr="003541AE" w:rsidRDefault="00A03D18" w:rsidP="00555328">
      <w:pPr>
        <w:jc w:val="both"/>
        <w:rPr>
          <w:sz w:val="24"/>
          <w:szCs w:val="24"/>
        </w:rPr>
      </w:pPr>
      <w:r w:rsidRPr="003541AE">
        <w:rPr>
          <w:sz w:val="24"/>
          <w:szCs w:val="24"/>
        </w:rPr>
        <w:t>4.9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04742F" w:rsidRPr="003541AE" w:rsidRDefault="0004742F" w:rsidP="00555328">
      <w:pPr>
        <w:jc w:val="both"/>
        <w:rPr>
          <w:sz w:val="24"/>
          <w:szCs w:val="24"/>
        </w:rPr>
      </w:pPr>
    </w:p>
    <w:p w:rsidR="00E54F7B" w:rsidRPr="003541AE" w:rsidRDefault="00E54F7B" w:rsidP="00555328">
      <w:pPr>
        <w:jc w:val="both"/>
        <w:rPr>
          <w:b/>
          <w:sz w:val="24"/>
          <w:szCs w:val="24"/>
        </w:rPr>
      </w:pPr>
      <w:proofErr w:type="gramStart"/>
      <w:r w:rsidRPr="003541AE">
        <w:rPr>
          <w:b/>
          <w:sz w:val="24"/>
          <w:szCs w:val="24"/>
        </w:rPr>
        <w:t>5 – PROTOCOLO</w:t>
      </w:r>
      <w:proofErr w:type="gramEnd"/>
      <w:r w:rsidRPr="003541AE">
        <w:rPr>
          <w:b/>
          <w:sz w:val="24"/>
          <w:szCs w:val="24"/>
        </w:rPr>
        <w:t xml:space="preserve"> DE COMUNICAÇÃO ENTRE AS PARTES</w:t>
      </w:r>
    </w:p>
    <w:p w:rsidR="00E54F7B" w:rsidRPr="003541AE" w:rsidRDefault="00E54F7B" w:rsidP="00555328">
      <w:pPr>
        <w:jc w:val="both"/>
        <w:rPr>
          <w:sz w:val="24"/>
          <w:szCs w:val="24"/>
        </w:rPr>
      </w:pPr>
      <w:r w:rsidRPr="003541AE">
        <w:rPr>
          <w:sz w:val="24"/>
          <w:szCs w:val="24"/>
        </w:rPr>
        <w:t>5.1 – Todas as comunicações entre a Administração e a CONTRATADA serão feitas por escrito, preferencialmente por meio eletrônico.</w:t>
      </w:r>
    </w:p>
    <w:p w:rsidR="00E54F7B" w:rsidRPr="003541AE" w:rsidRDefault="00E54F7B" w:rsidP="00555328">
      <w:pPr>
        <w:jc w:val="both"/>
        <w:rPr>
          <w:sz w:val="24"/>
          <w:szCs w:val="24"/>
        </w:rPr>
      </w:pPr>
      <w:r w:rsidRPr="003541AE">
        <w:rPr>
          <w:sz w:val="24"/>
          <w:szCs w:val="24"/>
        </w:rPr>
        <w:t>5.2 – A CONTRATADA, ao apresentar sua proposta comercial, deverá informar seu endereço para correio eletrônico, ou caso não disponha, o seu endereço comercial para recebimento das comunicações.</w:t>
      </w:r>
    </w:p>
    <w:p w:rsidR="00E54F7B" w:rsidRPr="003541AE" w:rsidRDefault="00E54F7B" w:rsidP="00555328">
      <w:pPr>
        <w:jc w:val="both"/>
        <w:rPr>
          <w:sz w:val="24"/>
          <w:szCs w:val="24"/>
        </w:rPr>
      </w:pPr>
      <w:r w:rsidRPr="003541AE">
        <w:rPr>
          <w:sz w:val="24"/>
          <w:szCs w:val="24"/>
        </w:rPr>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E54F7B" w:rsidRPr="003541AE" w:rsidRDefault="00E54F7B" w:rsidP="00555328">
      <w:pPr>
        <w:jc w:val="both"/>
        <w:rPr>
          <w:sz w:val="24"/>
          <w:szCs w:val="24"/>
        </w:rPr>
      </w:pPr>
      <w:r w:rsidRPr="003541AE">
        <w:rPr>
          <w:sz w:val="24"/>
          <w:szCs w:val="24"/>
        </w:rPr>
        <w:t xml:space="preserve">5.4 – Fica facultado à Administração comunicar à Contratada, por meio de publicação </w:t>
      </w:r>
      <w:r w:rsidRPr="003541AE">
        <w:rPr>
          <w:sz w:val="24"/>
          <w:szCs w:val="24"/>
        </w:rPr>
        <w:lastRenderedPageBreak/>
        <w:t xml:space="preserve">em órgão da imprensa oficial, caso os métodos usuais não sejam efetivos, sem prejuízo do previsto no item anterior. </w:t>
      </w:r>
    </w:p>
    <w:p w:rsidR="0004742F" w:rsidRPr="003541AE" w:rsidRDefault="0004742F" w:rsidP="00555328">
      <w:pPr>
        <w:jc w:val="both"/>
        <w:rPr>
          <w:sz w:val="24"/>
          <w:szCs w:val="24"/>
        </w:rPr>
      </w:pPr>
    </w:p>
    <w:p w:rsidR="00E54F7B" w:rsidRPr="003541AE" w:rsidRDefault="00E54F7B" w:rsidP="00555328">
      <w:pPr>
        <w:jc w:val="both"/>
        <w:rPr>
          <w:b/>
          <w:sz w:val="24"/>
          <w:szCs w:val="24"/>
        </w:rPr>
      </w:pPr>
      <w:r w:rsidRPr="003541AE">
        <w:rPr>
          <w:b/>
          <w:sz w:val="24"/>
          <w:szCs w:val="24"/>
        </w:rPr>
        <w:t>6 – GESTORES DA ATA DE REGISTRO DE PREÇOS E ATRIBUIÇÕES</w:t>
      </w:r>
    </w:p>
    <w:p w:rsidR="00A03D18" w:rsidRPr="003541AE" w:rsidRDefault="00A03D18" w:rsidP="00555328">
      <w:pPr>
        <w:jc w:val="both"/>
        <w:rPr>
          <w:sz w:val="24"/>
          <w:szCs w:val="24"/>
          <w:lang w:val="pt-BR"/>
        </w:rPr>
      </w:pPr>
      <w:r w:rsidRPr="003541AE">
        <w:rPr>
          <w:sz w:val="24"/>
          <w:szCs w:val="24"/>
          <w:lang w:val="pt-BR"/>
        </w:rPr>
        <w:t>6.1 – O órgão responsável pelo gerenciamento da ata de registro de preço é a Secretaria de Saúde, representada pelo Secretário</w:t>
      </w:r>
      <w:r w:rsidR="0004742F" w:rsidRPr="003541AE">
        <w:rPr>
          <w:sz w:val="24"/>
          <w:szCs w:val="24"/>
          <w:lang w:val="pt-BR"/>
        </w:rPr>
        <w:t xml:space="preserve"> Municipal de Saúde</w:t>
      </w:r>
      <w:r w:rsidR="002766F3" w:rsidRPr="003541AE">
        <w:rPr>
          <w:sz w:val="24"/>
          <w:szCs w:val="24"/>
          <w:lang w:val="pt-BR"/>
        </w:rPr>
        <w:t>,</w:t>
      </w:r>
      <w:r w:rsidRPr="003541AE">
        <w:rPr>
          <w:sz w:val="24"/>
          <w:szCs w:val="24"/>
          <w:lang w:val="pt-BR"/>
        </w:rPr>
        <w:t xml:space="preserve"> Pablo Benvenuti Borba, Matrícula nº</w:t>
      </w:r>
      <w:r w:rsidR="0004742F" w:rsidRPr="003541AE">
        <w:rPr>
          <w:sz w:val="24"/>
          <w:szCs w:val="24"/>
          <w:lang w:val="pt-BR"/>
        </w:rPr>
        <w:t xml:space="preserve">. 41/7072 – SMS, </w:t>
      </w:r>
      <w:r w:rsidRPr="003541AE">
        <w:rPr>
          <w:sz w:val="24"/>
          <w:szCs w:val="24"/>
          <w:lang w:val="pt-BR"/>
        </w:rPr>
        <w:t>CPF nº</w:t>
      </w:r>
      <w:r w:rsidR="0004742F" w:rsidRPr="003541AE">
        <w:rPr>
          <w:sz w:val="24"/>
          <w:szCs w:val="24"/>
          <w:lang w:val="pt-BR"/>
        </w:rPr>
        <w:t>.</w:t>
      </w:r>
      <w:r w:rsidRPr="003541AE">
        <w:rPr>
          <w:sz w:val="24"/>
          <w:szCs w:val="24"/>
          <w:lang w:val="pt-BR"/>
        </w:rPr>
        <w:t xml:space="preserve"> </w:t>
      </w:r>
      <w:r w:rsidR="002766F3" w:rsidRPr="003541AE">
        <w:rPr>
          <w:sz w:val="24"/>
          <w:szCs w:val="24"/>
          <w:lang w:val="pt-BR"/>
        </w:rPr>
        <w:t>174.382.467-20.</w:t>
      </w:r>
    </w:p>
    <w:p w:rsidR="00A03D18" w:rsidRPr="003541AE" w:rsidRDefault="00A03D18" w:rsidP="00555328">
      <w:pPr>
        <w:jc w:val="both"/>
        <w:rPr>
          <w:sz w:val="24"/>
          <w:szCs w:val="24"/>
          <w:lang w:val="pt-BR"/>
        </w:rPr>
      </w:pPr>
      <w:r w:rsidRPr="003541AE">
        <w:rPr>
          <w:sz w:val="24"/>
          <w:szCs w:val="24"/>
          <w:lang w:val="pt-BR"/>
        </w:rPr>
        <w:t>6.2 – Compete ao órgão responsável pelo gerenciamento da ata de registro de preços:</w:t>
      </w:r>
    </w:p>
    <w:p w:rsidR="00A03D18" w:rsidRPr="003541AE" w:rsidRDefault="00A03D18" w:rsidP="00555328">
      <w:pPr>
        <w:jc w:val="both"/>
        <w:rPr>
          <w:sz w:val="24"/>
          <w:szCs w:val="24"/>
          <w:lang w:val="pt-BR"/>
        </w:rPr>
      </w:pPr>
      <w:r w:rsidRPr="003541AE">
        <w:rPr>
          <w:sz w:val="24"/>
          <w:szCs w:val="24"/>
          <w:lang w:val="pt-BR"/>
        </w:rPr>
        <w:t>6.2.1 – Verificar, antes de emitir a ordem de fornecimento, se há saldo orçamentário disponível para a execução;</w:t>
      </w:r>
    </w:p>
    <w:p w:rsidR="00A03D18" w:rsidRPr="003541AE" w:rsidRDefault="00A03D18" w:rsidP="00555328">
      <w:pPr>
        <w:jc w:val="both"/>
        <w:rPr>
          <w:sz w:val="24"/>
          <w:szCs w:val="24"/>
          <w:lang w:val="pt-BR"/>
        </w:rPr>
      </w:pPr>
      <w:r w:rsidRPr="003541AE">
        <w:rPr>
          <w:sz w:val="24"/>
          <w:szCs w:val="24"/>
          <w:lang w:val="pt-BR"/>
        </w:rPr>
        <w:t>6.2.2 – Emitir a ordem de fornecimento, nos moldes do instrumento convocatório e seus anexos;</w:t>
      </w:r>
    </w:p>
    <w:p w:rsidR="00A03D18" w:rsidRPr="003541AE" w:rsidRDefault="00A03D18" w:rsidP="00555328">
      <w:pPr>
        <w:jc w:val="both"/>
        <w:rPr>
          <w:sz w:val="24"/>
          <w:szCs w:val="24"/>
          <w:lang w:val="pt-BR"/>
        </w:rPr>
      </w:pPr>
      <w:r w:rsidRPr="003541AE">
        <w:rPr>
          <w:sz w:val="24"/>
          <w:szCs w:val="24"/>
          <w:lang w:val="pt-BR"/>
        </w:rPr>
        <w:t>6.2.3 – Solicitar à fiscalização que inicie os procedimentos de acompanhamento e fiscalização;</w:t>
      </w:r>
    </w:p>
    <w:p w:rsidR="00A03D18" w:rsidRPr="003541AE" w:rsidRDefault="00A03D18" w:rsidP="00555328">
      <w:pPr>
        <w:jc w:val="both"/>
        <w:rPr>
          <w:sz w:val="24"/>
          <w:szCs w:val="24"/>
          <w:lang w:val="pt-BR"/>
        </w:rPr>
      </w:pPr>
      <w:r w:rsidRPr="003541AE">
        <w:rPr>
          <w:sz w:val="24"/>
          <w:szCs w:val="24"/>
          <w:lang w:val="pt-BR"/>
        </w:rPr>
        <w:t>6.2.4 – Encaminhar comunicações à CONTRATADA ou fornecer meios para que a fiscalização se comunique com a CONTRATADA;</w:t>
      </w:r>
    </w:p>
    <w:p w:rsidR="00A03D18" w:rsidRPr="003541AE" w:rsidRDefault="00A03D18" w:rsidP="00555328">
      <w:pPr>
        <w:jc w:val="both"/>
        <w:rPr>
          <w:sz w:val="24"/>
          <w:szCs w:val="24"/>
          <w:lang w:val="pt-BR"/>
        </w:rPr>
      </w:pPr>
      <w:r w:rsidRPr="003541AE">
        <w:rPr>
          <w:sz w:val="24"/>
          <w:szCs w:val="24"/>
          <w:lang w:val="pt-BR"/>
        </w:rPr>
        <w:t>6.2.5 – Aplicar sanções por descumprimento contratual;</w:t>
      </w:r>
    </w:p>
    <w:p w:rsidR="00A03D18" w:rsidRPr="003541AE" w:rsidRDefault="00A03D18" w:rsidP="00555328">
      <w:pPr>
        <w:jc w:val="both"/>
        <w:rPr>
          <w:sz w:val="24"/>
          <w:szCs w:val="24"/>
          <w:lang w:val="pt-BR"/>
        </w:rPr>
      </w:pPr>
      <w:r w:rsidRPr="003541AE">
        <w:rPr>
          <w:sz w:val="24"/>
          <w:szCs w:val="24"/>
          <w:lang w:val="pt-BR"/>
        </w:rPr>
        <w:t>6.2.6 – Requerer e /ou conceder ajustes, aditivos, suspensões, prorrogações ou supressões, na forma da legislação;</w:t>
      </w:r>
    </w:p>
    <w:p w:rsidR="00A03D18" w:rsidRPr="003541AE" w:rsidRDefault="00A03D18" w:rsidP="00555328">
      <w:pPr>
        <w:jc w:val="both"/>
        <w:rPr>
          <w:sz w:val="24"/>
          <w:szCs w:val="24"/>
          <w:lang w:val="pt-BR"/>
        </w:rPr>
      </w:pPr>
      <w:r w:rsidRPr="003541AE">
        <w:rPr>
          <w:sz w:val="24"/>
          <w:szCs w:val="24"/>
          <w:lang w:val="pt-BR"/>
        </w:rPr>
        <w:t>6.2.7 – Cancelar o registro dos licitantes, nas hipóteses do instrumento convocatório e seus anexos, convocando os licitantes remanescentes registrados para substituí-los (vide item 12.4).</w:t>
      </w:r>
    </w:p>
    <w:p w:rsidR="00A03D18" w:rsidRPr="003541AE" w:rsidRDefault="00A03D18" w:rsidP="00555328">
      <w:pPr>
        <w:jc w:val="both"/>
        <w:rPr>
          <w:sz w:val="24"/>
          <w:szCs w:val="24"/>
          <w:lang w:val="pt-BR"/>
        </w:rPr>
      </w:pPr>
      <w:r w:rsidRPr="003541AE">
        <w:rPr>
          <w:sz w:val="24"/>
          <w:szCs w:val="24"/>
          <w:lang w:val="pt-BR"/>
        </w:rPr>
        <w:t>6.2.8 – Revogar a</w:t>
      </w:r>
      <w:proofErr w:type="gramStart"/>
      <w:r w:rsidRPr="003541AE">
        <w:rPr>
          <w:sz w:val="24"/>
          <w:szCs w:val="24"/>
          <w:lang w:val="pt-BR"/>
        </w:rPr>
        <w:t xml:space="preserve">  </w:t>
      </w:r>
      <w:proofErr w:type="gramEnd"/>
      <w:r w:rsidRPr="003541AE">
        <w:rPr>
          <w:sz w:val="24"/>
          <w:szCs w:val="24"/>
          <w:lang w:val="pt-BR"/>
        </w:rPr>
        <w:t>ata de registro de preços, nas hipóteses do instrumento convocatório e da legislação aplicável;</w:t>
      </w:r>
    </w:p>
    <w:p w:rsidR="00A03D18" w:rsidRPr="003541AE" w:rsidRDefault="00A03D18" w:rsidP="00555328">
      <w:pPr>
        <w:jc w:val="both"/>
        <w:rPr>
          <w:sz w:val="24"/>
          <w:szCs w:val="24"/>
          <w:lang w:val="pt-BR"/>
        </w:rPr>
      </w:pPr>
      <w:r w:rsidRPr="003541AE">
        <w:rPr>
          <w:sz w:val="24"/>
          <w:szCs w:val="24"/>
          <w:lang w:val="pt-BR"/>
        </w:rPr>
        <w:t>6.2.9 – Controlar os quantitativos máximos estipulado, respeitando as cotas dos participantes;</w:t>
      </w:r>
    </w:p>
    <w:p w:rsidR="00A03D18" w:rsidRPr="003541AE" w:rsidRDefault="00A03D18" w:rsidP="00555328">
      <w:pPr>
        <w:jc w:val="both"/>
        <w:rPr>
          <w:sz w:val="24"/>
          <w:szCs w:val="24"/>
          <w:lang w:val="pt-BR"/>
        </w:rPr>
      </w:pPr>
      <w:r w:rsidRPr="003541AE">
        <w:rPr>
          <w:sz w:val="24"/>
          <w:szCs w:val="24"/>
          <w:lang w:val="pt-BR"/>
        </w:rPr>
        <w:t xml:space="preserve">6.2.10 – Tomar demais medidas necessárias para a regularização de </w:t>
      </w:r>
      <w:proofErr w:type="gramStart"/>
      <w:r w:rsidRPr="003541AE">
        <w:rPr>
          <w:sz w:val="24"/>
          <w:szCs w:val="24"/>
          <w:lang w:val="pt-BR"/>
        </w:rPr>
        <w:t>faltas ou eventuais problemas</w:t>
      </w:r>
      <w:proofErr w:type="gramEnd"/>
      <w:r w:rsidRPr="003541AE">
        <w:rPr>
          <w:sz w:val="24"/>
          <w:szCs w:val="24"/>
          <w:lang w:val="pt-BR"/>
        </w:rPr>
        <w:t>;</w:t>
      </w:r>
    </w:p>
    <w:p w:rsidR="00A03D18" w:rsidRPr="003541AE" w:rsidRDefault="00A03D18" w:rsidP="00555328">
      <w:pPr>
        <w:jc w:val="both"/>
        <w:rPr>
          <w:sz w:val="24"/>
          <w:szCs w:val="24"/>
          <w:lang w:val="pt-BR"/>
        </w:rPr>
      </w:pPr>
      <w:r w:rsidRPr="003541AE">
        <w:rPr>
          <w:sz w:val="24"/>
          <w:szCs w:val="24"/>
          <w:lang w:val="pt-BR"/>
        </w:rPr>
        <w:t>6.2.11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A03D18" w:rsidRPr="003541AE" w:rsidRDefault="00A03D18" w:rsidP="00555328">
      <w:pPr>
        <w:jc w:val="both"/>
        <w:rPr>
          <w:sz w:val="24"/>
          <w:szCs w:val="24"/>
          <w:lang w:val="pt-BR"/>
        </w:rPr>
      </w:pPr>
      <w:r w:rsidRPr="003541AE">
        <w:rPr>
          <w:sz w:val="24"/>
          <w:szCs w:val="24"/>
          <w:lang w:val="pt-BR"/>
        </w:rPr>
        <w:t>6.2.11.1 – Entende-se como tempo hábil o prazo mínimo de 90 dias (noventa) de antecedência ao prazo máximo previsto no item 6.2.11.</w:t>
      </w:r>
    </w:p>
    <w:p w:rsidR="00A03D18" w:rsidRPr="003541AE" w:rsidRDefault="00A03D18" w:rsidP="00555328">
      <w:pPr>
        <w:jc w:val="both"/>
        <w:rPr>
          <w:sz w:val="24"/>
          <w:szCs w:val="24"/>
          <w:lang w:val="pt-BR"/>
        </w:rPr>
      </w:pPr>
      <w:r w:rsidRPr="003541AE">
        <w:rPr>
          <w:sz w:val="24"/>
          <w:szCs w:val="24"/>
          <w:lang w:val="pt-BR"/>
        </w:rPr>
        <w:t xml:space="preserve">6.3 – Não haverá outros órgãos participantes além do órgão responsável pelo gerenciamento da ata de registro de preços. </w:t>
      </w:r>
    </w:p>
    <w:p w:rsidR="00A03D18" w:rsidRPr="003541AE" w:rsidRDefault="00A03D18" w:rsidP="00555328">
      <w:pPr>
        <w:jc w:val="both"/>
        <w:rPr>
          <w:sz w:val="24"/>
          <w:szCs w:val="24"/>
          <w:lang w:val="pt-BR"/>
        </w:rPr>
      </w:pPr>
      <w:r w:rsidRPr="003541AE">
        <w:rPr>
          <w:sz w:val="24"/>
          <w:szCs w:val="24"/>
          <w:lang w:val="pt-BR"/>
        </w:rPr>
        <w:t xml:space="preserve">6.4 – Não será admitida a participação de outras Secretarias não participantes. </w:t>
      </w:r>
    </w:p>
    <w:p w:rsidR="0004742F" w:rsidRPr="003541AE" w:rsidRDefault="0004742F" w:rsidP="00555328">
      <w:pPr>
        <w:jc w:val="both"/>
        <w:rPr>
          <w:sz w:val="24"/>
          <w:szCs w:val="24"/>
          <w:lang w:val="pt-BR"/>
        </w:rPr>
      </w:pPr>
    </w:p>
    <w:p w:rsidR="00E54F7B" w:rsidRPr="003541AE" w:rsidRDefault="00E54F7B" w:rsidP="00555328">
      <w:pPr>
        <w:jc w:val="both"/>
        <w:rPr>
          <w:b/>
          <w:sz w:val="24"/>
          <w:szCs w:val="24"/>
        </w:rPr>
      </w:pPr>
      <w:proofErr w:type="gramStart"/>
      <w:r w:rsidRPr="003541AE">
        <w:rPr>
          <w:b/>
          <w:sz w:val="24"/>
          <w:szCs w:val="24"/>
        </w:rPr>
        <w:t>7 – FISCALIZAÇÃO</w:t>
      </w:r>
      <w:proofErr w:type="gramEnd"/>
      <w:r w:rsidRPr="003541AE">
        <w:rPr>
          <w:b/>
          <w:sz w:val="24"/>
          <w:szCs w:val="24"/>
        </w:rPr>
        <w:t xml:space="preserve"> DO CONTRATO E ATRIBUIÇÕES</w:t>
      </w:r>
    </w:p>
    <w:p w:rsidR="00A03D18" w:rsidRPr="003541AE" w:rsidRDefault="00A03D18" w:rsidP="00555328">
      <w:pPr>
        <w:jc w:val="both"/>
        <w:rPr>
          <w:sz w:val="24"/>
          <w:szCs w:val="24"/>
          <w:lang w:val="pt-BR"/>
        </w:rPr>
      </w:pPr>
      <w:r w:rsidRPr="003541AE">
        <w:rPr>
          <w:sz w:val="24"/>
          <w:szCs w:val="24"/>
          <w:lang w:val="pt-BR"/>
        </w:rPr>
        <w:t>7.1 – Serão responsáveis pelo acompanhamento e fiscalização do contrato os servidores:</w:t>
      </w:r>
    </w:p>
    <w:p w:rsidR="00A03D18" w:rsidRPr="003541AE" w:rsidRDefault="00A03D18" w:rsidP="00555328">
      <w:pPr>
        <w:jc w:val="both"/>
        <w:rPr>
          <w:sz w:val="24"/>
          <w:szCs w:val="24"/>
          <w:lang w:val="pt-BR"/>
        </w:rPr>
      </w:pPr>
      <w:r w:rsidRPr="003541AE">
        <w:rPr>
          <w:sz w:val="24"/>
          <w:szCs w:val="24"/>
          <w:lang w:val="pt-BR"/>
        </w:rPr>
        <w:t xml:space="preserve">- </w:t>
      </w:r>
      <w:r w:rsidRPr="003541AE">
        <w:rPr>
          <w:b/>
          <w:sz w:val="24"/>
          <w:szCs w:val="24"/>
          <w:lang w:val="pt-BR"/>
        </w:rPr>
        <w:t>Cristiano de Paula</w:t>
      </w:r>
      <w:r w:rsidRPr="003541AE">
        <w:rPr>
          <w:sz w:val="24"/>
          <w:szCs w:val="24"/>
          <w:lang w:val="pt-BR"/>
        </w:rPr>
        <w:t>, Matrícula nº 12/1975, CPF nº 041.069.727-35;</w:t>
      </w:r>
    </w:p>
    <w:p w:rsidR="00A03D18" w:rsidRPr="003541AE" w:rsidRDefault="00A03D18" w:rsidP="00555328">
      <w:pPr>
        <w:jc w:val="both"/>
        <w:rPr>
          <w:sz w:val="24"/>
          <w:szCs w:val="24"/>
          <w:lang w:val="pt-BR"/>
        </w:rPr>
      </w:pPr>
      <w:r w:rsidRPr="003541AE">
        <w:rPr>
          <w:sz w:val="24"/>
          <w:szCs w:val="24"/>
          <w:lang w:val="pt-BR"/>
        </w:rPr>
        <w:t xml:space="preserve">- </w:t>
      </w:r>
      <w:r w:rsidRPr="003541AE">
        <w:rPr>
          <w:b/>
          <w:sz w:val="24"/>
          <w:szCs w:val="24"/>
          <w:lang w:val="pt-BR"/>
        </w:rPr>
        <w:t>Manoelina da Conceição M. Tito</w:t>
      </w:r>
      <w:r w:rsidRPr="003541AE">
        <w:rPr>
          <w:sz w:val="24"/>
          <w:szCs w:val="24"/>
          <w:lang w:val="pt-BR"/>
        </w:rPr>
        <w:t>, Matrícula nº 17/1735, CPF nº 005.071.887-80.</w:t>
      </w:r>
    </w:p>
    <w:p w:rsidR="00A03D18" w:rsidRPr="003541AE" w:rsidRDefault="00A03D18" w:rsidP="00555328">
      <w:pPr>
        <w:jc w:val="both"/>
        <w:rPr>
          <w:sz w:val="24"/>
          <w:szCs w:val="24"/>
          <w:lang w:val="pt-BR"/>
        </w:rPr>
      </w:pPr>
      <w:r w:rsidRPr="003541AE">
        <w:rPr>
          <w:sz w:val="24"/>
          <w:szCs w:val="24"/>
          <w:lang w:val="pt-BR"/>
        </w:rPr>
        <w:t>7.2 – Compete à fiscalização do contrato:</w:t>
      </w:r>
    </w:p>
    <w:p w:rsidR="00A03D18" w:rsidRPr="003541AE" w:rsidRDefault="00A03D18" w:rsidP="00555328">
      <w:pPr>
        <w:jc w:val="both"/>
        <w:rPr>
          <w:sz w:val="24"/>
          <w:szCs w:val="24"/>
          <w:lang w:val="pt-BR"/>
        </w:rPr>
      </w:pPr>
      <w:r w:rsidRPr="003541AE">
        <w:rPr>
          <w:sz w:val="24"/>
          <w:szCs w:val="24"/>
          <w:lang w:val="pt-BR"/>
        </w:rPr>
        <w:t>7.2.1 – Realizar os procedimentos de acompanhamento da execução do contrato;</w:t>
      </w:r>
    </w:p>
    <w:p w:rsidR="00A03D18" w:rsidRPr="003541AE" w:rsidRDefault="00A03D18" w:rsidP="00555328">
      <w:pPr>
        <w:jc w:val="both"/>
        <w:rPr>
          <w:sz w:val="24"/>
          <w:szCs w:val="24"/>
          <w:lang w:val="pt-BR"/>
        </w:rPr>
      </w:pPr>
      <w:r w:rsidRPr="003541AE">
        <w:rPr>
          <w:sz w:val="24"/>
          <w:szCs w:val="24"/>
          <w:lang w:val="pt-BR"/>
        </w:rPr>
        <w:t xml:space="preserve">7.2.2 – Apresentar-se pessoalmente no local, data e horário para o recebimento dos bens. </w:t>
      </w:r>
    </w:p>
    <w:p w:rsidR="00A03D18" w:rsidRPr="003541AE" w:rsidRDefault="00A03D18" w:rsidP="00555328">
      <w:pPr>
        <w:jc w:val="both"/>
        <w:rPr>
          <w:sz w:val="24"/>
          <w:szCs w:val="24"/>
          <w:lang w:val="pt-BR"/>
        </w:rPr>
      </w:pPr>
      <w:r w:rsidRPr="003541AE">
        <w:rPr>
          <w:sz w:val="24"/>
          <w:szCs w:val="24"/>
          <w:lang w:val="pt-BR"/>
        </w:rPr>
        <w:t>7.2.3 – Apurar ouvidorias, reclamações ou denúncias relativas à execução do contrato, inclusive anônimas;</w:t>
      </w:r>
    </w:p>
    <w:p w:rsidR="00A03D18" w:rsidRPr="003541AE" w:rsidRDefault="00A03D18" w:rsidP="00555328">
      <w:pPr>
        <w:jc w:val="both"/>
        <w:rPr>
          <w:sz w:val="24"/>
          <w:szCs w:val="24"/>
          <w:lang w:val="pt-BR"/>
        </w:rPr>
      </w:pPr>
      <w:r w:rsidRPr="003541AE">
        <w:rPr>
          <w:sz w:val="24"/>
          <w:szCs w:val="24"/>
          <w:lang w:val="pt-BR"/>
        </w:rPr>
        <w:t>7.2.4 – Receber e analisar os documentos emitidos pela CONTRATADA que são exigidos no instrumento convocatório e seus anexos;</w:t>
      </w:r>
    </w:p>
    <w:p w:rsidR="00A03D18" w:rsidRPr="003541AE" w:rsidRDefault="00A03D18" w:rsidP="00555328">
      <w:pPr>
        <w:jc w:val="both"/>
        <w:rPr>
          <w:sz w:val="24"/>
          <w:szCs w:val="24"/>
          <w:lang w:val="pt-BR"/>
        </w:rPr>
      </w:pPr>
      <w:r w:rsidRPr="003541AE">
        <w:rPr>
          <w:sz w:val="24"/>
          <w:szCs w:val="24"/>
          <w:lang w:val="pt-BR"/>
        </w:rPr>
        <w:t xml:space="preserve">7.2.5 – Elaborar o registro próprio e emitir termo circunstanciando, recibos e demais </w:t>
      </w:r>
      <w:r w:rsidRPr="003541AE">
        <w:rPr>
          <w:sz w:val="24"/>
          <w:szCs w:val="24"/>
          <w:lang w:val="pt-BR"/>
        </w:rPr>
        <w:lastRenderedPageBreak/>
        <w:t>instrumentos de fiscalização, anotando todas as ocorrências da execução do contrato;</w:t>
      </w:r>
    </w:p>
    <w:p w:rsidR="00A03D18" w:rsidRPr="003541AE" w:rsidRDefault="00A03D18" w:rsidP="00555328">
      <w:pPr>
        <w:jc w:val="both"/>
        <w:rPr>
          <w:sz w:val="24"/>
          <w:szCs w:val="24"/>
          <w:lang w:val="pt-BR"/>
        </w:rPr>
      </w:pPr>
      <w:r w:rsidRPr="003541AE">
        <w:rPr>
          <w:sz w:val="24"/>
          <w:szCs w:val="24"/>
          <w:lang w:val="pt-BR"/>
        </w:rPr>
        <w:t>7.2.6 – Verificar a quantidade, qualidade e conformidade dos bens fornecidos;</w:t>
      </w:r>
    </w:p>
    <w:p w:rsidR="00A03D18" w:rsidRPr="003541AE" w:rsidRDefault="00A03D18" w:rsidP="00555328">
      <w:pPr>
        <w:jc w:val="both"/>
        <w:rPr>
          <w:sz w:val="24"/>
          <w:szCs w:val="24"/>
          <w:lang w:val="pt-BR"/>
        </w:rPr>
      </w:pPr>
      <w:r w:rsidRPr="003541AE">
        <w:rPr>
          <w:sz w:val="24"/>
          <w:szCs w:val="24"/>
          <w:lang w:val="pt-BR"/>
        </w:rPr>
        <w:t>7.2.7 – Recusar os bens entregues em desacordo com o instrumento convocatório e seus anexos, exigindo sua substituição no prazo disposto no instrumento convocatório e seus anexos;</w:t>
      </w:r>
    </w:p>
    <w:p w:rsidR="00A03D18" w:rsidRPr="003541AE" w:rsidRDefault="00A03D18" w:rsidP="00555328">
      <w:pPr>
        <w:jc w:val="both"/>
        <w:rPr>
          <w:sz w:val="24"/>
          <w:szCs w:val="24"/>
          <w:lang w:val="pt-BR"/>
        </w:rPr>
      </w:pPr>
      <w:r w:rsidRPr="003541AE">
        <w:rPr>
          <w:sz w:val="24"/>
          <w:szCs w:val="24"/>
          <w:lang w:val="pt-BR"/>
        </w:rPr>
        <w:t>7.2.8 – Atestar o recebimento definitivo dos objetos entregues em acordo com o instrumento convocatório e seus anexos.</w:t>
      </w:r>
    </w:p>
    <w:p w:rsidR="00A03D18" w:rsidRPr="003541AE" w:rsidRDefault="00A03D18" w:rsidP="00555328">
      <w:pPr>
        <w:jc w:val="both"/>
        <w:rPr>
          <w:sz w:val="24"/>
          <w:szCs w:val="24"/>
          <w:lang w:val="pt-BR"/>
        </w:rPr>
      </w:pPr>
      <w:r w:rsidRPr="003541AE">
        <w:rPr>
          <w:sz w:val="24"/>
          <w:szCs w:val="24"/>
          <w:lang w:val="pt-BR"/>
        </w:rPr>
        <w:t>7.2.9 – Encaminhar relatório relativo à fiscalização do contrato ao Gestor do Contrato, contendo informações relevantes quanto à fiscalização e execução do instrumento contratual.</w:t>
      </w:r>
    </w:p>
    <w:p w:rsidR="0004742F" w:rsidRPr="003541AE" w:rsidRDefault="0004742F" w:rsidP="00555328">
      <w:pPr>
        <w:jc w:val="both"/>
        <w:rPr>
          <w:sz w:val="24"/>
          <w:szCs w:val="24"/>
          <w:lang w:val="pt-BR"/>
        </w:rPr>
      </w:pPr>
    </w:p>
    <w:p w:rsidR="00E54F7B" w:rsidRPr="003541AE" w:rsidRDefault="00E54F7B" w:rsidP="00555328">
      <w:pPr>
        <w:jc w:val="both"/>
        <w:rPr>
          <w:b/>
          <w:sz w:val="24"/>
          <w:szCs w:val="24"/>
        </w:rPr>
      </w:pPr>
      <w:proofErr w:type="gramStart"/>
      <w:r w:rsidRPr="003541AE">
        <w:rPr>
          <w:b/>
          <w:sz w:val="24"/>
          <w:szCs w:val="24"/>
        </w:rPr>
        <w:t>8 – FORMA</w:t>
      </w:r>
      <w:proofErr w:type="gramEnd"/>
      <w:r w:rsidRPr="003541AE">
        <w:rPr>
          <w:b/>
          <w:sz w:val="24"/>
          <w:szCs w:val="24"/>
        </w:rPr>
        <w:t xml:space="preserve"> DE PAGAMENTO</w:t>
      </w:r>
    </w:p>
    <w:p w:rsidR="00A03D18" w:rsidRPr="003541AE" w:rsidRDefault="00A03D18" w:rsidP="00555328">
      <w:pPr>
        <w:jc w:val="both"/>
        <w:rPr>
          <w:sz w:val="24"/>
          <w:szCs w:val="24"/>
          <w:lang w:val="pt-BR"/>
        </w:rPr>
      </w:pPr>
      <w:r w:rsidRPr="003541AE">
        <w:rPr>
          <w:sz w:val="24"/>
          <w:szCs w:val="24"/>
          <w:lang w:val="pt-BR"/>
        </w:rPr>
        <w:t>8.1 – O CONTRATANTE terá:</w:t>
      </w:r>
    </w:p>
    <w:p w:rsidR="00A03D18" w:rsidRPr="003541AE" w:rsidRDefault="00A03D18" w:rsidP="00555328">
      <w:pPr>
        <w:jc w:val="both"/>
        <w:rPr>
          <w:sz w:val="24"/>
          <w:szCs w:val="24"/>
          <w:lang w:val="pt-BR"/>
        </w:rPr>
      </w:pPr>
      <w:r w:rsidRPr="003541AE">
        <w:rPr>
          <w:sz w:val="24"/>
          <w:szCs w:val="24"/>
          <w:lang w:val="pt-BR"/>
        </w:rPr>
        <w:t xml:space="preserve">8.1.1 – O prazo de 05 (cinco) dias corridos, contados da data do recebimento definitivo dos bens, para realizar o pagamento, nos casos de bens recebidos cujo valor não ultrapasse </w:t>
      </w:r>
      <w:proofErr w:type="gramStart"/>
      <w:r w:rsidRPr="003541AE">
        <w:rPr>
          <w:sz w:val="24"/>
          <w:szCs w:val="24"/>
          <w:lang w:val="pt-BR"/>
        </w:rPr>
        <w:t>R$17.600,00 (dezessete mil e seiscentos reais), na forma do art. 5º, §3º da Lei Federal nº</w:t>
      </w:r>
      <w:proofErr w:type="gramEnd"/>
      <w:r w:rsidRPr="003541AE">
        <w:rPr>
          <w:sz w:val="24"/>
          <w:szCs w:val="24"/>
          <w:lang w:val="pt-BR"/>
        </w:rPr>
        <w:t xml:space="preserve"> 8666/93, vedando-se o parcelamento de faturamento, solicitações de cobrança, ordens de pagamento que caracterizem inobservância da ordem cronológica estabelecidas no dispositivo citado.</w:t>
      </w:r>
    </w:p>
    <w:p w:rsidR="00A03D18" w:rsidRPr="003541AE" w:rsidRDefault="00A03D18" w:rsidP="00555328">
      <w:pPr>
        <w:jc w:val="both"/>
        <w:rPr>
          <w:sz w:val="24"/>
          <w:szCs w:val="24"/>
          <w:lang w:val="pt-BR"/>
        </w:rPr>
      </w:pPr>
      <w:r w:rsidRPr="003541AE">
        <w:rPr>
          <w:sz w:val="24"/>
          <w:szCs w:val="24"/>
          <w:lang w:val="pt-BR"/>
        </w:rPr>
        <w:t>8.1.2 – O prazo de 30 (trinta) dias corridos, contados da data do recebimento definitivo dos bens, para realizar o pagamento, nas demais hipóteses.</w:t>
      </w:r>
    </w:p>
    <w:p w:rsidR="0047313F" w:rsidRPr="00813D26" w:rsidRDefault="00A03D18" w:rsidP="0047313F">
      <w:pPr>
        <w:spacing w:after="240" w:line="360" w:lineRule="auto"/>
        <w:jc w:val="both"/>
        <w:rPr>
          <w:rFonts w:cs="Arial"/>
        </w:rPr>
      </w:pPr>
      <w:r w:rsidRPr="003541AE">
        <w:rPr>
          <w:sz w:val="24"/>
          <w:szCs w:val="24"/>
          <w:lang w:val="pt-BR"/>
        </w:rPr>
        <w:t xml:space="preserve">8.2 – Os documentos fiscais serão emitidos em nome do </w:t>
      </w:r>
      <w:r w:rsidRPr="003541AE">
        <w:rPr>
          <w:b/>
          <w:sz w:val="24"/>
          <w:szCs w:val="24"/>
          <w:lang w:val="pt-BR"/>
        </w:rPr>
        <w:t>FUNDO MUNICIPAL DE SAÚDE,</w:t>
      </w:r>
      <w:r w:rsidRPr="003541AE">
        <w:rPr>
          <w:sz w:val="24"/>
          <w:szCs w:val="24"/>
          <w:lang w:val="pt-BR"/>
        </w:rPr>
        <w:t xml:space="preserve"> CNPJ nº 11.867.889/0001-25, situado na Praça Governador Roberto Silveira, nº 44, Centr</w:t>
      </w:r>
      <w:r w:rsidR="0047313F">
        <w:rPr>
          <w:sz w:val="24"/>
          <w:szCs w:val="24"/>
          <w:lang w:val="pt-BR"/>
        </w:rPr>
        <w:t xml:space="preserve">o Bom Jardim/RJ, CEP 28.660-000; </w:t>
      </w:r>
      <w:r w:rsidR="0047313F" w:rsidRPr="00813D26">
        <w:rPr>
          <w:rFonts w:cs="Arial"/>
        </w:rPr>
        <w:t>devendo constar no documento fiscal a devida retenção do imposto de renda ou a sua não incidência, conforme determinado no Decreto Municipal nº 4.619, de 20 de outubro de 2023 e na Instrução Normativa da RFB nº. 1.234, de 12 de dezembro de 2012.</w:t>
      </w:r>
    </w:p>
    <w:p w:rsidR="00A03D18" w:rsidRPr="003541AE" w:rsidRDefault="00A03D18" w:rsidP="00555328">
      <w:pPr>
        <w:jc w:val="both"/>
        <w:rPr>
          <w:sz w:val="24"/>
          <w:szCs w:val="24"/>
          <w:lang w:val="pt-BR"/>
        </w:rPr>
      </w:pPr>
      <w:r w:rsidRPr="003541AE">
        <w:rPr>
          <w:sz w:val="24"/>
          <w:szCs w:val="24"/>
          <w:lang w:val="pt-BR"/>
        </w:rPr>
        <w:t>8.3 – Junto aos documentos fiscais, a CONTRATADA deverá apresentar os documentos de habilitação e regularidade fiscal e trabalhista com validade atualizada exigidas no instrumento convocatório e seus anexos.</w:t>
      </w:r>
    </w:p>
    <w:p w:rsidR="00A03D18" w:rsidRPr="003541AE" w:rsidRDefault="00A03D18" w:rsidP="00555328">
      <w:pPr>
        <w:jc w:val="both"/>
        <w:rPr>
          <w:sz w:val="24"/>
          <w:szCs w:val="24"/>
          <w:lang w:val="pt-BR"/>
        </w:rPr>
      </w:pPr>
      <w:r w:rsidRPr="003541AE">
        <w:rPr>
          <w:sz w:val="24"/>
          <w:szCs w:val="24"/>
          <w:lang w:val="pt-BR"/>
        </w:rPr>
        <w:t>8.4 – Após a juntada da prova de recebimento definitivo, a Administração incluirá o crédito da CONTRATADA na respectiva fila de pagamento, a fim de garantir o pagamento em obediência à estrita ordem cronológica das datas de exigibilidade dos créditos.</w:t>
      </w:r>
    </w:p>
    <w:p w:rsidR="00A03D18" w:rsidRPr="003541AE" w:rsidRDefault="00A03D18" w:rsidP="00555328">
      <w:pPr>
        <w:jc w:val="both"/>
        <w:rPr>
          <w:sz w:val="24"/>
          <w:szCs w:val="24"/>
          <w:lang w:val="pt-BR"/>
        </w:rPr>
      </w:pPr>
      <w:r w:rsidRPr="003541AE">
        <w:rPr>
          <w:sz w:val="24"/>
          <w:szCs w:val="24"/>
          <w:lang w:val="pt-BR"/>
        </w:rPr>
        <w:t>8.5 – A ordem de pagamento poderá ser alterada por despacho fundamentado da autoridade superior, nas hipóteses de:</w:t>
      </w:r>
    </w:p>
    <w:p w:rsidR="00A03D18" w:rsidRPr="003541AE" w:rsidRDefault="00A03D18" w:rsidP="00555328">
      <w:pPr>
        <w:jc w:val="both"/>
        <w:rPr>
          <w:sz w:val="24"/>
          <w:szCs w:val="24"/>
          <w:lang w:val="pt-BR"/>
        </w:rPr>
      </w:pPr>
      <w:r w:rsidRPr="003541AE">
        <w:rPr>
          <w:sz w:val="24"/>
          <w:szCs w:val="24"/>
          <w:lang w:val="pt-BR"/>
        </w:rPr>
        <w:t>8.5.1 – Haver suspensão do pagamento do crédito;</w:t>
      </w:r>
    </w:p>
    <w:p w:rsidR="00A03D18" w:rsidRPr="003541AE" w:rsidRDefault="00A03D18" w:rsidP="00555328">
      <w:pPr>
        <w:jc w:val="both"/>
        <w:rPr>
          <w:sz w:val="24"/>
          <w:szCs w:val="24"/>
          <w:lang w:val="pt-BR"/>
        </w:rPr>
      </w:pPr>
      <w:r w:rsidRPr="003541AE">
        <w:rPr>
          <w:sz w:val="24"/>
          <w:szCs w:val="24"/>
          <w:lang w:val="pt-BR"/>
        </w:rPr>
        <w:t>8.5.2 – Grave perturbação da ordem, situação de emergência ou calamidade pública;</w:t>
      </w:r>
    </w:p>
    <w:p w:rsidR="00A03D18" w:rsidRPr="003541AE" w:rsidRDefault="00A03D18" w:rsidP="00555328">
      <w:pPr>
        <w:jc w:val="both"/>
        <w:rPr>
          <w:sz w:val="24"/>
          <w:szCs w:val="24"/>
          <w:lang w:val="pt-BR"/>
        </w:rPr>
      </w:pPr>
      <w:r w:rsidRPr="003541AE">
        <w:rPr>
          <w:sz w:val="24"/>
          <w:szCs w:val="24"/>
          <w:lang w:val="pt-BR"/>
        </w:rPr>
        <w:t xml:space="preserve">8.5.3 – </w:t>
      </w:r>
      <w:proofErr w:type="gramStart"/>
      <w:r w:rsidRPr="003541AE">
        <w:rPr>
          <w:sz w:val="24"/>
          <w:szCs w:val="24"/>
          <w:lang w:val="pt-BR"/>
        </w:rPr>
        <w:t>Haver seguros</w:t>
      </w:r>
      <w:proofErr w:type="gramEnd"/>
      <w:r w:rsidRPr="003541AE">
        <w:rPr>
          <w:sz w:val="24"/>
          <w:szCs w:val="24"/>
          <w:lang w:val="pt-BR"/>
        </w:rPr>
        <w:t xml:space="preserve"> veiculares e imobiliários;</w:t>
      </w:r>
    </w:p>
    <w:p w:rsidR="00A03D18" w:rsidRPr="003541AE" w:rsidRDefault="00A03D18" w:rsidP="00555328">
      <w:pPr>
        <w:jc w:val="both"/>
        <w:rPr>
          <w:sz w:val="24"/>
          <w:szCs w:val="24"/>
          <w:lang w:val="pt-BR"/>
        </w:rPr>
      </w:pPr>
      <w:r w:rsidRPr="003541AE">
        <w:rPr>
          <w:sz w:val="24"/>
          <w:szCs w:val="24"/>
          <w:lang w:val="pt-BR"/>
        </w:rPr>
        <w:t>8.5.4 – Evitar fundada ameaça de interrupção dos serviços essenciais da Administração ou para restaurá-los;</w:t>
      </w:r>
    </w:p>
    <w:p w:rsidR="00A03D18" w:rsidRPr="003541AE" w:rsidRDefault="00A03D18" w:rsidP="00555328">
      <w:pPr>
        <w:jc w:val="both"/>
        <w:rPr>
          <w:sz w:val="24"/>
          <w:szCs w:val="24"/>
          <w:lang w:val="pt-BR"/>
        </w:rPr>
      </w:pPr>
      <w:r w:rsidRPr="003541AE">
        <w:rPr>
          <w:sz w:val="24"/>
          <w:szCs w:val="24"/>
          <w:lang w:val="pt-BR"/>
        </w:rPr>
        <w:t>8.5.5 – Cumprimento de ordem judicial ou decisão de Tribunal de Contas;</w:t>
      </w:r>
    </w:p>
    <w:p w:rsidR="00A03D18" w:rsidRPr="003541AE" w:rsidRDefault="00A03D18" w:rsidP="00555328">
      <w:pPr>
        <w:jc w:val="both"/>
        <w:rPr>
          <w:sz w:val="24"/>
          <w:szCs w:val="24"/>
          <w:lang w:val="pt-BR"/>
        </w:rPr>
      </w:pPr>
      <w:r w:rsidRPr="003541AE">
        <w:rPr>
          <w:sz w:val="24"/>
          <w:szCs w:val="24"/>
          <w:lang w:val="pt-BR"/>
        </w:rPr>
        <w:t>8.5.6 – Pagamento de direitos oriundos de contratos em caso de falência, recuperação judicial ou dissolução da empresa contratada;</w:t>
      </w:r>
    </w:p>
    <w:p w:rsidR="00A03D18" w:rsidRPr="003541AE" w:rsidRDefault="00A03D18" w:rsidP="00555328">
      <w:pPr>
        <w:jc w:val="both"/>
        <w:rPr>
          <w:sz w:val="24"/>
          <w:szCs w:val="24"/>
          <w:lang w:val="pt-BR"/>
        </w:rPr>
      </w:pPr>
      <w:r w:rsidRPr="003541AE">
        <w:rPr>
          <w:sz w:val="24"/>
          <w:szCs w:val="24"/>
          <w:lang w:val="pt-BR"/>
        </w:rPr>
        <w:t>8.5.7 – Ocorrência de casos fortuitos ou força maior;</w:t>
      </w:r>
    </w:p>
    <w:p w:rsidR="00A03D18" w:rsidRPr="003541AE" w:rsidRDefault="00A03D18" w:rsidP="00555328">
      <w:pPr>
        <w:jc w:val="both"/>
        <w:rPr>
          <w:sz w:val="24"/>
          <w:szCs w:val="24"/>
          <w:lang w:val="pt-BR"/>
        </w:rPr>
      </w:pPr>
      <w:r w:rsidRPr="003541AE">
        <w:rPr>
          <w:sz w:val="24"/>
          <w:szCs w:val="24"/>
          <w:lang w:val="pt-BR"/>
        </w:rPr>
        <w:t>8.5.8 – Créditos decorrentes de empréstimos e financiamentos bancários;</w:t>
      </w:r>
    </w:p>
    <w:p w:rsidR="00A03D18" w:rsidRPr="003541AE" w:rsidRDefault="00A03D18" w:rsidP="00555328">
      <w:pPr>
        <w:jc w:val="both"/>
        <w:rPr>
          <w:sz w:val="24"/>
          <w:szCs w:val="24"/>
          <w:lang w:val="pt-BR"/>
        </w:rPr>
      </w:pPr>
      <w:r w:rsidRPr="003541AE">
        <w:rPr>
          <w:sz w:val="24"/>
          <w:szCs w:val="24"/>
          <w:lang w:val="pt-BR"/>
        </w:rPr>
        <w:t xml:space="preserve">8.5.9 – Outros motivos de relevante interesse público, devidamente comprovados e </w:t>
      </w:r>
      <w:r w:rsidRPr="003541AE">
        <w:rPr>
          <w:sz w:val="24"/>
          <w:szCs w:val="24"/>
          <w:lang w:val="pt-BR"/>
        </w:rPr>
        <w:lastRenderedPageBreak/>
        <w:t>motivados.</w:t>
      </w:r>
    </w:p>
    <w:p w:rsidR="00A03D18" w:rsidRPr="003541AE" w:rsidRDefault="00A03D18" w:rsidP="00555328">
      <w:pPr>
        <w:jc w:val="both"/>
        <w:rPr>
          <w:sz w:val="24"/>
          <w:szCs w:val="24"/>
          <w:lang w:val="pt-BR"/>
        </w:rPr>
      </w:pPr>
      <w:r w:rsidRPr="003541AE">
        <w:rPr>
          <w:sz w:val="24"/>
          <w:szCs w:val="24"/>
          <w:lang w:val="pt-BR"/>
        </w:rPr>
        <w:t>8.6 – O pagamento será suspenso, por meio de decisão motivada dos servidores competentes, em caso de constada irregularidade na documentação da CONTRATADA ou irregularidade durante o processo de liquidação.</w:t>
      </w:r>
    </w:p>
    <w:p w:rsidR="00A03D18" w:rsidRPr="003541AE" w:rsidRDefault="00A03D18" w:rsidP="00555328">
      <w:pPr>
        <w:jc w:val="both"/>
        <w:rPr>
          <w:sz w:val="24"/>
          <w:szCs w:val="24"/>
          <w:lang w:val="pt-BR"/>
        </w:rPr>
      </w:pPr>
      <w:r w:rsidRPr="003541AE">
        <w:rPr>
          <w:sz w:val="24"/>
          <w:szCs w:val="24"/>
          <w:lang w:val="pt-BR"/>
        </w:rPr>
        <w:t>8.7 – O pagamento será feito em depósito em conta corrente informada pela CONTRATADA, em parcelas correspondentes a cada ordem de fornecimento, na forma da legislação vigente.</w:t>
      </w:r>
    </w:p>
    <w:p w:rsidR="00A03D18" w:rsidRPr="003541AE" w:rsidRDefault="00A03D18" w:rsidP="00555328">
      <w:pPr>
        <w:jc w:val="both"/>
        <w:rPr>
          <w:sz w:val="24"/>
          <w:szCs w:val="24"/>
          <w:lang w:val="pt-BR"/>
        </w:rPr>
      </w:pPr>
      <w:r w:rsidRPr="003541AE">
        <w:rPr>
          <w:sz w:val="24"/>
          <w:szCs w:val="24"/>
          <w:lang w:val="pt-BR"/>
        </w:rPr>
        <w:t>8.7.1 – Os itens relativos ao fornecimento deverão corresponder, em sua totalidade, aos itens constantes na ordem de fornecimento e na nota de empenho emitida pela Administração, sem qualquer divergência entre estes.</w:t>
      </w:r>
    </w:p>
    <w:p w:rsidR="00A03D18" w:rsidRPr="003541AE" w:rsidRDefault="00A03D18" w:rsidP="00555328">
      <w:pPr>
        <w:jc w:val="both"/>
        <w:rPr>
          <w:sz w:val="24"/>
          <w:szCs w:val="24"/>
          <w:lang w:val="pt-BR"/>
        </w:rPr>
      </w:pPr>
      <w:r w:rsidRPr="003541AE">
        <w:rPr>
          <w:sz w:val="24"/>
          <w:szCs w:val="24"/>
          <w:lang w:val="pt-BR"/>
        </w:rPr>
        <w:t>8.7.2 – É vedada a antecipação do pagamento sem a correspondente contraprestação do fornecimento em sua totalidade.</w:t>
      </w:r>
    </w:p>
    <w:p w:rsidR="00A03D18" w:rsidRPr="003541AE" w:rsidRDefault="00A03D18" w:rsidP="00555328">
      <w:pPr>
        <w:jc w:val="both"/>
        <w:rPr>
          <w:sz w:val="24"/>
          <w:szCs w:val="24"/>
          <w:lang w:val="pt-BR"/>
        </w:rPr>
      </w:pPr>
      <w:r w:rsidRPr="003541AE">
        <w:rPr>
          <w:sz w:val="24"/>
          <w:szCs w:val="24"/>
          <w:lang w:val="pt-BR"/>
        </w:rPr>
        <w:t>8.8 – Os pagamentos eventualmente realizados com atraso, desde que não decorram de ato ou fato atribuível à CONTRATADA, sofrerão a incidência de atualização financeira pelo IPC-A e juros moratórios de 0,5% ao mês.</w:t>
      </w:r>
    </w:p>
    <w:p w:rsidR="00A03D18" w:rsidRPr="003541AE" w:rsidRDefault="00A03D18" w:rsidP="00555328">
      <w:pPr>
        <w:jc w:val="both"/>
        <w:rPr>
          <w:sz w:val="24"/>
          <w:szCs w:val="24"/>
          <w:lang w:val="pt-BR"/>
        </w:rPr>
      </w:pPr>
      <w:r w:rsidRPr="003541AE">
        <w:rPr>
          <w:sz w:val="24"/>
          <w:szCs w:val="24"/>
          <w:lang w:val="pt-BR"/>
        </w:rPr>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A03D18" w:rsidRPr="003541AE" w:rsidRDefault="00A03D18" w:rsidP="00555328">
      <w:pPr>
        <w:jc w:val="both"/>
        <w:rPr>
          <w:sz w:val="24"/>
          <w:szCs w:val="24"/>
          <w:lang w:val="pt-BR"/>
        </w:rPr>
      </w:pPr>
      <w:r w:rsidRPr="003541AE">
        <w:rPr>
          <w:sz w:val="24"/>
          <w:szCs w:val="24"/>
          <w:lang w:val="pt-BR"/>
        </w:rPr>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A03D18" w:rsidRPr="003541AE" w:rsidRDefault="00A03D18" w:rsidP="00555328">
      <w:pPr>
        <w:jc w:val="both"/>
        <w:rPr>
          <w:sz w:val="24"/>
          <w:szCs w:val="24"/>
          <w:lang w:val="pt-BR"/>
        </w:rPr>
      </w:pPr>
      <w:r w:rsidRPr="003541AE">
        <w:rPr>
          <w:sz w:val="24"/>
          <w:szCs w:val="24"/>
          <w:lang w:val="pt-BR"/>
        </w:rPr>
        <w:t xml:space="preserve">8.11 – É </w:t>
      </w:r>
      <w:proofErr w:type="gramStart"/>
      <w:r w:rsidRPr="003541AE">
        <w:rPr>
          <w:sz w:val="24"/>
          <w:szCs w:val="24"/>
          <w:lang w:val="pt-BR"/>
        </w:rPr>
        <w:t>vedado</w:t>
      </w:r>
      <w:proofErr w:type="gramEnd"/>
      <w:r w:rsidRPr="003541AE">
        <w:rPr>
          <w:sz w:val="24"/>
          <w:szCs w:val="24"/>
          <w:lang w:val="pt-BR"/>
        </w:rPr>
        <w:t xml:space="preserve"> à CONTRATADA a cessão de crédito para instituições financeiras decorrentes dos pagamentos futuros dispostos no instrumento convocatório e seus anexos, ressalvada a hipótese do art. 46 da Lei Complementar nº 123/06.</w:t>
      </w:r>
    </w:p>
    <w:p w:rsidR="002766F3" w:rsidRPr="003541AE" w:rsidRDefault="002766F3" w:rsidP="00555328">
      <w:pPr>
        <w:jc w:val="both"/>
        <w:rPr>
          <w:sz w:val="24"/>
          <w:szCs w:val="24"/>
          <w:lang w:val="pt-BR"/>
        </w:rPr>
      </w:pPr>
    </w:p>
    <w:p w:rsidR="00E54F7B" w:rsidRPr="003541AE" w:rsidRDefault="00E54F7B" w:rsidP="00555328">
      <w:pPr>
        <w:jc w:val="both"/>
        <w:rPr>
          <w:b/>
          <w:sz w:val="24"/>
          <w:szCs w:val="24"/>
        </w:rPr>
      </w:pPr>
      <w:proofErr w:type="gramStart"/>
      <w:r w:rsidRPr="003541AE">
        <w:rPr>
          <w:b/>
          <w:sz w:val="24"/>
          <w:szCs w:val="24"/>
        </w:rPr>
        <w:t>9 – REVISÃO</w:t>
      </w:r>
      <w:proofErr w:type="gramEnd"/>
      <w:r w:rsidRPr="003541AE">
        <w:rPr>
          <w:b/>
          <w:sz w:val="24"/>
          <w:szCs w:val="24"/>
        </w:rPr>
        <w:t xml:space="preserve"> DOS PREÇOS</w:t>
      </w:r>
    </w:p>
    <w:p w:rsidR="00E54F7B" w:rsidRPr="003541AE" w:rsidRDefault="00E54F7B" w:rsidP="00555328">
      <w:pPr>
        <w:tabs>
          <w:tab w:val="left" w:pos="1410"/>
        </w:tabs>
        <w:jc w:val="both"/>
        <w:rPr>
          <w:sz w:val="24"/>
          <w:szCs w:val="24"/>
        </w:rPr>
      </w:pPr>
      <w:r w:rsidRPr="003541AE">
        <w:rPr>
          <w:sz w:val="24"/>
          <w:szCs w:val="24"/>
        </w:rPr>
        <w:t>9.1 – A Administração realizará pesquisa de mercado periodicamente, em intervalos não superiores a 180 (cento e oitenta) dias, a fim de verificar a vantajosidade dos preços registrados na ata de registro de preços.</w:t>
      </w:r>
    </w:p>
    <w:p w:rsidR="00E54F7B" w:rsidRPr="003541AE" w:rsidRDefault="00E54F7B" w:rsidP="00555328">
      <w:pPr>
        <w:tabs>
          <w:tab w:val="left" w:pos="1410"/>
        </w:tabs>
        <w:jc w:val="both"/>
        <w:rPr>
          <w:sz w:val="24"/>
          <w:szCs w:val="24"/>
        </w:rPr>
      </w:pPr>
      <w:r w:rsidRPr="003541AE">
        <w:rPr>
          <w:sz w:val="24"/>
          <w:szCs w:val="24"/>
        </w:rPr>
        <w:t>9.2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E54F7B" w:rsidRPr="003541AE" w:rsidRDefault="00E54F7B" w:rsidP="00555328">
      <w:pPr>
        <w:tabs>
          <w:tab w:val="left" w:pos="1410"/>
        </w:tabs>
        <w:jc w:val="both"/>
        <w:rPr>
          <w:sz w:val="24"/>
          <w:szCs w:val="24"/>
        </w:rPr>
      </w:pPr>
      <w:r w:rsidRPr="003541AE">
        <w:rPr>
          <w:sz w:val="24"/>
          <w:szCs w:val="24"/>
        </w:rPr>
        <w:t>9.3 – Quando o preço registrado tornar-se superior ao preço praticado no mercado por motivo superveniente, o órgão gerenciador convocará a adjudicatária para negociar a redução dos preços aos valores praticados pelo mercado.</w:t>
      </w:r>
    </w:p>
    <w:p w:rsidR="00E54F7B" w:rsidRPr="003541AE" w:rsidRDefault="00E54F7B" w:rsidP="00555328">
      <w:pPr>
        <w:tabs>
          <w:tab w:val="left" w:pos="1410"/>
        </w:tabs>
        <w:jc w:val="both"/>
        <w:rPr>
          <w:sz w:val="24"/>
          <w:szCs w:val="24"/>
        </w:rPr>
      </w:pPr>
      <w:r w:rsidRPr="003541AE">
        <w:rPr>
          <w:sz w:val="24"/>
          <w:szCs w:val="24"/>
        </w:rPr>
        <w:t>9.4 – Os fornecedores que não aceitarem reduzir seus preços aos valores praticados pelo mercado serão liberados do compromisso assumido, sem aplicação de penalidade.</w:t>
      </w:r>
    </w:p>
    <w:p w:rsidR="00E54F7B" w:rsidRPr="003541AE" w:rsidRDefault="00E54F7B" w:rsidP="00555328">
      <w:pPr>
        <w:tabs>
          <w:tab w:val="left" w:pos="1410"/>
        </w:tabs>
        <w:jc w:val="both"/>
        <w:rPr>
          <w:sz w:val="24"/>
          <w:szCs w:val="24"/>
        </w:rPr>
      </w:pPr>
      <w:r w:rsidRPr="003541AE">
        <w:rPr>
          <w:sz w:val="24"/>
          <w:szCs w:val="24"/>
        </w:rPr>
        <w:t>9.5 – A ordem de classificação dos fornecedores que aceitarem reduzir seus preços aos valores de mercado observará a classificação original.</w:t>
      </w:r>
    </w:p>
    <w:p w:rsidR="00E54F7B" w:rsidRPr="003541AE" w:rsidRDefault="00E54F7B" w:rsidP="00555328">
      <w:pPr>
        <w:tabs>
          <w:tab w:val="left" w:pos="1410"/>
        </w:tabs>
        <w:jc w:val="both"/>
        <w:rPr>
          <w:sz w:val="24"/>
          <w:szCs w:val="24"/>
        </w:rPr>
      </w:pPr>
      <w:r w:rsidRPr="003541AE">
        <w:rPr>
          <w:sz w:val="24"/>
          <w:szCs w:val="24"/>
        </w:rPr>
        <w:t xml:space="preserve">9.6 – Quando o preço de mercado tornar-se superior aos preços registrados e o fornecedor não puder cumprir o compromisso, o órgão gerenciador poderá liberar a adjudicatária do compromisso assumido, caso a comunicação ocorra antes do pedido de </w:t>
      </w:r>
      <w:r w:rsidRPr="003541AE">
        <w:rPr>
          <w:sz w:val="24"/>
          <w:szCs w:val="24"/>
        </w:rPr>
        <w:lastRenderedPageBreak/>
        <w:t>fornecimento, sem aplicação da penalidade quando confirmada a veracidade dos motivos e comprovantes apresentados.</w:t>
      </w:r>
    </w:p>
    <w:p w:rsidR="00E54F7B" w:rsidRPr="003541AE" w:rsidRDefault="00E54F7B" w:rsidP="00555328">
      <w:pPr>
        <w:tabs>
          <w:tab w:val="left" w:pos="1410"/>
        </w:tabs>
        <w:jc w:val="both"/>
        <w:rPr>
          <w:sz w:val="24"/>
          <w:szCs w:val="24"/>
        </w:rPr>
      </w:pPr>
      <w:r w:rsidRPr="003541AE">
        <w:rPr>
          <w:sz w:val="24"/>
          <w:szCs w:val="24"/>
        </w:rPr>
        <w:t>9.7 – Os licitantes remanescentes serão convocados para fornecer o produto pelo preço registrado, observada a classificação original.</w:t>
      </w:r>
    </w:p>
    <w:p w:rsidR="00E54F7B" w:rsidRPr="003541AE" w:rsidRDefault="00E54F7B" w:rsidP="00555328">
      <w:pPr>
        <w:tabs>
          <w:tab w:val="left" w:pos="1410"/>
        </w:tabs>
        <w:jc w:val="both"/>
        <w:rPr>
          <w:sz w:val="24"/>
          <w:szCs w:val="24"/>
        </w:rPr>
      </w:pPr>
      <w:r w:rsidRPr="003541AE">
        <w:rPr>
          <w:sz w:val="24"/>
          <w:szCs w:val="24"/>
        </w:rPr>
        <w:t>9.8 – Não será aplicada penalidade ao licitante convocado na forma deste item que não aceitar a proposta da Administração.</w:t>
      </w:r>
    </w:p>
    <w:p w:rsidR="00E54F7B" w:rsidRPr="003541AE" w:rsidRDefault="00E54F7B" w:rsidP="00555328">
      <w:pPr>
        <w:tabs>
          <w:tab w:val="left" w:pos="1410"/>
        </w:tabs>
        <w:jc w:val="both"/>
        <w:rPr>
          <w:sz w:val="24"/>
          <w:szCs w:val="24"/>
        </w:rPr>
      </w:pPr>
      <w:r w:rsidRPr="003541AE">
        <w:rPr>
          <w:sz w:val="24"/>
          <w:szCs w:val="24"/>
        </w:rPr>
        <w:t>9.9 – Não havendo êxito nas negociações, o órgão gerenciador deverá proceder à revogação da ata de registro de preços, adotando as medidas cabíveis para obtenção da contratação mais vantajosa.</w:t>
      </w:r>
    </w:p>
    <w:p w:rsidR="002766F3" w:rsidRPr="003541AE" w:rsidRDefault="002766F3" w:rsidP="00555328">
      <w:pPr>
        <w:tabs>
          <w:tab w:val="left" w:pos="1410"/>
        </w:tabs>
        <w:jc w:val="both"/>
        <w:rPr>
          <w:sz w:val="24"/>
          <w:szCs w:val="24"/>
        </w:rPr>
      </w:pPr>
    </w:p>
    <w:p w:rsidR="00E54F7B" w:rsidRPr="003541AE" w:rsidRDefault="00E54F7B" w:rsidP="00555328">
      <w:pPr>
        <w:jc w:val="both"/>
        <w:rPr>
          <w:b/>
          <w:sz w:val="24"/>
          <w:szCs w:val="24"/>
        </w:rPr>
      </w:pPr>
      <w:r w:rsidRPr="003541AE">
        <w:rPr>
          <w:b/>
          <w:sz w:val="24"/>
          <w:szCs w:val="24"/>
        </w:rPr>
        <w:t>10 – PENALIDADES</w:t>
      </w:r>
    </w:p>
    <w:p w:rsidR="00E54F7B" w:rsidRPr="003541AE" w:rsidRDefault="00E54F7B" w:rsidP="00555328">
      <w:pPr>
        <w:jc w:val="both"/>
        <w:rPr>
          <w:sz w:val="24"/>
          <w:szCs w:val="24"/>
        </w:rPr>
      </w:pPr>
      <w:r w:rsidRPr="003541AE">
        <w:rPr>
          <w:sz w:val="24"/>
          <w:szCs w:val="24"/>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E54F7B" w:rsidRPr="003541AE" w:rsidRDefault="00E54F7B" w:rsidP="00555328">
      <w:pPr>
        <w:jc w:val="both"/>
        <w:rPr>
          <w:sz w:val="24"/>
          <w:szCs w:val="24"/>
        </w:rPr>
      </w:pPr>
      <w:r w:rsidRPr="003541AE">
        <w:rPr>
          <w:sz w:val="24"/>
          <w:szCs w:val="24"/>
        </w:rPr>
        <w:t>10.1.1 – Advertência;</w:t>
      </w:r>
    </w:p>
    <w:p w:rsidR="00E54F7B" w:rsidRPr="003541AE" w:rsidRDefault="00E54F7B" w:rsidP="00555328">
      <w:pPr>
        <w:jc w:val="both"/>
        <w:rPr>
          <w:sz w:val="24"/>
          <w:szCs w:val="24"/>
        </w:rPr>
      </w:pPr>
      <w:r w:rsidRPr="003541AE">
        <w:rPr>
          <w:sz w:val="24"/>
          <w:szCs w:val="24"/>
        </w:rPr>
        <w:t>10.1.2 – Multa(s);</w:t>
      </w:r>
    </w:p>
    <w:p w:rsidR="00E54F7B" w:rsidRPr="003541AE" w:rsidRDefault="00E54F7B" w:rsidP="00555328">
      <w:pPr>
        <w:jc w:val="both"/>
        <w:rPr>
          <w:sz w:val="24"/>
          <w:szCs w:val="24"/>
        </w:rPr>
      </w:pPr>
      <w:r w:rsidRPr="003541AE">
        <w:rPr>
          <w:sz w:val="24"/>
          <w:szCs w:val="24"/>
        </w:rPr>
        <w:t>10.1.3 – Suspensão temporária de participação em licitação e impedimento de contratar com a Administração Municipal, por prazo não superior a 02 (dois) anos;</w:t>
      </w:r>
    </w:p>
    <w:p w:rsidR="00E54F7B" w:rsidRPr="003541AE" w:rsidRDefault="00E54F7B" w:rsidP="00555328">
      <w:pPr>
        <w:jc w:val="both"/>
        <w:rPr>
          <w:sz w:val="24"/>
          <w:szCs w:val="24"/>
        </w:rPr>
      </w:pPr>
      <w:r w:rsidRPr="003541AE">
        <w:rPr>
          <w:sz w:val="24"/>
          <w:szCs w:val="24"/>
        </w:rPr>
        <w:t>10.1.4 – Declaração de inidoneidade para licitar ou contratar com a Administração Pública enquanto perdurarem os motivos determinantes da punição ou até que seja promovida a reabilitação perante a própria autoridade que aplicou a penalidade.</w:t>
      </w:r>
    </w:p>
    <w:p w:rsidR="00E54F7B" w:rsidRPr="003541AE" w:rsidRDefault="00E54F7B" w:rsidP="00555328">
      <w:pPr>
        <w:jc w:val="both"/>
        <w:rPr>
          <w:sz w:val="24"/>
          <w:szCs w:val="24"/>
        </w:rPr>
      </w:pPr>
      <w:r w:rsidRPr="003541AE">
        <w:rPr>
          <w:sz w:val="24"/>
          <w:szCs w:val="24"/>
        </w:rPr>
        <w:t>10.2 – São infrações leves as condutas que caracterizam inexecução parcial do contrato, mas sem prejuízo à Administração, em especial:</w:t>
      </w:r>
    </w:p>
    <w:p w:rsidR="00E54F7B" w:rsidRPr="003541AE" w:rsidRDefault="00E54F7B" w:rsidP="00555328">
      <w:pPr>
        <w:jc w:val="both"/>
        <w:rPr>
          <w:sz w:val="24"/>
          <w:szCs w:val="24"/>
        </w:rPr>
      </w:pPr>
      <w:r w:rsidRPr="003541AE">
        <w:rPr>
          <w:sz w:val="24"/>
          <w:szCs w:val="24"/>
        </w:rPr>
        <w:t>10.2.1 – Não fornecer os bens conforme as especificidades indicadas no instrumento convocatório e seus anexos, corrigindo em tempo hábil o fornecimento;</w:t>
      </w:r>
    </w:p>
    <w:p w:rsidR="00E54F7B" w:rsidRPr="003541AE" w:rsidRDefault="00E54F7B" w:rsidP="00555328">
      <w:pPr>
        <w:jc w:val="both"/>
        <w:rPr>
          <w:sz w:val="24"/>
          <w:szCs w:val="24"/>
        </w:rPr>
      </w:pPr>
      <w:r w:rsidRPr="003541AE">
        <w:rPr>
          <w:sz w:val="24"/>
          <w:szCs w:val="24"/>
        </w:rPr>
        <w:t>10.2.2 – Não observar as cláusulas contratuais referentes às obrigações, quando não importar em conduta mais grave;</w:t>
      </w:r>
    </w:p>
    <w:p w:rsidR="00E54F7B" w:rsidRPr="003541AE" w:rsidRDefault="00E54F7B" w:rsidP="00555328">
      <w:pPr>
        <w:jc w:val="both"/>
        <w:rPr>
          <w:sz w:val="24"/>
          <w:szCs w:val="24"/>
        </w:rPr>
      </w:pPr>
      <w:r w:rsidRPr="003541AE">
        <w:rPr>
          <w:sz w:val="24"/>
          <w:szCs w:val="24"/>
        </w:rPr>
        <w:t>10.2.3 – Deixar de adotar as medidas necessárias para adequar o fornecimento às especificidades indicadas no instrumento convocatório e seus anexos;</w:t>
      </w:r>
    </w:p>
    <w:p w:rsidR="00E54F7B" w:rsidRPr="003541AE" w:rsidRDefault="00E54F7B" w:rsidP="00555328">
      <w:pPr>
        <w:jc w:val="both"/>
        <w:rPr>
          <w:sz w:val="24"/>
          <w:szCs w:val="24"/>
        </w:rPr>
      </w:pPr>
      <w:r w:rsidRPr="003541AE">
        <w:rPr>
          <w:sz w:val="24"/>
          <w:szCs w:val="24"/>
        </w:rPr>
        <w:t>10.2.4 – Deixar de apresentar imotivadamente qualquer documento, relatório, informação, relativo à execução do contrato ou ao qual está obrigado pela legislação;</w:t>
      </w:r>
    </w:p>
    <w:p w:rsidR="00E54F7B" w:rsidRPr="003541AE" w:rsidRDefault="00E54F7B" w:rsidP="00555328">
      <w:pPr>
        <w:jc w:val="both"/>
        <w:rPr>
          <w:sz w:val="24"/>
          <w:szCs w:val="24"/>
        </w:rPr>
      </w:pPr>
      <w:r w:rsidRPr="003541AE">
        <w:rPr>
          <w:sz w:val="24"/>
          <w:szCs w:val="24"/>
        </w:rPr>
        <w:t>10.2.5 – Apresentar intempestivamente os documentos que comprovem a manutenção das condições de habilitação e qualificação exigidas na fase de licitação.</w:t>
      </w:r>
    </w:p>
    <w:p w:rsidR="00E54F7B" w:rsidRPr="003541AE" w:rsidRDefault="00E54F7B" w:rsidP="00555328">
      <w:pPr>
        <w:jc w:val="both"/>
        <w:rPr>
          <w:sz w:val="24"/>
          <w:szCs w:val="24"/>
        </w:rPr>
      </w:pPr>
      <w:r w:rsidRPr="003541AE">
        <w:rPr>
          <w:sz w:val="24"/>
          <w:szCs w:val="24"/>
        </w:rPr>
        <w:t>10.3 – São infrações médias as condutas que caracterizam inexecução parcial do contrato, em especial:</w:t>
      </w:r>
    </w:p>
    <w:p w:rsidR="00E54F7B" w:rsidRPr="003541AE" w:rsidRDefault="00E54F7B" w:rsidP="00555328">
      <w:pPr>
        <w:jc w:val="both"/>
        <w:rPr>
          <w:sz w:val="24"/>
          <w:szCs w:val="24"/>
        </w:rPr>
      </w:pPr>
      <w:r w:rsidRPr="003541AE">
        <w:rPr>
          <w:sz w:val="24"/>
          <w:szCs w:val="24"/>
        </w:rPr>
        <w:t>10.3.1 – Reincidir em conduta ou omissão que ensejou a aplicação anterior de advertência;</w:t>
      </w:r>
    </w:p>
    <w:p w:rsidR="00E54F7B" w:rsidRPr="003541AE" w:rsidRDefault="00E54F7B" w:rsidP="00555328">
      <w:pPr>
        <w:jc w:val="both"/>
        <w:rPr>
          <w:sz w:val="24"/>
          <w:szCs w:val="24"/>
        </w:rPr>
      </w:pPr>
      <w:r w:rsidRPr="003541AE">
        <w:rPr>
          <w:sz w:val="24"/>
          <w:szCs w:val="24"/>
        </w:rPr>
        <w:t>10.3.2 – Atrasar o fornecimento ou a substituição dos bens;</w:t>
      </w:r>
    </w:p>
    <w:p w:rsidR="00E54F7B" w:rsidRPr="003541AE" w:rsidRDefault="00E54F7B" w:rsidP="00555328">
      <w:pPr>
        <w:jc w:val="both"/>
        <w:rPr>
          <w:sz w:val="24"/>
          <w:szCs w:val="24"/>
        </w:rPr>
      </w:pPr>
      <w:r w:rsidRPr="003541AE">
        <w:rPr>
          <w:sz w:val="24"/>
          <w:szCs w:val="24"/>
        </w:rPr>
        <w:t>10.3.3 – Não completar o fornecimento dos bens.</w:t>
      </w:r>
    </w:p>
    <w:p w:rsidR="00E54F7B" w:rsidRPr="003541AE" w:rsidRDefault="00E54F7B" w:rsidP="00555328">
      <w:pPr>
        <w:jc w:val="both"/>
        <w:rPr>
          <w:sz w:val="24"/>
          <w:szCs w:val="24"/>
        </w:rPr>
      </w:pPr>
      <w:r w:rsidRPr="003541AE">
        <w:rPr>
          <w:sz w:val="24"/>
          <w:szCs w:val="24"/>
        </w:rPr>
        <w:t>10.4 – São infrações graves as condutas que caracterizam inexecução parcial ou total do contrato, em especial:</w:t>
      </w:r>
    </w:p>
    <w:p w:rsidR="00E54F7B" w:rsidRPr="003541AE" w:rsidRDefault="00E54F7B" w:rsidP="00555328">
      <w:pPr>
        <w:jc w:val="both"/>
        <w:rPr>
          <w:sz w:val="24"/>
          <w:szCs w:val="24"/>
        </w:rPr>
      </w:pPr>
      <w:r w:rsidRPr="003541AE">
        <w:rPr>
          <w:sz w:val="24"/>
          <w:szCs w:val="24"/>
        </w:rPr>
        <w:t xml:space="preserve">10.4.1 – Recusar-se, sem a devida justificativa, a assinar a ata de registro de preços, o contrato, </w:t>
      </w:r>
      <w:proofErr w:type="gramStart"/>
      <w:r w:rsidRPr="003541AE">
        <w:rPr>
          <w:sz w:val="24"/>
          <w:szCs w:val="24"/>
        </w:rPr>
        <w:t>aceitar</w:t>
      </w:r>
      <w:proofErr w:type="gramEnd"/>
      <w:r w:rsidRPr="003541AE">
        <w:rPr>
          <w:sz w:val="24"/>
          <w:szCs w:val="24"/>
        </w:rPr>
        <w:t xml:space="preserve"> ou retirar o instrumento equivalente, dentro do prazo estabelecido pela Administração;</w:t>
      </w:r>
    </w:p>
    <w:p w:rsidR="00E54F7B" w:rsidRPr="003541AE" w:rsidRDefault="00E54F7B" w:rsidP="00555328">
      <w:pPr>
        <w:jc w:val="both"/>
        <w:rPr>
          <w:sz w:val="24"/>
          <w:szCs w:val="24"/>
        </w:rPr>
      </w:pPr>
      <w:r w:rsidRPr="003541AE">
        <w:rPr>
          <w:sz w:val="24"/>
          <w:szCs w:val="24"/>
        </w:rPr>
        <w:t xml:space="preserve">10.4.2 – Atrasar o fornecimento dos bens em prazo superior a </w:t>
      </w:r>
      <w:r w:rsidR="002766F3" w:rsidRPr="003541AE">
        <w:rPr>
          <w:sz w:val="24"/>
          <w:szCs w:val="24"/>
        </w:rPr>
        <w:t>05 (cinco)</w:t>
      </w:r>
      <w:r w:rsidRPr="003541AE">
        <w:rPr>
          <w:sz w:val="24"/>
          <w:szCs w:val="24"/>
        </w:rPr>
        <w:t xml:space="preserve"> dias úteis.</w:t>
      </w:r>
    </w:p>
    <w:p w:rsidR="00E54F7B" w:rsidRPr="003541AE" w:rsidRDefault="00E54F7B" w:rsidP="00555328">
      <w:pPr>
        <w:jc w:val="both"/>
        <w:rPr>
          <w:sz w:val="24"/>
          <w:szCs w:val="24"/>
        </w:rPr>
      </w:pPr>
      <w:r w:rsidRPr="003541AE">
        <w:rPr>
          <w:sz w:val="24"/>
          <w:szCs w:val="24"/>
        </w:rPr>
        <w:t>10.4.3 – Atrasar reiteradamente o fornecimento ou substituição dos bens.</w:t>
      </w:r>
    </w:p>
    <w:p w:rsidR="00E54F7B" w:rsidRPr="003541AE" w:rsidRDefault="00E54F7B" w:rsidP="00555328">
      <w:pPr>
        <w:jc w:val="both"/>
        <w:rPr>
          <w:sz w:val="24"/>
          <w:szCs w:val="24"/>
        </w:rPr>
      </w:pPr>
      <w:r w:rsidRPr="003541AE">
        <w:rPr>
          <w:sz w:val="24"/>
          <w:szCs w:val="24"/>
        </w:rPr>
        <w:t>10.5 – São infrações gravíssimas as condutas que induzam a Administração a erro ou que causem prejuízo ao erário, em especial:</w:t>
      </w:r>
    </w:p>
    <w:p w:rsidR="00E54F7B" w:rsidRPr="003541AE" w:rsidRDefault="00E54F7B" w:rsidP="00555328">
      <w:pPr>
        <w:jc w:val="both"/>
        <w:rPr>
          <w:sz w:val="24"/>
          <w:szCs w:val="24"/>
        </w:rPr>
      </w:pPr>
      <w:r w:rsidRPr="003541AE">
        <w:rPr>
          <w:sz w:val="24"/>
          <w:szCs w:val="24"/>
        </w:rPr>
        <w:t>10.5.1 – Apresentar documentação falsa;</w:t>
      </w:r>
    </w:p>
    <w:p w:rsidR="00E54F7B" w:rsidRPr="003541AE" w:rsidRDefault="00E54F7B" w:rsidP="00555328">
      <w:pPr>
        <w:jc w:val="both"/>
        <w:rPr>
          <w:sz w:val="24"/>
          <w:szCs w:val="24"/>
        </w:rPr>
      </w:pPr>
      <w:r w:rsidRPr="003541AE">
        <w:rPr>
          <w:sz w:val="24"/>
          <w:szCs w:val="24"/>
        </w:rPr>
        <w:lastRenderedPageBreak/>
        <w:t>10.5.2 – Simular, fraudar ou não iniciar a execução do contrato;</w:t>
      </w:r>
    </w:p>
    <w:p w:rsidR="00E54F7B" w:rsidRPr="003541AE" w:rsidRDefault="00E54F7B" w:rsidP="00555328">
      <w:pPr>
        <w:jc w:val="both"/>
        <w:rPr>
          <w:sz w:val="24"/>
          <w:szCs w:val="24"/>
        </w:rPr>
      </w:pPr>
      <w:r w:rsidRPr="003541AE">
        <w:rPr>
          <w:sz w:val="24"/>
          <w:szCs w:val="24"/>
        </w:rPr>
        <w:t>10.5.3 – Praticar atos ilícitos visando frustrar os objetivos da contratação;</w:t>
      </w:r>
    </w:p>
    <w:p w:rsidR="00E54F7B" w:rsidRPr="003541AE" w:rsidRDefault="00E54F7B" w:rsidP="00555328">
      <w:pPr>
        <w:jc w:val="both"/>
        <w:rPr>
          <w:sz w:val="24"/>
          <w:szCs w:val="24"/>
        </w:rPr>
      </w:pPr>
      <w:r w:rsidRPr="003541AE">
        <w:rPr>
          <w:sz w:val="24"/>
          <w:szCs w:val="24"/>
        </w:rPr>
        <w:t>10.5.4 – Cometer fraude fiscal;</w:t>
      </w:r>
    </w:p>
    <w:p w:rsidR="00E54F7B" w:rsidRPr="003541AE" w:rsidRDefault="00E54F7B" w:rsidP="00555328">
      <w:pPr>
        <w:jc w:val="both"/>
        <w:rPr>
          <w:sz w:val="24"/>
          <w:szCs w:val="24"/>
        </w:rPr>
      </w:pPr>
      <w:r w:rsidRPr="003541AE">
        <w:rPr>
          <w:sz w:val="24"/>
          <w:szCs w:val="24"/>
        </w:rPr>
        <w:t>10.5.5 – Comportar-se de modo inidôneo;</w:t>
      </w:r>
    </w:p>
    <w:p w:rsidR="00E54F7B" w:rsidRPr="003541AE" w:rsidRDefault="00E54F7B" w:rsidP="00555328">
      <w:pPr>
        <w:jc w:val="both"/>
        <w:rPr>
          <w:sz w:val="24"/>
          <w:szCs w:val="24"/>
        </w:rPr>
      </w:pPr>
      <w:r w:rsidRPr="003541AE">
        <w:rPr>
          <w:sz w:val="24"/>
          <w:szCs w:val="24"/>
        </w:rPr>
        <w:t>10.5.6 – Não mantiver sua proposta;</w:t>
      </w:r>
    </w:p>
    <w:p w:rsidR="00E54F7B" w:rsidRPr="003541AE" w:rsidRDefault="00E54F7B" w:rsidP="00555328">
      <w:pPr>
        <w:jc w:val="both"/>
        <w:rPr>
          <w:sz w:val="24"/>
          <w:szCs w:val="24"/>
        </w:rPr>
      </w:pPr>
      <w:r w:rsidRPr="003541AE">
        <w:rPr>
          <w:sz w:val="24"/>
          <w:szCs w:val="24"/>
        </w:rPr>
        <w:t>10.5.7 - Não recolher os tributos, contribuições previdenciárias e demais obrigações legais, incluindo o FGTS, quando cabível.</w:t>
      </w:r>
    </w:p>
    <w:p w:rsidR="00E54F7B" w:rsidRPr="003541AE" w:rsidRDefault="00E54F7B" w:rsidP="00555328">
      <w:pPr>
        <w:jc w:val="both"/>
        <w:rPr>
          <w:sz w:val="24"/>
          <w:szCs w:val="24"/>
        </w:rPr>
      </w:pPr>
      <w:r w:rsidRPr="003541AE">
        <w:rPr>
          <w:sz w:val="24"/>
          <w:szCs w:val="24"/>
        </w:rPr>
        <w:t>10.6 – Será aplicada a penalidade de advertência às condutas que caracterizam infrações leves que importarem em inexecução parcial do contrato, bem como a inobservância das regras estabelecidas no instrumento convocatório e seus anexos.</w:t>
      </w:r>
    </w:p>
    <w:p w:rsidR="00E54F7B" w:rsidRPr="003541AE" w:rsidRDefault="00E54F7B" w:rsidP="00555328">
      <w:pPr>
        <w:jc w:val="both"/>
        <w:rPr>
          <w:sz w:val="24"/>
          <w:szCs w:val="24"/>
        </w:rPr>
      </w:pPr>
      <w:r w:rsidRPr="003541AE">
        <w:rPr>
          <w:sz w:val="24"/>
          <w:szCs w:val="24"/>
        </w:rPr>
        <w:t>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E54F7B" w:rsidRPr="003541AE" w:rsidRDefault="00E54F7B" w:rsidP="00555328">
      <w:pPr>
        <w:jc w:val="both"/>
        <w:rPr>
          <w:sz w:val="24"/>
          <w:szCs w:val="24"/>
        </w:rPr>
      </w:pPr>
      <w:r w:rsidRPr="003541AE">
        <w:rPr>
          <w:sz w:val="24"/>
          <w:szCs w:val="24"/>
        </w:rPr>
        <w:t xml:space="preserve">10.7.1 – Para as infrações médias, o valor da multa será arbitrado entre 01 a </w:t>
      </w:r>
      <w:r w:rsidR="002766F3" w:rsidRPr="003541AE">
        <w:rPr>
          <w:sz w:val="24"/>
          <w:szCs w:val="24"/>
        </w:rPr>
        <w:t>50</w:t>
      </w:r>
      <w:r w:rsidRPr="003541AE">
        <w:rPr>
          <w:sz w:val="24"/>
          <w:szCs w:val="24"/>
        </w:rPr>
        <w:t xml:space="preserve"> UNIFBJ;</w:t>
      </w:r>
    </w:p>
    <w:p w:rsidR="00E54F7B" w:rsidRPr="003541AE" w:rsidRDefault="00E54F7B" w:rsidP="00555328">
      <w:pPr>
        <w:jc w:val="both"/>
        <w:rPr>
          <w:sz w:val="24"/>
          <w:szCs w:val="24"/>
        </w:rPr>
      </w:pPr>
      <w:r w:rsidRPr="003541AE">
        <w:rPr>
          <w:sz w:val="24"/>
          <w:szCs w:val="24"/>
        </w:rPr>
        <w:t xml:space="preserve">10.7.2 – Para as infrações graves, o valor da multa será arbitrado entre </w:t>
      </w:r>
      <w:r w:rsidR="00BC4AFF">
        <w:rPr>
          <w:sz w:val="24"/>
          <w:szCs w:val="24"/>
        </w:rPr>
        <w:t>05</w:t>
      </w:r>
      <w:r w:rsidRPr="003541AE">
        <w:rPr>
          <w:sz w:val="24"/>
          <w:szCs w:val="24"/>
        </w:rPr>
        <w:t xml:space="preserve"> a </w:t>
      </w:r>
      <w:r w:rsidR="002766F3" w:rsidRPr="003541AE">
        <w:rPr>
          <w:sz w:val="24"/>
          <w:szCs w:val="24"/>
        </w:rPr>
        <w:t>100</w:t>
      </w:r>
      <w:r w:rsidRPr="003541AE">
        <w:rPr>
          <w:sz w:val="24"/>
          <w:szCs w:val="24"/>
        </w:rPr>
        <w:t xml:space="preserve"> UNIFBJ;</w:t>
      </w:r>
    </w:p>
    <w:p w:rsidR="00E54F7B" w:rsidRPr="003541AE" w:rsidRDefault="00E54F7B" w:rsidP="00555328">
      <w:pPr>
        <w:jc w:val="both"/>
        <w:rPr>
          <w:sz w:val="24"/>
          <w:szCs w:val="24"/>
        </w:rPr>
      </w:pPr>
      <w:r w:rsidRPr="003541AE">
        <w:rPr>
          <w:sz w:val="24"/>
          <w:szCs w:val="24"/>
        </w:rPr>
        <w:t xml:space="preserve">10.7.3 – Para as infrações gravíssimas, o valor da multa será arbitrado entre 10 a </w:t>
      </w:r>
      <w:r w:rsidR="002766F3" w:rsidRPr="003541AE">
        <w:rPr>
          <w:sz w:val="24"/>
          <w:szCs w:val="24"/>
        </w:rPr>
        <w:t>1</w:t>
      </w:r>
      <w:r w:rsidRPr="003541AE">
        <w:rPr>
          <w:sz w:val="24"/>
          <w:szCs w:val="24"/>
        </w:rPr>
        <w:t>50 UNIFBJ.</w:t>
      </w:r>
    </w:p>
    <w:p w:rsidR="00E54F7B" w:rsidRPr="003541AE" w:rsidRDefault="00E54F7B" w:rsidP="00555328">
      <w:pPr>
        <w:jc w:val="both"/>
        <w:rPr>
          <w:sz w:val="24"/>
          <w:szCs w:val="24"/>
        </w:rPr>
      </w:pPr>
      <w:r w:rsidRPr="003541AE">
        <w:rPr>
          <w:sz w:val="24"/>
          <w:szCs w:val="24"/>
        </w:rPr>
        <w:t>10.8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E54F7B" w:rsidRPr="003541AE" w:rsidRDefault="00E54F7B" w:rsidP="00555328">
      <w:pPr>
        <w:jc w:val="both"/>
        <w:rPr>
          <w:sz w:val="24"/>
          <w:szCs w:val="24"/>
        </w:rPr>
      </w:pPr>
      <w:r w:rsidRPr="003541AE">
        <w:rPr>
          <w:sz w:val="24"/>
          <w:szCs w:val="24"/>
        </w:rPr>
        <w:t>10.9 – Será aplicada a penalidade de declaração de inidoneidade, que poderá ser cumulativamente com a penalidade de multa, quando a CONTRATADA cometer infração gravíssima com dolo, má-fé ou em conluio com servidores públicos ou outras licitantes.</w:t>
      </w:r>
    </w:p>
    <w:p w:rsidR="00E54F7B" w:rsidRPr="003541AE" w:rsidRDefault="00E54F7B" w:rsidP="00555328">
      <w:pPr>
        <w:jc w:val="both"/>
        <w:rPr>
          <w:sz w:val="24"/>
          <w:szCs w:val="24"/>
        </w:rPr>
      </w:pPr>
      <w:r w:rsidRPr="003541AE">
        <w:rPr>
          <w:sz w:val="24"/>
          <w:szCs w:val="24"/>
        </w:rPr>
        <w:t>10.10 – A sanção de suspensão temporária de participação em licitação e impedimento de contratar com a Administração Municipal produz efeitos apenas para o Município de Bom Jardim - RJ.</w:t>
      </w:r>
    </w:p>
    <w:p w:rsidR="00E54F7B" w:rsidRPr="003541AE" w:rsidRDefault="00E54F7B" w:rsidP="00555328">
      <w:pPr>
        <w:jc w:val="both"/>
        <w:rPr>
          <w:sz w:val="24"/>
          <w:szCs w:val="24"/>
        </w:rPr>
      </w:pPr>
      <w:r w:rsidRPr="003541AE">
        <w:rPr>
          <w:sz w:val="24"/>
          <w:szCs w:val="24"/>
        </w:rPr>
        <w:t>10.11 – A sanção de declaração de inidoneidade para licitar ou contratar com a Administração Pública produz efeito em todo o território nacional.</w:t>
      </w:r>
    </w:p>
    <w:p w:rsidR="00E54F7B" w:rsidRPr="003541AE" w:rsidRDefault="00E54F7B" w:rsidP="00555328">
      <w:pPr>
        <w:jc w:val="both"/>
        <w:rPr>
          <w:sz w:val="24"/>
          <w:szCs w:val="24"/>
        </w:rPr>
      </w:pPr>
      <w:r w:rsidRPr="003541AE">
        <w:rPr>
          <w:sz w:val="24"/>
          <w:szCs w:val="24"/>
        </w:rPr>
        <w:t>10.12 – Para assegurar os efeitos da declaração de inidoneidade e da suspensão temporária, a Administração incluirá as empresas sancionadas no Cadastro Nacional de Empresas Inidôneas e Suspensas - CEIS, até a reabilitação da empresa sancionada.</w:t>
      </w:r>
    </w:p>
    <w:p w:rsidR="00E54F7B" w:rsidRPr="003541AE" w:rsidRDefault="00E54F7B" w:rsidP="00555328">
      <w:pPr>
        <w:jc w:val="both"/>
        <w:rPr>
          <w:sz w:val="24"/>
          <w:szCs w:val="24"/>
        </w:rPr>
      </w:pPr>
      <w:r w:rsidRPr="003541AE">
        <w:rPr>
          <w:sz w:val="24"/>
          <w:szCs w:val="24"/>
        </w:rPr>
        <w:t xml:space="preserve">10.13 – A reabilitação da declaração de inidoneidade será concedida quando a empresa ou profissional penalizado ressarcir a Administração pelos prejuízos resultantes e </w:t>
      </w:r>
      <w:proofErr w:type="gramStart"/>
      <w:r w:rsidRPr="003541AE">
        <w:rPr>
          <w:sz w:val="24"/>
          <w:szCs w:val="24"/>
        </w:rPr>
        <w:t>após</w:t>
      </w:r>
      <w:proofErr w:type="gramEnd"/>
      <w:r w:rsidRPr="003541AE">
        <w:rPr>
          <w:sz w:val="24"/>
          <w:szCs w:val="24"/>
        </w:rPr>
        <w:t xml:space="preserve"> decorrido o prazo de 02 (dois) anos de sua aplicação.</w:t>
      </w:r>
    </w:p>
    <w:p w:rsidR="00E54F7B" w:rsidRPr="003541AE" w:rsidRDefault="00E54F7B" w:rsidP="00555328">
      <w:pPr>
        <w:jc w:val="both"/>
        <w:rPr>
          <w:sz w:val="24"/>
          <w:szCs w:val="24"/>
        </w:rPr>
      </w:pPr>
      <w:r w:rsidRPr="003541AE">
        <w:rPr>
          <w:sz w:val="24"/>
          <w:szCs w:val="24"/>
        </w:rPr>
        <w:t>10.14 – Sem prejuízo da aplicação das penalidades cabíveis, quando o licitante vencedor não mantiver a sua proposta no respectivo prazo de validade; ou ainda quando se recusar a assinar a ata de registro de preços e o contrato, aceitar ou retirar o instrumento equivalente, dentro do prazo estabelecido pela Administração, esta poderá convocar os licitantes remanescentes, observada a ordem de classificação, para substituir o licitante faltoso.</w:t>
      </w:r>
    </w:p>
    <w:p w:rsidR="00E54F7B" w:rsidRPr="003541AE" w:rsidRDefault="00E54F7B" w:rsidP="00555328">
      <w:pPr>
        <w:jc w:val="both"/>
        <w:rPr>
          <w:sz w:val="24"/>
          <w:szCs w:val="24"/>
        </w:rPr>
      </w:pPr>
      <w:r w:rsidRPr="003541AE">
        <w:rPr>
          <w:sz w:val="24"/>
          <w:szCs w:val="24"/>
        </w:rPr>
        <w:t xml:space="preserve">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3541AE">
        <w:rPr>
          <w:sz w:val="24"/>
          <w:szCs w:val="24"/>
        </w:rPr>
        <w:t>contraditório e ampla defesa</w:t>
      </w:r>
      <w:proofErr w:type="gramEnd"/>
      <w:r w:rsidRPr="003541AE">
        <w:rPr>
          <w:sz w:val="24"/>
          <w:szCs w:val="24"/>
        </w:rPr>
        <w:t>.</w:t>
      </w:r>
    </w:p>
    <w:p w:rsidR="00E54F7B" w:rsidRPr="003541AE" w:rsidRDefault="00E54F7B" w:rsidP="00555328">
      <w:pPr>
        <w:jc w:val="both"/>
        <w:rPr>
          <w:sz w:val="24"/>
          <w:szCs w:val="24"/>
        </w:rPr>
      </w:pPr>
      <w:r w:rsidRPr="003541AE">
        <w:rPr>
          <w:sz w:val="24"/>
          <w:szCs w:val="24"/>
        </w:rPr>
        <w:lastRenderedPageBreak/>
        <w:t>10.16 – 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E54F7B" w:rsidRPr="003541AE" w:rsidRDefault="00E54F7B" w:rsidP="00555328">
      <w:pPr>
        <w:jc w:val="both"/>
        <w:rPr>
          <w:sz w:val="24"/>
          <w:szCs w:val="24"/>
        </w:rPr>
      </w:pPr>
      <w:r w:rsidRPr="003541AE">
        <w:rPr>
          <w:sz w:val="24"/>
          <w:szCs w:val="24"/>
        </w:rPr>
        <w:t>10.17 – As multas aplicadas deverão ser recolhidas em favor do Município no prazo de 05 (cinco) dias úteis, a contar do recebimento da notificação.</w:t>
      </w:r>
    </w:p>
    <w:p w:rsidR="00E54F7B" w:rsidRPr="003541AE" w:rsidRDefault="00E54F7B" w:rsidP="00555328">
      <w:pPr>
        <w:jc w:val="both"/>
        <w:rPr>
          <w:sz w:val="24"/>
          <w:szCs w:val="24"/>
        </w:rPr>
      </w:pPr>
      <w:r w:rsidRPr="003541AE">
        <w:rPr>
          <w:sz w:val="24"/>
          <w:szCs w:val="24"/>
        </w:rPr>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54F7B" w:rsidRPr="003541AE" w:rsidRDefault="00E54F7B" w:rsidP="00555328">
      <w:pPr>
        <w:jc w:val="both"/>
        <w:rPr>
          <w:sz w:val="24"/>
          <w:szCs w:val="24"/>
        </w:rPr>
      </w:pPr>
      <w:r w:rsidRPr="003541AE">
        <w:rPr>
          <w:sz w:val="24"/>
          <w:szCs w:val="24"/>
        </w:rPr>
        <w:t>10.19 – As penalidades só poderão ser relevadas na hipótese de caso fortuito ou força maior, devidamente justificado e comprovado, a juízo da Administração.</w:t>
      </w:r>
    </w:p>
    <w:p w:rsidR="00975EE2" w:rsidRPr="003541AE" w:rsidRDefault="00975EE2" w:rsidP="00555328">
      <w:pPr>
        <w:jc w:val="both"/>
        <w:rPr>
          <w:sz w:val="24"/>
          <w:szCs w:val="24"/>
        </w:rPr>
      </w:pPr>
    </w:p>
    <w:p w:rsidR="00E54F7B" w:rsidRPr="003541AE" w:rsidRDefault="00E54F7B" w:rsidP="00555328">
      <w:pPr>
        <w:jc w:val="both"/>
        <w:rPr>
          <w:b/>
          <w:sz w:val="24"/>
          <w:szCs w:val="24"/>
        </w:rPr>
      </w:pPr>
      <w:proofErr w:type="gramStart"/>
      <w:r w:rsidRPr="003541AE">
        <w:rPr>
          <w:b/>
          <w:sz w:val="24"/>
          <w:szCs w:val="24"/>
        </w:rPr>
        <w:t>1</w:t>
      </w:r>
      <w:r w:rsidR="002766F3" w:rsidRPr="003541AE">
        <w:rPr>
          <w:b/>
          <w:sz w:val="24"/>
          <w:szCs w:val="24"/>
        </w:rPr>
        <w:t>1</w:t>
      </w:r>
      <w:r w:rsidRPr="003541AE">
        <w:rPr>
          <w:b/>
          <w:sz w:val="24"/>
          <w:szCs w:val="24"/>
        </w:rPr>
        <w:t xml:space="preserve"> – DURAÇÃO</w:t>
      </w:r>
      <w:proofErr w:type="gramEnd"/>
      <w:r w:rsidRPr="003541AE">
        <w:rPr>
          <w:b/>
          <w:sz w:val="24"/>
          <w:szCs w:val="24"/>
        </w:rPr>
        <w:t>, ALTERAÇÃO, CANCELAMENTO E REVOGAÇÃO DA ATA DE REGISTRO DE PREÇOS</w:t>
      </w:r>
    </w:p>
    <w:p w:rsidR="00E54F7B" w:rsidRPr="003541AE" w:rsidRDefault="00E54F7B" w:rsidP="00555328">
      <w:pPr>
        <w:jc w:val="both"/>
        <w:rPr>
          <w:sz w:val="24"/>
          <w:szCs w:val="24"/>
        </w:rPr>
      </w:pPr>
      <w:r w:rsidRPr="003541AE">
        <w:rPr>
          <w:sz w:val="24"/>
          <w:szCs w:val="24"/>
        </w:rPr>
        <w:t>1</w:t>
      </w:r>
      <w:r w:rsidR="002766F3" w:rsidRPr="003541AE">
        <w:rPr>
          <w:sz w:val="24"/>
          <w:szCs w:val="24"/>
        </w:rPr>
        <w:t>1</w:t>
      </w:r>
      <w:r w:rsidRPr="003541AE">
        <w:rPr>
          <w:sz w:val="24"/>
          <w:szCs w:val="24"/>
        </w:rPr>
        <w:t xml:space="preserve">.1 – A ata de registro de preços terá duração de </w:t>
      </w:r>
      <w:proofErr w:type="gramStart"/>
      <w:r w:rsidRPr="003541AE">
        <w:rPr>
          <w:sz w:val="24"/>
          <w:szCs w:val="24"/>
        </w:rPr>
        <w:t>12 (doze) meses, com eficácia na forma do art. 61, parágrafo</w:t>
      </w:r>
      <w:proofErr w:type="gramEnd"/>
      <w:r w:rsidRPr="003541AE">
        <w:rPr>
          <w:sz w:val="24"/>
          <w:szCs w:val="24"/>
        </w:rPr>
        <w:t xml:space="preserve"> único da Lei Federal nº 8.666/93, sendo vedada sua prorrogação e com termo inicial de vigência a partir de sua assinatura.</w:t>
      </w:r>
    </w:p>
    <w:p w:rsidR="00E54F7B" w:rsidRPr="003541AE" w:rsidRDefault="00E54F7B" w:rsidP="00555328">
      <w:pPr>
        <w:contextualSpacing/>
        <w:jc w:val="both"/>
        <w:rPr>
          <w:sz w:val="24"/>
          <w:szCs w:val="24"/>
        </w:rPr>
      </w:pPr>
      <w:r w:rsidRPr="003541AE">
        <w:rPr>
          <w:sz w:val="24"/>
          <w:szCs w:val="24"/>
        </w:rPr>
        <w:t>1</w:t>
      </w:r>
      <w:r w:rsidR="002766F3" w:rsidRPr="003541AE">
        <w:rPr>
          <w:sz w:val="24"/>
          <w:szCs w:val="24"/>
        </w:rPr>
        <w:t>1</w:t>
      </w:r>
      <w:r w:rsidRPr="003541AE">
        <w:rPr>
          <w:sz w:val="24"/>
          <w:szCs w:val="24"/>
        </w:rPr>
        <w:t>.2. As contratações oriundas da ata de registro de preços terão duração idêntica a esta, observados os prazos para fornecimento e pagamento pela Administração.</w:t>
      </w:r>
    </w:p>
    <w:p w:rsidR="00E54F7B" w:rsidRPr="003541AE" w:rsidRDefault="00E54F7B" w:rsidP="00555328">
      <w:pPr>
        <w:jc w:val="both"/>
        <w:rPr>
          <w:sz w:val="24"/>
          <w:szCs w:val="24"/>
        </w:rPr>
      </w:pPr>
      <w:r w:rsidRPr="003541AE">
        <w:rPr>
          <w:sz w:val="24"/>
          <w:szCs w:val="24"/>
        </w:rPr>
        <w:t>1</w:t>
      </w:r>
      <w:r w:rsidR="002766F3" w:rsidRPr="003541AE">
        <w:rPr>
          <w:sz w:val="24"/>
          <w:szCs w:val="24"/>
        </w:rPr>
        <w:t>1</w:t>
      </w:r>
      <w:r w:rsidRPr="003541AE">
        <w:rPr>
          <w:sz w:val="24"/>
          <w:szCs w:val="24"/>
        </w:rPr>
        <w:t>.3 – As obrigações disciplinadas na ata de registro de preços e no instrumento convocatório poderão ser alteradas por comum acordo das partes, após justificativa da Administração, nas seguintes hipóteses:</w:t>
      </w:r>
    </w:p>
    <w:p w:rsidR="00E54F7B" w:rsidRPr="003541AE" w:rsidRDefault="00E54F7B" w:rsidP="00555328">
      <w:pPr>
        <w:jc w:val="both"/>
        <w:rPr>
          <w:sz w:val="24"/>
          <w:szCs w:val="24"/>
        </w:rPr>
      </w:pPr>
      <w:r w:rsidRPr="003541AE">
        <w:rPr>
          <w:sz w:val="24"/>
          <w:szCs w:val="24"/>
        </w:rPr>
        <w:t>1</w:t>
      </w:r>
      <w:r w:rsidR="002766F3" w:rsidRPr="003541AE">
        <w:rPr>
          <w:sz w:val="24"/>
          <w:szCs w:val="24"/>
        </w:rPr>
        <w:t>1</w:t>
      </w:r>
      <w:r w:rsidRPr="003541AE">
        <w:rPr>
          <w:sz w:val="24"/>
          <w:szCs w:val="24"/>
        </w:rPr>
        <w:t xml:space="preserve">.3.1 – Quando conveniente </w:t>
      </w:r>
      <w:proofErr w:type="gramStart"/>
      <w:r w:rsidRPr="003541AE">
        <w:rPr>
          <w:sz w:val="24"/>
          <w:szCs w:val="24"/>
        </w:rPr>
        <w:t>a</w:t>
      </w:r>
      <w:proofErr w:type="gramEnd"/>
      <w:r w:rsidRPr="003541AE">
        <w:rPr>
          <w:sz w:val="24"/>
          <w:szCs w:val="24"/>
        </w:rPr>
        <w:t xml:space="preserve"> substituição de garantia de execução;</w:t>
      </w:r>
    </w:p>
    <w:p w:rsidR="00E54F7B" w:rsidRPr="003541AE" w:rsidRDefault="00E54F7B" w:rsidP="00555328">
      <w:pPr>
        <w:jc w:val="both"/>
        <w:rPr>
          <w:sz w:val="24"/>
          <w:szCs w:val="24"/>
        </w:rPr>
      </w:pPr>
      <w:r w:rsidRPr="003541AE">
        <w:rPr>
          <w:sz w:val="24"/>
          <w:szCs w:val="24"/>
        </w:rPr>
        <w:t>1</w:t>
      </w:r>
      <w:r w:rsidR="002766F3" w:rsidRPr="003541AE">
        <w:rPr>
          <w:sz w:val="24"/>
          <w:szCs w:val="24"/>
        </w:rPr>
        <w:t>1</w:t>
      </w:r>
      <w:r w:rsidRPr="003541AE">
        <w:rPr>
          <w:sz w:val="24"/>
          <w:szCs w:val="24"/>
        </w:rPr>
        <w:t xml:space="preserve">.3.2 – Quando necessária </w:t>
      </w:r>
      <w:proofErr w:type="gramStart"/>
      <w:r w:rsidRPr="003541AE">
        <w:rPr>
          <w:sz w:val="24"/>
          <w:szCs w:val="24"/>
        </w:rPr>
        <w:t>a</w:t>
      </w:r>
      <w:proofErr w:type="gramEnd"/>
      <w:r w:rsidRPr="003541AE">
        <w:rPr>
          <w:sz w:val="24"/>
          <w:szCs w:val="24"/>
        </w:rPr>
        <w:t xml:space="preserve"> modificação da forma de fornecimento ou da dinâmica de execução, em razão da verificação técnica de inaplicabilidade dos termos originais;</w:t>
      </w:r>
    </w:p>
    <w:p w:rsidR="00E54F7B" w:rsidRPr="003541AE" w:rsidRDefault="00E54F7B" w:rsidP="00555328">
      <w:pPr>
        <w:jc w:val="both"/>
        <w:rPr>
          <w:sz w:val="24"/>
          <w:szCs w:val="24"/>
        </w:rPr>
      </w:pPr>
      <w:r w:rsidRPr="003541AE">
        <w:rPr>
          <w:sz w:val="24"/>
          <w:szCs w:val="24"/>
        </w:rPr>
        <w:t>1</w:t>
      </w:r>
      <w:r w:rsidR="002766F3" w:rsidRPr="003541AE">
        <w:rPr>
          <w:sz w:val="24"/>
          <w:szCs w:val="24"/>
        </w:rPr>
        <w:t>1</w:t>
      </w:r>
      <w:r w:rsidRPr="003541AE">
        <w:rPr>
          <w:sz w:val="24"/>
          <w:szCs w:val="24"/>
        </w:rPr>
        <w:t xml:space="preserve">.3.3 – Quando necessária </w:t>
      </w:r>
      <w:proofErr w:type="gramStart"/>
      <w:r w:rsidRPr="003541AE">
        <w:rPr>
          <w:sz w:val="24"/>
          <w:szCs w:val="24"/>
        </w:rPr>
        <w:t>a</w:t>
      </w:r>
      <w:proofErr w:type="gramEnd"/>
      <w:r w:rsidRPr="003541AE">
        <w:rPr>
          <w:sz w:val="24"/>
          <w:szCs w:val="24"/>
        </w:rPr>
        <w:t xml:space="preserve"> modificação da forma de pagamento, por imposição de circunstâncias supervenientes, mantido o valor inicial atualizado, sendo vedada a antecipação do pagamento sem a correspondente contraprestação do fornecimento;</w:t>
      </w:r>
    </w:p>
    <w:p w:rsidR="00E54F7B" w:rsidRPr="003541AE" w:rsidRDefault="00E54F7B" w:rsidP="00555328">
      <w:pPr>
        <w:jc w:val="both"/>
        <w:rPr>
          <w:sz w:val="24"/>
          <w:szCs w:val="24"/>
        </w:rPr>
      </w:pPr>
      <w:r w:rsidRPr="003541AE">
        <w:rPr>
          <w:sz w:val="24"/>
          <w:szCs w:val="24"/>
        </w:rPr>
        <w:t>1</w:t>
      </w:r>
      <w:r w:rsidR="002766F3" w:rsidRPr="003541AE">
        <w:rPr>
          <w:sz w:val="24"/>
          <w:szCs w:val="24"/>
        </w:rPr>
        <w:t>1</w:t>
      </w:r>
      <w:r w:rsidRPr="003541AE">
        <w:rPr>
          <w:sz w:val="24"/>
          <w:szCs w:val="24"/>
        </w:rPr>
        <w:t>.3.4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3541AE">
        <w:rPr>
          <w:sz w:val="24"/>
          <w:szCs w:val="24"/>
        </w:rPr>
        <w:t xml:space="preserve"> porém</w:t>
      </w:r>
      <w:proofErr w:type="gramEnd"/>
      <w:r w:rsidRPr="003541AE">
        <w:rPr>
          <w:sz w:val="24"/>
          <w:szCs w:val="24"/>
        </w:rPr>
        <w:t xml:space="preserve"> de consequências incalculáveis, retardadores ou impeditivos da execução do ajustado, ou, ainda, em caso de força maior, caso fortuito ou fato do príncipe, configurando álea econômica extraordinária e extracontratual.</w:t>
      </w:r>
    </w:p>
    <w:p w:rsidR="00E54F7B" w:rsidRPr="003541AE" w:rsidRDefault="00E54F7B" w:rsidP="00555328">
      <w:pPr>
        <w:jc w:val="both"/>
        <w:rPr>
          <w:sz w:val="24"/>
          <w:szCs w:val="24"/>
        </w:rPr>
      </w:pPr>
      <w:r w:rsidRPr="003541AE">
        <w:rPr>
          <w:sz w:val="24"/>
          <w:szCs w:val="24"/>
        </w:rPr>
        <w:t>1</w:t>
      </w:r>
      <w:r w:rsidR="002766F3" w:rsidRPr="003541AE">
        <w:rPr>
          <w:sz w:val="24"/>
          <w:szCs w:val="24"/>
        </w:rPr>
        <w:t>1</w:t>
      </w:r>
      <w:r w:rsidRPr="003541AE">
        <w:rPr>
          <w:sz w:val="24"/>
          <w:szCs w:val="24"/>
        </w:rPr>
        <w:t>.4 – O registro do fornecedor será cancelado quando:</w:t>
      </w:r>
    </w:p>
    <w:p w:rsidR="00E54F7B" w:rsidRPr="003541AE" w:rsidRDefault="00E54F7B" w:rsidP="00555328">
      <w:pPr>
        <w:jc w:val="both"/>
        <w:rPr>
          <w:sz w:val="24"/>
          <w:szCs w:val="24"/>
        </w:rPr>
      </w:pPr>
      <w:r w:rsidRPr="003541AE">
        <w:rPr>
          <w:sz w:val="24"/>
          <w:szCs w:val="24"/>
        </w:rPr>
        <w:t>1</w:t>
      </w:r>
      <w:r w:rsidR="002766F3" w:rsidRPr="003541AE">
        <w:rPr>
          <w:sz w:val="24"/>
          <w:szCs w:val="24"/>
        </w:rPr>
        <w:t>1</w:t>
      </w:r>
      <w:r w:rsidRPr="003541AE">
        <w:rPr>
          <w:sz w:val="24"/>
          <w:szCs w:val="24"/>
        </w:rPr>
        <w:t>.4.1 – Descumprir as condiçõ</w:t>
      </w:r>
      <w:r w:rsidR="00975EE2" w:rsidRPr="003541AE">
        <w:rPr>
          <w:sz w:val="24"/>
          <w:szCs w:val="24"/>
        </w:rPr>
        <w:t>es da ata de registro de preços.</w:t>
      </w:r>
    </w:p>
    <w:p w:rsidR="00975EE2" w:rsidRPr="003541AE" w:rsidRDefault="00975EE2" w:rsidP="00555328">
      <w:pPr>
        <w:jc w:val="both"/>
        <w:rPr>
          <w:sz w:val="24"/>
          <w:szCs w:val="24"/>
        </w:rPr>
      </w:pPr>
    </w:p>
    <w:p w:rsidR="00E54F7B" w:rsidRPr="003541AE" w:rsidRDefault="00E54F7B" w:rsidP="00555328">
      <w:pPr>
        <w:tabs>
          <w:tab w:val="left" w:pos="1311"/>
        </w:tabs>
        <w:outlineLvl w:val="1"/>
        <w:rPr>
          <w:b/>
          <w:bCs/>
        </w:rPr>
      </w:pPr>
      <w:r w:rsidRPr="003541AE">
        <w:rPr>
          <w:b/>
          <w:bCs/>
        </w:rPr>
        <w:t>12-RECURSO</w:t>
      </w:r>
      <w:r w:rsidRPr="003541AE">
        <w:rPr>
          <w:b/>
          <w:bCs/>
          <w:spacing w:val="-4"/>
        </w:rPr>
        <w:t xml:space="preserve"> </w:t>
      </w:r>
      <w:r w:rsidRPr="003541AE">
        <w:rPr>
          <w:b/>
          <w:bCs/>
        </w:rPr>
        <w:t>FINANCEIRO</w:t>
      </w:r>
      <w:r w:rsidRPr="003541AE">
        <w:rPr>
          <w:b/>
          <w:bCs/>
          <w:spacing w:val="-2"/>
        </w:rPr>
        <w:t xml:space="preserve"> </w:t>
      </w:r>
      <w:r w:rsidRPr="003541AE">
        <w:rPr>
          <w:b/>
          <w:bCs/>
        </w:rPr>
        <w:t>(ART.</w:t>
      </w:r>
      <w:r w:rsidRPr="003541AE">
        <w:rPr>
          <w:b/>
          <w:bCs/>
          <w:spacing w:val="-2"/>
        </w:rPr>
        <w:t xml:space="preserve"> </w:t>
      </w:r>
      <w:r w:rsidRPr="003541AE">
        <w:rPr>
          <w:b/>
          <w:bCs/>
        </w:rPr>
        <w:t>55,</w:t>
      </w:r>
      <w:r w:rsidRPr="003541AE">
        <w:rPr>
          <w:b/>
          <w:bCs/>
          <w:spacing w:val="-2"/>
        </w:rPr>
        <w:t xml:space="preserve"> </w:t>
      </w:r>
      <w:r w:rsidRPr="003541AE">
        <w:rPr>
          <w:b/>
          <w:bCs/>
        </w:rPr>
        <w:t>V)</w:t>
      </w:r>
    </w:p>
    <w:p w:rsidR="00E54F7B" w:rsidRPr="003541AE" w:rsidRDefault="00E54F7B" w:rsidP="00555328">
      <w:pPr>
        <w:tabs>
          <w:tab w:val="left" w:pos="1422"/>
        </w:tabs>
      </w:pPr>
      <w:r w:rsidRPr="003541AE">
        <w:t xml:space="preserve">12.1– Os créditos pelos quais as despesas relativas </w:t>
      </w:r>
      <w:proofErr w:type="gramStart"/>
      <w:r w:rsidRPr="003541AE">
        <w:t>à</w:t>
      </w:r>
      <w:proofErr w:type="gramEnd"/>
      <w:r w:rsidRPr="003541AE">
        <w:t xml:space="preserve"> presente licitação correrão por conta das</w:t>
      </w:r>
      <w:r w:rsidRPr="003541AE">
        <w:rPr>
          <w:spacing w:val="1"/>
        </w:rPr>
        <w:t xml:space="preserve"> </w:t>
      </w:r>
      <w:r w:rsidRPr="003541AE">
        <w:t>seguintes</w:t>
      </w:r>
      <w:r w:rsidRPr="003541AE">
        <w:rPr>
          <w:spacing w:val="-1"/>
        </w:rPr>
        <w:t xml:space="preserve"> </w:t>
      </w:r>
      <w:r w:rsidRPr="003541AE">
        <w:t>dotações orçamentária.</w:t>
      </w:r>
    </w:p>
    <w:p w:rsidR="00E54F7B" w:rsidRPr="003541AE" w:rsidRDefault="00E54F7B" w:rsidP="00555328">
      <w:pPr>
        <w:rPr>
          <w:sz w:val="25"/>
        </w:rPr>
      </w:pPr>
    </w:p>
    <w:tbl>
      <w:tblPr>
        <w:tblStyle w:val="TableNormal"/>
        <w:tblW w:w="0" w:type="auto"/>
        <w:jc w:val="center"/>
        <w:tblInd w:w="-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29"/>
        <w:gridCol w:w="1275"/>
        <w:gridCol w:w="993"/>
        <w:gridCol w:w="992"/>
        <w:gridCol w:w="2410"/>
      </w:tblGrid>
      <w:tr w:rsidR="003541AE" w:rsidRPr="003541AE" w:rsidTr="00975EE2">
        <w:trPr>
          <w:trHeight w:val="950"/>
          <w:jc w:val="center"/>
        </w:trPr>
        <w:tc>
          <w:tcPr>
            <w:tcW w:w="2529" w:type="dxa"/>
            <w:tcBorders>
              <w:bottom w:val="single" w:sz="6" w:space="0" w:color="000000"/>
            </w:tcBorders>
            <w:shd w:val="clear" w:color="auto" w:fill="C5D9F0"/>
            <w:vAlign w:val="center"/>
          </w:tcPr>
          <w:p w:rsidR="00852D49" w:rsidRPr="003541AE" w:rsidRDefault="00852D49" w:rsidP="00555328">
            <w:pPr>
              <w:pStyle w:val="TableParagraph"/>
              <w:jc w:val="center"/>
            </w:pPr>
          </w:p>
          <w:p w:rsidR="00852D49" w:rsidRPr="003541AE" w:rsidRDefault="00852D49" w:rsidP="00555328">
            <w:pPr>
              <w:pStyle w:val="TableParagraph"/>
              <w:jc w:val="center"/>
              <w:rPr>
                <w:b/>
              </w:rPr>
            </w:pPr>
            <w:r w:rsidRPr="003541AE">
              <w:rPr>
                <w:b/>
              </w:rPr>
              <w:t>PROG.</w:t>
            </w:r>
            <w:r w:rsidRPr="003541AE">
              <w:rPr>
                <w:b/>
                <w:spacing w:val="-2"/>
              </w:rPr>
              <w:t xml:space="preserve"> </w:t>
            </w:r>
            <w:r w:rsidRPr="003541AE">
              <w:rPr>
                <w:b/>
              </w:rPr>
              <w:t>DE</w:t>
            </w:r>
            <w:r w:rsidRPr="003541AE">
              <w:rPr>
                <w:b/>
                <w:spacing w:val="-1"/>
              </w:rPr>
              <w:t xml:space="preserve"> </w:t>
            </w:r>
            <w:r w:rsidRPr="003541AE">
              <w:rPr>
                <w:b/>
              </w:rPr>
              <w:t>TRABALHO</w:t>
            </w:r>
          </w:p>
        </w:tc>
        <w:tc>
          <w:tcPr>
            <w:tcW w:w="1275" w:type="dxa"/>
            <w:tcBorders>
              <w:bottom w:val="single" w:sz="6" w:space="0" w:color="000000"/>
            </w:tcBorders>
            <w:shd w:val="clear" w:color="auto" w:fill="C5D9F0"/>
            <w:vAlign w:val="center"/>
          </w:tcPr>
          <w:p w:rsidR="00852D49" w:rsidRPr="003541AE" w:rsidRDefault="00852D49" w:rsidP="00555328">
            <w:pPr>
              <w:pStyle w:val="TableParagraph"/>
              <w:spacing w:line="276" w:lineRule="auto"/>
              <w:ind w:firstLine="256"/>
              <w:jc w:val="center"/>
              <w:rPr>
                <w:b/>
              </w:rPr>
            </w:pPr>
            <w:r w:rsidRPr="003541AE">
              <w:rPr>
                <w:b/>
              </w:rPr>
              <w:t>NAT.</w:t>
            </w:r>
            <w:r w:rsidRPr="003541AE">
              <w:rPr>
                <w:b/>
                <w:spacing w:val="1"/>
              </w:rPr>
              <w:t xml:space="preserve"> </w:t>
            </w:r>
            <w:r w:rsidRPr="003541AE">
              <w:rPr>
                <w:b/>
              </w:rPr>
              <w:t>DESPESA</w:t>
            </w:r>
          </w:p>
        </w:tc>
        <w:tc>
          <w:tcPr>
            <w:tcW w:w="993" w:type="dxa"/>
            <w:tcBorders>
              <w:bottom w:val="single" w:sz="6" w:space="0" w:color="000000"/>
            </w:tcBorders>
            <w:shd w:val="clear" w:color="auto" w:fill="C5D9F0"/>
            <w:vAlign w:val="center"/>
          </w:tcPr>
          <w:p w:rsidR="00852D49" w:rsidRPr="003541AE" w:rsidRDefault="00852D49" w:rsidP="00555328">
            <w:pPr>
              <w:pStyle w:val="TableParagraph"/>
              <w:spacing w:line="275" w:lineRule="exact"/>
              <w:jc w:val="center"/>
              <w:rPr>
                <w:b/>
              </w:rPr>
            </w:pPr>
            <w:r w:rsidRPr="003541AE">
              <w:rPr>
                <w:b/>
              </w:rPr>
              <w:t>CONTA</w:t>
            </w:r>
          </w:p>
        </w:tc>
        <w:tc>
          <w:tcPr>
            <w:tcW w:w="992" w:type="dxa"/>
            <w:tcBorders>
              <w:bottom w:val="single" w:sz="6" w:space="0" w:color="000000"/>
            </w:tcBorders>
            <w:shd w:val="clear" w:color="auto" w:fill="C5D9F0"/>
            <w:vAlign w:val="center"/>
          </w:tcPr>
          <w:p w:rsidR="00852D49" w:rsidRPr="003541AE" w:rsidRDefault="00852D49" w:rsidP="00555328">
            <w:pPr>
              <w:pStyle w:val="TableParagraph"/>
              <w:spacing w:line="275" w:lineRule="exact"/>
              <w:jc w:val="center"/>
              <w:rPr>
                <w:b/>
              </w:rPr>
            </w:pPr>
            <w:r w:rsidRPr="003541AE">
              <w:rPr>
                <w:b/>
              </w:rPr>
              <w:t>FONTE</w:t>
            </w:r>
          </w:p>
        </w:tc>
        <w:tc>
          <w:tcPr>
            <w:tcW w:w="2410" w:type="dxa"/>
            <w:tcBorders>
              <w:bottom w:val="single" w:sz="6" w:space="0" w:color="000000"/>
            </w:tcBorders>
            <w:shd w:val="clear" w:color="auto" w:fill="C5D9F0"/>
            <w:vAlign w:val="center"/>
          </w:tcPr>
          <w:p w:rsidR="00852D49" w:rsidRPr="003541AE" w:rsidRDefault="00852D49" w:rsidP="00555328">
            <w:pPr>
              <w:pStyle w:val="TableParagraph"/>
              <w:spacing w:line="276" w:lineRule="auto"/>
              <w:ind w:firstLine="71"/>
              <w:jc w:val="center"/>
              <w:rPr>
                <w:b/>
              </w:rPr>
            </w:pPr>
            <w:r w:rsidRPr="003541AE">
              <w:rPr>
                <w:b/>
              </w:rPr>
              <w:t>CÓDIGO DE</w:t>
            </w:r>
            <w:r w:rsidRPr="003541AE">
              <w:rPr>
                <w:b/>
                <w:spacing w:val="1"/>
              </w:rPr>
              <w:t xml:space="preserve"> </w:t>
            </w:r>
            <w:r w:rsidRPr="003541AE">
              <w:rPr>
                <w:b/>
              </w:rPr>
              <w:t>DESDOBRAMENTO</w:t>
            </w:r>
          </w:p>
          <w:p w:rsidR="00852D49" w:rsidRPr="003541AE" w:rsidRDefault="00852D49" w:rsidP="00555328">
            <w:pPr>
              <w:pStyle w:val="TableParagraph"/>
              <w:ind w:firstLine="71"/>
              <w:jc w:val="center"/>
              <w:rPr>
                <w:b/>
              </w:rPr>
            </w:pPr>
            <w:r w:rsidRPr="003541AE">
              <w:rPr>
                <w:b/>
              </w:rPr>
              <w:t>DA</w:t>
            </w:r>
            <w:r w:rsidRPr="003541AE">
              <w:rPr>
                <w:b/>
                <w:spacing w:val="-3"/>
              </w:rPr>
              <w:t xml:space="preserve"> </w:t>
            </w:r>
            <w:r w:rsidRPr="003541AE">
              <w:rPr>
                <w:b/>
              </w:rPr>
              <w:t>DESPESA</w:t>
            </w:r>
          </w:p>
        </w:tc>
      </w:tr>
      <w:tr w:rsidR="003541AE" w:rsidRPr="003541AE" w:rsidTr="00975EE2">
        <w:trPr>
          <w:trHeight w:val="950"/>
          <w:jc w:val="center"/>
        </w:trPr>
        <w:tc>
          <w:tcPr>
            <w:tcW w:w="2529" w:type="dxa"/>
            <w:tcBorders>
              <w:top w:val="single" w:sz="6" w:space="0" w:color="000000"/>
            </w:tcBorders>
            <w:vAlign w:val="center"/>
          </w:tcPr>
          <w:p w:rsidR="00852D49" w:rsidRPr="003541AE" w:rsidRDefault="00852D49" w:rsidP="00555328">
            <w:pPr>
              <w:pStyle w:val="TableParagraph"/>
              <w:jc w:val="center"/>
              <w:rPr>
                <w:strike/>
              </w:rPr>
            </w:pPr>
          </w:p>
          <w:p w:rsidR="00975EE2" w:rsidRPr="003541AE" w:rsidRDefault="00975EE2" w:rsidP="00555328">
            <w:pPr>
              <w:pStyle w:val="TableParagraph"/>
              <w:jc w:val="center"/>
            </w:pPr>
            <w:r w:rsidRPr="003541AE">
              <w:t>04.800.1030100652.075</w:t>
            </w:r>
          </w:p>
          <w:p w:rsidR="00975EE2" w:rsidRPr="003541AE" w:rsidRDefault="00975EE2" w:rsidP="00555328">
            <w:pPr>
              <w:pStyle w:val="TableParagraph"/>
              <w:jc w:val="center"/>
            </w:pPr>
            <w:r w:rsidRPr="003541AE">
              <w:t>04.800.1030100652.207</w:t>
            </w:r>
          </w:p>
        </w:tc>
        <w:tc>
          <w:tcPr>
            <w:tcW w:w="1275" w:type="dxa"/>
            <w:tcBorders>
              <w:top w:val="single" w:sz="6" w:space="0" w:color="000000"/>
            </w:tcBorders>
            <w:vAlign w:val="center"/>
          </w:tcPr>
          <w:p w:rsidR="00852D49" w:rsidRPr="003541AE" w:rsidRDefault="00852D49" w:rsidP="00555328">
            <w:pPr>
              <w:pStyle w:val="TableParagraph"/>
              <w:jc w:val="center"/>
              <w:rPr>
                <w:strike/>
              </w:rPr>
            </w:pPr>
          </w:p>
          <w:p w:rsidR="00975EE2" w:rsidRPr="003541AE" w:rsidRDefault="00975EE2" w:rsidP="00555328">
            <w:pPr>
              <w:pStyle w:val="TableParagraph"/>
              <w:jc w:val="center"/>
            </w:pPr>
            <w:r w:rsidRPr="003541AE">
              <w:t>3390.30.00</w:t>
            </w:r>
          </w:p>
        </w:tc>
        <w:tc>
          <w:tcPr>
            <w:tcW w:w="993" w:type="dxa"/>
            <w:tcBorders>
              <w:top w:val="single" w:sz="6" w:space="0" w:color="000000"/>
            </w:tcBorders>
            <w:vAlign w:val="center"/>
          </w:tcPr>
          <w:p w:rsidR="00975EE2" w:rsidRPr="003541AE" w:rsidRDefault="00975EE2" w:rsidP="00555328">
            <w:pPr>
              <w:pStyle w:val="TableParagraph"/>
              <w:spacing w:line="268" w:lineRule="exact"/>
              <w:jc w:val="center"/>
            </w:pPr>
          </w:p>
        </w:tc>
        <w:tc>
          <w:tcPr>
            <w:tcW w:w="992" w:type="dxa"/>
            <w:tcBorders>
              <w:top w:val="single" w:sz="6" w:space="0" w:color="000000"/>
            </w:tcBorders>
            <w:vAlign w:val="center"/>
          </w:tcPr>
          <w:p w:rsidR="00975EE2" w:rsidRPr="003541AE" w:rsidRDefault="00975EE2" w:rsidP="00975EE2">
            <w:pPr>
              <w:pStyle w:val="TableParagraph"/>
              <w:jc w:val="center"/>
            </w:pPr>
          </w:p>
        </w:tc>
        <w:tc>
          <w:tcPr>
            <w:tcW w:w="2410" w:type="dxa"/>
            <w:tcBorders>
              <w:top w:val="single" w:sz="6" w:space="0" w:color="000000"/>
            </w:tcBorders>
            <w:vAlign w:val="center"/>
          </w:tcPr>
          <w:p w:rsidR="00852D49" w:rsidRPr="003541AE" w:rsidRDefault="00852D49" w:rsidP="00555328">
            <w:pPr>
              <w:pStyle w:val="TableParagraph"/>
              <w:jc w:val="center"/>
            </w:pPr>
          </w:p>
        </w:tc>
      </w:tr>
    </w:tbl>
    <w:p w:rsidR="00E54F7B" w:rsidRPr="003541AE" w:rsidRDefault="00E54F7B" w:rsidP="00555328">
      <w:pPr>
        <w:rPr>
          <w:sz w:val="20"/>
        </w:rPr>
      </w:pPr>
    </w:p>
    <w:p w:rsidR="00E54F7B" w:rsidRPr="003541AE" w:rsidRDefault="00E54F7B" w:rsidP="00555328">
      <w:pPr>
        <w:jc w:val="both"/>
        <w:outlineLvl w:val="1"/>
        <w:rPr>
          <w:b/>
          <w:bCs/>
        </w:rPr>
      </w:pPr>
      <w:r w:rsidRPr="003541AE">
        <w:rPr>
          <w:b/>
          <w:bCs/>
        </w:rPr>
        <w:lastRenderedPageBreak/>
        <w:t xml:space="preserve">13 </w:t>
      </w:r>
      <w:proofErr w:type="gramStart"/>
      <w:r w:rsidRPr="003541AE">
        <w:rPr>
          <w:b/>
          <w:bCs/>
        </w:rPr>
        <w:t>–CANCELAMENTO</w:t>
      </w:r>
      <w:proofErr w:type="gramEnd"/>
      <w:r w:rsidRPr="003541AE">
        <w:rPr>
          <w:b/>
          <w:bCs/>
        </w:rPr>
        <w:t xml:space="preserve"> DA ATA DE REGISTRO DE PREÇOS E DO CONTRATO: </w:t>
      </w:r>
    </w:p>
    <w:p w:rsidR="00E54F7B" w:rsidRPr="003541AE" w:rsidRDefault="00E54F7B" w:rsidP="00555328">
      <w:pPr>
        <w:jc w:val="both"/>
        <w:outlineLvl w:val="1"/>
        <w:rPr>
          <w:bCs/>
        </w:rPr>
      </w:pPr>
      <w:r w:rsidRPr="003541AE">
        <w:rPr>
          <w:bCs/>
        </w:rPr>
        <w:t xml:space="preserve">13.1 – O fornecedor registrado poderá ter o seu registro cancelado, por intermédio de processo administrativo, assegurado </w:t>
      </w:r>
      <w:proofErr w:type="gramStart"/>
      <w:r w:rsidRPr="003541AE">
        <w:rPr>
          <w:bCs/>
        </w:rPr>
        <w:t>o contraditório e ampla defesa</w:t>
      </w:r>
      <w:proofErr w:type="gramEnd"/>
      <w:r w:rsidRPr="003541AE">
        <w:rPr>
          <w:bCs/>
        </w:rPr>
        <w:t xml:space="preserve">. </w:t>
      </w:r>
    </w:p>
    <w:p w:rsidR="00E54F7B" w:rsidRPr="003541AE" w:rsidRDefault="00E54F7B" w:rsidP="00555328">
      <w:pPr>
        <w:jc w:val="both"/>
        <w:outlineLvl w:val="1"/>
        <w:rPr>
          <w:bCs/>
        </w:rPr>
      </w:pPr>
      <w:r w:rsidRPr="003541AE">
        <w:rPr>
          <w:bCs/>
        </w:rPr>
        <w:t xml:space="preserve">13.2 – O cancelamento de seu registro poderá ser: </w:t>
      </w:r>
    </w:p>
    <w:p w:rsidR="00E54F7B" w:rsidRPr="003541AE" w:rsidRDefault="00E54F7B" w:rsidP="00555328">
      <w:pPr>
        <w:jc w:val="both"/>
        <w:outlineLvl w:val="1"/>
        <w:rPr>
          <w:bCs/>
        </w:rPr>
      </w:pPr>
      <w:r w:rsidRPr="003541AE">
        <w:rPr>
          <w:bCs/>
        </w:rPr>
        <w:t xml:space="preserve">13.2.1 – a pedido do próprio, quando comprovar estar impossibilitado de cumprir as exigências da ata, pela ocorrência de fato superveniente que venha comprometer a perfeita execução contratual, decorrente de caso fortuito ou de força maior devidamente comprovado. </w:t>
      </w:r>
    </w:p>
    <w:p w:rsidR="00E54F7B" w:rsidRPr="003541AE" w:rsidRDefault="00E54F7B" w:rsidP="00555328">
      <w:pPr>
        <w:jc w:val="both"/>
        <w:outlineLvl w:val="1"/>
        <w:rPr>
          <w:bCs/>
        </w:rPr>
      </w:pPr>
      <w:r w:rsidRPr="003541AE">
        <w:rPr>
          <w:bCs/>
        </w:rPr>
        <w:t xml:space="preserve">13.2.2 – por iniciativa da Administração: </w:t>
      </w:r>
    </w:p>
    <w:p w:rsidR="00E54F7B" w:rsidRPr="003541AE" w:rsidRDefault="00E54F7B" w:rsidP="00555328">
      <w:pPr>
        <w:jc w:val="both"/>
        <w:outlineLvl w:val="1"/>
        <w:rPr>
          <w:bCs/>
        </w:rPr>
      </w:pPr>
      <w:r w:rsidRPr="003541AE">
        <w:rPr>
          <w:bCs/>
        </w:rPr>
        <w:t xml:space="preserve">a) se o fornecedor não aceitar reduzir o preço registrado, na hipótese de este se tornar superior </w:t>
      </w:r>
      <w:proofErr w:type="gramStart"/>
      <w:r w:rsidRPr="003541AE">
        <w:rPr>
          <w:bCs/>
        </w:rPr>
        <w:t>aqueles</w:t>
      </w:r>
      <w:proofErr w:type="gramEnd"/>
      <w:r w:rsidRPr="003541AE">
        <w:rPr>
          <w:bCs/>
        </w:rPr>
        <w:t xml:space="preserve"> praticados no mercado;</w:t>
      </w:r>
    </w:p>
    <w:p w:rsidR="00E54F7B" w:rsidRPr="003541AE" w:rsidRDefault="00E54F7B" w:rsidP="00555328">
      <w:pPr>
        <w:jc w:val="both"/>
        <w:outlineLvl w:val="1"/>
        <w:rPr>
          <w:bCs/>
        </w:rPr>
      </w:pPr>
      <w:r w:rsidRPr="003541AE">
        <w:rPr>
          <w:bCs/>
        </w:rPr>
        <w:t xml:space="preserve"> b) se o fornecedor perder qualquer condição de habilitação ou qualificação técnica exigida no processo licitatório; </w:t>
      </w:r>
    </w:p>
    <w:p w:rsidR="00E54F7B" w:rsidRPr="003541AE" w:rsidRDefault="00E54F7B" w:rsidP="00555328">
      <w:pPr>
        <w:jc w:val="both"/>
        <w:outlineLvl w:val="1"/>
        <w:rPr>
          <w:bCs/>
        </w:rPr>
      </w:pPr>
      <w:r w:rsidRPr="003541AE">
        <w:rPr>
          <w:bCs/>
        </w:rPr>
        <w:t xml:space="preserve">c) se o fornecedor deixar de retirar a respectiva nota de empenho ou instrumento equivalente, no prazo estabelecido pela administração, sem justificativa aceitável; </w:t>
      </w:r>
    </w:p>
    <w:p w:rsidR="00E54F7B" w:rsidRPr="003541AE" w:rsidRDefault="00E54F7B" w:rsidP="00555328">
      <w:pPr>
        <w:jc w:val="both"/>
        <w:outlineLvl w:val="1"/>
        <w:rPr>
          <w:bCs/>
        </w:rPr>
      </w:pPr>
      <w:r w:rsidRPr="003541AE">
        <w:rPr>
          <w:bCs/>
        </w:rPr>
        <w:t xml:space="preserve">d) Descumprir as condições da ata de registro de preços; </w:t>
      </w:r>
    </w:p>
    <w:p w:rsidR="00E54F7B" w:rsidRPr="003541AE" w:rsidRDefault="00E54F7B" w:rsidP="00555328">
      <w:pPr>
        <w:jc w:val="both"/>
        <w:outlineLvl w:val="1"/>
        <w:rPr>
          <w:bCs/>
        </w:rPr>
      </w:pPr>
      <w:r w:rsidRPr="003541AE">
        <w:rPr>
          <w:bCs/>
        </w:rPr>
        <w:t xml:space="preserve">e) Sofrer sanção administrativa cujo efeito torne-o proibido de celebrar contrato administrativo, alcançando o órgão gerenciador e </w:t>
      </w:r>
      <w:proofErr w:type="gramStart"/>
      <w:r w:rsidRPr="003541AE">
        <w:rPr>
          <w:bCs/>
        </w:rPr>
        <w:t>órgão(</w:t>
      </w:r>
      <w:proofErr w:type="gramEnd"/>
      <w:r w:rsidRPr="003541AE">
        <w:rPr>
          <w:bCs/>
        </w:rPr>
        <w:t xml:space="preserve">s) participante(s). </w:t>
      </w:r>
    </w:p>
    <w:p w:rsidR="00E54F7B" w:rsidRPr="003541AE" w:rsidRDefault="00E54F7B" w:rsidP="00555328">
      <w:pPr>
        <w:jc w:val="both"/>
        <w:outlineLvl w:val="1"/>
        <w:rPr>
          <w:bCs/>
        </w:rPr>
      </w:pPr>
      <w:r w:rsidRPr="003541AE">
        <w:rPr>
          <w:bCs/>
        </w:rPr>
        <w:t xml:space="preserve">13.2.3 – por razões de interesse </w:t>
      </w:r>
      <w:proofErr w:type="gramStart"/>
      <w:r w:rsidRPr="003541AE">
        <w:rPr>
          <w:bCs/>
        </w:rPr>
        <w:t>público, devidamente motivadas e justificadas</w:t>
      </w:r>
      <w:proofErr w:type="gramEnd"/>
      <w:r w:rsidRPr="003541AE">
        <w:rPr>
          <w:bCs/>
        </w:rPr>
        <w:t xml:space="preserve">. </w:t>
      </w:r>
    </w:p>
    <w:p w:rsidR="00E54F7B" w:rsidRPr="003541AE" w:rsidRDefault="00E54F7B" w:rsidP="00555328">
      <w:pPr>
        <w:jc w:val="both"/>
        <w:outlineLvl w:val="1"/>
        <w:rPr>
          <w:bCs/>
        </w:rPr>
      </w:pPr>
      <w:r w:rsidRPr="003541AE">
        <w:rPr>
          <w:bCs/>
        </w:rPr>
        <w:t>13.3 – O cancelamento de registros será formalizado por despacho da Administração, assegurado o contraditório e a ampla defesa.</w:t>
      </w:r>
    </w:p>
    <w:p w:rsidR="00E54F7B" w:rsidRPr="003541AE" w:rsidRDefault="00E54F7B" w:rsidP="00555328">
      <w:pPr>
        <w:jc w:val="both"/>
        <w:outlineLvl w:val="1"/>
        <w:rPr>
          <w:bCs/>
        </w:rPr>
      </w:pPr>
      <w:r w:rsidRPr="003541AE">
        <w:rPr>
          <w:bCs/>
        </w:rPr>
        <w:t xml:space="preserve">13.4 – O cancelamento do registro de preços poderá ocorrer por fato superveniente, decorrente de caso fortuito ou força maior, que prejudique o cumprimento da ata, devidamente comprovados e justificados por razão de interesse público ou a pedido do fornecedor. </w:t>
      </w:r>
    </w:p>
    <w:p w:rsidR="00E54F7B" w:rsidRPr="003541AE" w:rsidRDefault="00E54F7B" w:rsidP="00555328">
      <w:pPr>
        <w:jc w:val="both"/>
        <w:outlineLvl w:val="1"/>
        <w:rPr>
          <w:bCs/>
        </w:rPr>
      </w:pPr>
      <w:r w:rsidRPr="003541AE">
        <w:rPr>
          <w:bCs/>
        </w:rPr>
        <w:t>13.5 – Em qualquer das hipóteses acima, concluído o processo, a CPLC fará o devido apostilamento na ata de registro de preços e informará aos proponentes a nova ordem de registro.</w:t>
      </w:r>
    </w:p>
    <w:p w:rsidR="00394D64" w:rsidRPr="003541AE" w:rsidRDefault="00394D64" w:rsidP="00555328">
      <w:pPr>
        <w:jc w:val="both"/>
        <w:outlineLvl w:val="1"/>
        <w:rPr>
          <w:bCs/>
        </w:rPr>
      </w:pPr>
    </w:p>
    <w:p w:rsidR="00E54F7B" w:rsidRPr="003541AE" w:rsidRDefault="00E54F7B" w:rsidP="00555328">
      <w:pPr>
        <w:jc w:val="both"/>
        <w:outlineLvl w:val="1"/>
        <w:rPr>
          <w:b/>
          <w:bCs/>
        </w:rPr>
      </w:pPr>
      <w:r w:rsidRPr="003541AE">
        <w:rPr>
          <w:b/>
          <w:bCs/>
        </w:rPr>
        <w:t xml:space="preserve">14 – DA REVOGAÇÃO DA ATA DE REGISTRO DE PREÇOS: </w:t>
      </w:r>
    </w:p>
    <w:p w:rsidR="00E54F7B" w:rsidRPr="003541AE" w:rsidRDefault="00E54F7B" w:rsidP="00555328">
      <w:pPr>
        <w:jc w:val="both"/>
        <w:outlineLvl w:val="1"/>
        <w:rPr>
          <w:bCs/>
        </w:rPr>
      </w:pPr>
      <w:r w:rsidRPr="003541AE">
        <w:rPr>
          <w:bCs/>
        </w:rPr>
        <w:t xml:space="preserve">14.1 – A ata de registro de preços poderá ser revogada pela Administração: </w:t>
      </w:r>
    </w:p>
    <w:p w:rsidR="00E54F7B" w:rsidRPr="003541AE" w:rsidRDefault="00E54F7B" w:rsidP="00555328">
      <w:pPr>
        <w:jc w:val="both"/>
        <w:outlineLvl w:val="1"/>
        <w:rPr>
          <w:bCs/>
        </w:rPr>
      </w:pPr>
      <w:r w:rsidRPr="003541AE">
        <w:rPr>
          <w:bCs/>
        </w:rPr>
        <w:t xml:space="preserve">14.1.1 – por decurso de prazo de vigência; </w:t>
      </w:r>
    </w:p>
    <w:p w:rsidR="00E54F7B" w:rsidRPr="003541AE" w:rsidRDefault="00E54F7B" w:rsidP="00555328">
      <w:pPr>
        <w:jc w:val="both"/>
        <w:outlineLvl w:val="1"/>
        <w:rPr>
          <w:bCs/>
        </w:rPr>
      </w:pPr>
      <w:r w:rsidRPr="003541AE">
        <w:rPr>
          <w:bCs/>
        </w:rPr>
        <w:t xml:space="preserve">14.1.2 – quando não restarem fornecedores registrados; </w:t>
      </w:r>
    </w:p>
    <w:p w:rsidR="00531A8A" w:rsidRPr="003541AE" w:rsidRDefault="00E54F7B" w:rsidP="00555328">
      <w:pPr>
        <w:jc w:val="both"/>
        <w:outlineLvl w:val="1"/>
        <w:rPr>
          <w:bCs/>
        </w:rPr>
      </w:pPr>
      <w:r w:rsidRPr="003541AE">
        <w:rPr>
          <w:bCs/>
        </w:rPr>
        <w:t>14.1.3 – pela Administração, quando caracterizado o interesse público.</w:t>
      </w:r>
    </w:p>
    <w:p w:rsidR="00531A8A" w:rsidRPr="003541AE" w:rsidRDefault="00531A8A" w:rsidP="00555328">
      <w:pPr>
        <w:jc w:val="both"/>
        <w:outlineLvl w:val="1"/>
        <w:rPr>
          <w:bCs/>
        </w:rPr>
      </w:pPr>
    </w:p>
    <w:p w:rsidR="00E54F7B" w:rsidRPr="003541AE" w:rsidRDefault="00E54F7B" w:rsidP="00555328">
      <w:pPr>
        <w:jc w:val="both"/>
        <w:outlineLvl w:val="1"/>
        <w:rPr>
          <w:b/>
          <w:bCs/>
        </w:rPr>
      </w:pPr>
      <w:proofErr w:type="gramStart"/>
      <w:r w:rsidRPr="003541AE">
        <w:rPr>
          <w:b/>
          <w:bCs/>
        </w:rPr>
        <w:t>15–</w:t>
      </w:r>
      <w:r w:rsidRPr="003541AE">
        <w:rPr>
          <w:b/>
          <w:bCs/>
          <w:spacing w:val="-2"/>
        </w:rPr>
        <w:t xml:space="preserve"> </w:t>
      </w:r>
      <w:r w:rsidRPr="003541AE">
        <w:rPr>
          <w:b/>
          <w:bCs/>
        </w:rPr>
        <w:t>TRANSMISSÃO</w:t>
      </w:r>
      <w:proofErr w:type="gramEnd"/>
      <w:r w:rsidRPr="003541AE">
        <w:rPr>
          <w:b/>
          <w:bCs/>
          <w:spacing w:val="-1"/>
        </w:rPr>
        <w:t xml:space="preserve"> </w:t>
      </w:r>
      <w:r w:rsidRPr="003541AE">
        <w:rPr>
          <w:b/>
          <w:bCs/>
        </w:rPr>
        <w:t>DE</w:t>
      </w:r>
      <w:r w:rsidRPr="003541AE">
        <w:rPr>
          <w:b/>
          <w:bCs/>
          <w:spacing w:val="-5"/>
        </w:rPr>
        <w:t xml:space="preserve"> </w:t>
      </w:r>
      <w:r w:rsidRPr="003541AE">
        <w:rPr>
          <w:b/>
          <w:bCs/>
        </w:rPr>
        <w:t>DOCUMENTOS</w:t>
      </w:r>
    </w:p>
    <w:p w:rsidR="00E54F7B" w:rsidRPr="003541AE" w:rsidRDefault="00E54F7B" w:rsidP="00555328">
      <w:pPr>
        <w:jc w:val="both"/>
      </w:pPr>
      <w:r w:rsidRPr="003541AE">
        <w:t>A</w:t>
      </w:r>
      <w:r w:rsidRPr="003541AE">
        <w:rPr>
          <w:spacing w:val="4"/>
        </w:rPr>
        <w:t xml:space="preserve"> </w:t>
      </w:r>
      <w:r w:rsidRPr="003541AE">
        <w:t>troca</w:t>
      </w:r>
      <w:r w:rsidRPr="003541AE">
        <w:rPr>
          <w:spacing w:val="6"/>
        </w:rPr>
        <w:t xml:space="preserve"> </w:t>
      </w:r>
      <w:r w:rsidRPr="003541AE">
        <w:t>eventual</w:t>
      </w:r>
      <w:r w:rsidRPr="003541AE">
        <w:rPr>
          <w:spacing w:val="4"/>
        </w:rPr>
        <w:t xml:space="preserve"> </w:t>
      </w:r>
      <w:r w:rsidRPr="003541AE">
        <w:t>de</w:t>
      </w:r>
      <w:r w:rsidRPr="003541AE">
        <w:rPr>
          <w:spacing w:val="5"/>
        </w:rPr>
        <w:t xml:space="preserve"> </w:t>
      </w:r>
      <w:r w:rsidRPr="003541AE">
        <w:t>documentos</w:t>
      </w:r>
      <w:r w:rsidRPr="003541AE">
        <w:rPr>
          <w:spacing w:val="4"/>
        </w:rPr>
        <w:t xml:space="preserve"> </w:t>
      </w:r>
      <w:r w:rsidRPr="003541AE">
        <w:t>e</w:t>
      </w:r>
      <w:r w:rsidRPr="003541AE">
        <w:rPr>
          <w:spacing w:val="6"/>
        </w:rPr>
        <w:t xml:space="preserve"> </w:t>
      </w:r>
      <w:r w:rsidRPr="003541AE">
        <w:t>cartas</w:t>
      </w:r>
      <w:r w:rsidRPr="003541AE">
        <w:rPr>
          <w:spacing w:val="4"/>
        </w:rPr>
        <w:t xml:space="preserve"> </w:t>
      </w:r>
      <w:r w:rsidRPr="003541AE">
        <w:t>entre</w:t>
      </w:r>
      <w:r w:rsidRPr="003541AE">
        <w:rPr>
          <w:spacing w:val="3"/>
        </w:rPr>
        <w:t xml:space="preserve"> </w:t>
      </w:r>
      <w:r w:rsidRPr="003541AE">
        <w:t>a</w:t>
      </w:r>
      <w:r w:rsidRPr="003541AE">
        <w:rPr>
          <w:spacing w:val="6"/>
        </w:rPr>
        <w:t xml:space="preserve"> </w:t>
      </w:r>
      <w:r w:rsidRPr="003541AE">
        <w:t>CONTRATANTE</w:t>
      </w:r>
      <w:r w:rsidRPr="003541AE">
        <w:rPr>
          <w:spacing w:val="3"/>
        </w:rPr>
        <w:t xml:space="preserve"> </w:t>
      </w:r>
      <w:r w:rsidRPr="003541AE">
        <w:t>e</w:t>
      </w:r>
      <w:r w:rsidRPr="003541AE">
        <w:rPr>
          <w:spacing w:val="6"/>
        </w:rPr>
        <w:t xml:space="preserve"> </w:t>
      </w:r>
      <w:r w:rsidRPr="003541AE">
        <w:t>a</w:t>
      </w:r>
      <w:r w:rsidRPr="003541AE">
        <w:rPr>
          <w:spacing w:val="5"/>
        </w:rPr>
        <w:t xml:space="preserve"> </w:t>
      </w:r>
      <w:r w:rsidRPr="003541AE">
        <w:t>CONTRATADA</w:t>
      </w:r>
      <w:proofErr w:type="gramStart"/>
      <w:r w:rsidRPr="003541AE">
        <w:t>,</w:t>
      </w:r>
      <w:r w:rsidRPr="003541AE">
        <w:rPr>
          <w:spacing w:val="14"/>
        </w:rPr>
        <w:t xml:space="preserve"> </w:t>
      </w:r>
      <w:r w:rsidRPr="003541AE">
        <w:t>poderá</w:t>
      </w:r>
      <w:proofErr w:type="gramEnd"/>
      <w:r w:rsidRPr="003541AE">
        <w:rPr>
          <w:spacing w:val="-52"/>
        </w:rPr>
        <w:t xml:space="preserve"> </w:t>
      </w:r>
      <w:r w:rsidRPr="003541AE">
        <w:t>ser</w:t>
      </w:r>
      <w:r w:rsidRPr="003541AE">
        <w:rPr>
          <w:spacing w:val="-3"/>
        </w:rPr>
        <w:t xml:space="preserve"> </w:t>
      </w:r>
      <w:r w:rsidRPr="003541AE">
        <w:t>feita</w:t>
      </w:r>
      <w:r w:rsidRPr="003541AE">
        <w:rPr>
          <w:spacing w:val="-2"/>
        </w:rPr>
        <w:t xml:space="preserve"> </w:t>
      </w:r>
      <w:r w:rsidRPr="003541AE">
        <w:t>através de</w:t>
      </w:r>
      <w:r w:rsidRPr="003541AE">
        <w:rPr>
          <w:spacing w:val="-2"/>
        </w:rPr>
        <w:t xml:space="preserve"> </w:t>
      </w:r>
      <w:r w:rsidRPr="003541AE">
        <w:t>protocolo</w:t>
      </w:r>
      <w:r w:rsidRPr="003541AE">
        <w:rPr>
          <w:spacing w:val="1"/>
        </w:rPr>
        <w:t xml:space="preserve"> </w:t>
      </w:r>
      <w:r w:rsidRPr="003541AE">
        <w:t>ou por</w:t>
      </w:r>
      <w:r w:rsidRPr="003541AE">
        <w:rPr>
          <w:spacing w:val="-2"/>
        </w:rPr>
        <w:t xml:space="preserve"> </w:t>
      </w:r>
      <w:r w:rsidRPr="003541AE">
        <w:t>meio eletrônico.</w:t>
      </w:r>
    </w:p>
    <w:p w:rsidR="00531A8A" w:rsidRPr="003541AE" w:rsidRDefault="00531A8A" w:rsidP="00555328">
      <w:pPr>
        <w:jc w:val="both"/>
      </w:pPr>
    </w:p>
    <w:p w:rsidR="00E54F7B" w:rsidRPr="003541AE" w:rsidRDefault="00E54F7B" w:rsidP="00555328">
      <w:pPr>
        <w:jc w:val="both"/>
        <w:outlineLvl w:val="1"/>
        <w:rPr>
          <w:b/>
          <w:bCs/>
        </w:rPr>
      </w:pPr>
      <w:r w:rsidRPr="003541AE">
        <w:rPr>
          <w:b/>
          <w:bCs/>
        </w:rPr>
        <w:t>16–</w:t>
      </w:r>
      <w:r w:rsidRPr="003541AE">
        <w:rPr>
          <w:b/>
          <w:bCs/>
          <w:spacing w:val="-2"/>
        </w:rPr>
        <w:t xml:space="preserve"> </w:t>
      </w:r>
      <w:r w:rsidRPr="003541AE">
        <w:rPr>
          <w:b/>
          <w:bCs/>
        </w:rPr>
        <w:t>DA</w:t>
      </w:r>
      <w:r w:rsidRPr="003541AE">
        <w:rPr>
          <w:b/>
          <w:bCs/>
          <w:spacing w:val="-3"/>
        </w:rPr>
        <w:t xml:space="preserve"> </w:t>
      </w:r>
      <w:r w:rsidRPr="003541AE">
        <w:rPr>
          <w:b/>
          <w:bCs/>
        </w:rPr>
        <w:t>PUBLICAÇÃO</w:t>
      </w:r>
      <w:r w:rsidRPr="003541AE">
        <w:rPr>
          <w:b/>
          <w:bCs/>
          <w:spacing w:val="-4"/>
        </w:rPr>
        <w:t xml:space="preserve"> </w:t>
      </w:r>
      <w:r w:rsidRPr="003541AE">
        <w:rPr>
          <w:b/>
          <w:bCs/>
        </w:rPr>
        <w:t>(ART.</w:t>
      </w:r>
      <w:r w:rsidRPr="003541AE">
        <w:rPr>
          <w:b/>
          <w:bCs/>
          <w:spacing w:val="-2"/>
        </w:rPr>
        <w:t xml:space="preserve"> </w:t>
      </w:r>
      <w:r w:rsidRPr="003541AE">
        <w:rPr>
          <w:b/>
          <w:bCs/>
        </w:rPr>
        <w:t>61,</w:t>
      </w:r>
      <w:r w:rsidRPr="003541AE">
        <w:rPr>
          <w:b/>
          <w:bCs/>
          <w:spacing w:val="-2"/>
        </w:rPr>
        <w:t xml:space="preserve"> </w:t>
      </w:r>
      <w:r w:rsidRPr="003541AE">
        <w:rPr>
          <w:b/>
          <w:bCs/>
        </w:rPr>
        <w:t>PARÁGRAFO</w:t>
      </w:r>
      <w:r w:rsidRPr="003541AE">
        <w:rPr>
          <w:b/>
          <w:bCs/>
          <w:spacing w:val="-6"/>
        </w:rPr>
        <w:t xml:space="preserve"> </w:t>
      </w:r>
      <w:r w:rsidRPr="003541AE">
        <w:rPr>
          <w:b/>
          <w:bCs/>
        </w:rPr>
        <w:t>ÚNICO</w:t>
      </w:r>
      <w:proofErr w:type="gramStart"/>
      <w:r w:rsidRPr="003541AE">
        <w:rPr>
          <w:b/>
          <w:bCs/>
        </w:rPr>
        <w:t>)</w:t>
      </w:r>
      <w:proofErr w:type="gramEnd"/>
    </w:p>
    <w:p w:rsidR="00E54F7B" w:rsidRPr="003541AE" w:rsidRDefault="00E54F7B" w:rsidP="00555328">
      <w:pPr>
        <w:jc w:val="both"/>
      </w:pPr>
      <w:r w:rsidRPr="003541AE">
        <w:t>A</w:t>
      </w:r>
      <w:r w:rsidRPr="003541AE">
        <w:rPr>
          <w:spacing w:val="24"/>
        </w:rPr>
        <w:t xml:space="preserve"> </w:t>
      </w:r>
      <w:r w:rsidRPr="003541AE">
        <w:t>contratante</w:t>
      </w:r>
      <w:r w:rsidRPr="003541AE">
        <w:rPr>
          <w:spacing w:val="26"/>
        </w:rPr>
        <w:t xml:space="preserve"> </w:t>
      </w:r>
      <w:r w:rsidRPr="003541AE">
        <w:t>deverá</w:t>
      </w:r>
      <w:r w:rsidRPr="003541AE">
        <w:rPr>
          <w:spacing w:val="25"/>
        </w:rPr>
        <w:t xml:space="preserve"> </w:t>
      </w:r>
      <w:r w:rsidRPr="003541AE">
        <w:t>providenciar</w:t>
      </w:r>
      <w:r w:rsidRPr="003541AE">
        <w:rPr>
          <w:spacing w:val="27"/>
        </w:rPr>
        <w:t xml:space="preserve"> </w:t>
      </w:r>
      <w:r w:rsidRPr="003541AE">
        <w:t>no</w:t>
      </w:r>
      <w:r w:rsidRPr="003541AE">
        <w:rPr>
          <w:spacing w:val="26"/>
        </w:rPr>
        <w:t xml:space="preserve"> </w:t>
      </w:r>
      <w:r w:rsidRPr="003541AE">
        <w:t>prazo</w:t>
      </w:r>
      <w:r w:rsidRPr="003541AE">
        <w:rPr>
          <w:spacing w:val="25"/>
        </w:rPr>
        <w:t xml:space="preserve"> </w:t>
      </w:r>
      <w:r w:rsidRPr="003541AE">
        <w:t>de</w:t>
      </w:r>
      <w:r w:rsidRPr="003541AE">
        <w:rPr>
          <w:spacing w:val="26"/>
        </w:rPr>
        <w:t xml:space="preserve"> </w:t>
      </w:r>
      <w:r w:rsidRPr="003541AE">
        <w:t>até</w:t>
      </w:r>
      <w:r w:rsidRPr="003541AE">
        <w:rPr>
          <w:spacing w:val="26"/>
        </w:rPr>
        <w:t xml:space="preserve"> </w:t>
      </w:r>
      <w:r w:rsidRPr="003541AE">
        <w:t>20</w:t>
      </w:r>
      <w:r w:rsidRPr="003541AE">
        <w:rPr>
          <w:spacing w:val="23"/>
        </w:rPr>
        <w:t xml:space="preserve"> </w:t>
      </w:r>
      <w:r w:rsidRPr="003541AE">
        <w:t>dias,</w:t>
      </w:r>
      <w:r w:rsidRPr="003541AE">
        <w:rPr>
          <w:spacing w:val="26"/>
        </w:rPr>
        <w:t xml:space="preserve"> </w:t>
      </w:r>
      <w:r w:rsidRPr="003541AE">
        <w:t>contatos</w:t>
      </w:r>
      <w:r w:rsidRPr="003541AE">
        <w:rPr>
          <w:spacing w:val="26"/>
        </w:rPr>
        <w:t xml:space="preserve"> </w:t>
      </w:r>
      <w:r w:rsidRPr="003541AE">
        <w:t>da</w:t>
      </w:r>
      <w:r w:rsidRPr="003541AE">
        <w:rPr>
          <w:spacing w:val="25"/>
        </w:rPr>
        <w:t xml:space="preserve"> </w:t>
      </w:r>
      <w:r w:rsidRPr="003541AE">
        <w:t>assinatura</w:t>
      </w:r>
      <w:r w:rsidRPr="003541AE">
        <w:rPr>
          <w:spacing w:val="26"/>
        </w:rPr>
        <w:t xml:space="preserve"> </w:t>
      </w:r>
      <w:r w:rsidRPr="003541AE">
        <w:t>do</w:t>
      </w:r>
      <w:r w:rsidRPr="003541AE">
        <w:rPr>
          <w:spacing w:val="25"/>
        </w:rPr>
        <w:t xml:space="preserve"> </w:t>
      </w:r>
      <w:r w:rsidRPr="003541AE">
        <w:t>presente</w:t>
      </w:r>
      <w:r w:rsidRPr="003541AE">
        <w:rPr>
          <w:spacing w:val="-52"/>
        </w:rPr>
        <w:t xml:space="preserve"> </w:t>
      </w:r>
      <w:r w:rsidRPr="003541AE">
        <w:t>Contrato</w:t>
      </w:r>
      <w:r w:rsidRPr="003541AE">
        <w:rPr>
          <w:spacing w:val="-4"/>
        </w:rPr>
        <w:t xml:space="preserve"> </w:t>
      </w:r>
      <w:r w:rsidRPr="003541AE">
        <w:t>a publicação do</w:t>
      </w:r>
      <w:r w:rsidRPr="003541AE">
        <w:rPr>
          <w:spacing w:val="-3"/>
        </w:rPr>
        <w:t xml:space="preserve"> </w:t>
      </w:r>
      <w:r w:rsidRPr="003541AE">
        <w:t>respectivo</w:t>
      </w:r>
      <w:r w:rsidRPr="003541AE">
        <w:rPr>
          <w:spacing w:val="-1"/>
        </w:rPr>
        <w:t xml:space="preserve"> </w:t>
      </w:r>
      <w:r w:rsidRPr="003541AE">
        <w:t>extrato no</w:t>
      </w:r>
      <w:r w:rsidRPr="003541AE">
        <w:rPr>
          <w:spacing w:val="-5"/>
        </w:rPr>
        <w:t xml:space="preserve"> </w:t>
      </w:r>
      <w:r w:rsidRPr="003541AE">
        <w:t>jornal</w:t>
      </w:r>
      <w:r w:rsidRPr="003541AE">
        <w:rPr>
          <w:spacing w:val="1"/>
        </w:rPr>
        <w:t xml:space="preserve"> </w:t>
      </w:r>
      <w:r w:rsidRPr="003541AE">
        <w:t>oficial do</w:t>
      </w:r>
      <w:r w:rsidRPr="003541AE">
        <w:rPr>
          <w:spacing w:val="-3"/>
        </w:rPr>
        <w:t xml:space="preserve"> </w:t>
      </w:r>
      <w:r w:rsidRPr="003541AE">
        <w:t>Município.</w:t>
      </w:r>
    </w:p>
    <w:p w:rsidR="00531A8A" w:rsidRPr="003541AE" w:rsidRDefault="00531A8A" w:rsidP="00555328">
      <w:pPr>
        <w:jc w:val="both"/>
      </w:pPr>
    </w:p>
    <w:p w:rsidR="00E54F7B" w:rsidRPr="003541AE" w:rsidRDefault="00E54F7B" w:rsidP="00555328">
      <w:pPr>
        <w:jc w:val="both"/>
        <w:outlineLvl w:val="1"/>
        <w:rPr>
          <w:b/>
          <w:bCs/>
        </w:rPr>
      </w:pPr>
      <w:r w:rsidRPr="003541AE">
        <w:rPr>
          <w:b/>
          <w:bCs/>
        </w:rPr>
        <w:t>17–</w:t>
      </w:r>
      <w:r w:rsidRPr="003541AE">
        <w:rPr>
          <w:b/>
          <w:bCs/>
          <w:spacing w:val="-1"/>
        </w:rPr>
        <w:t xml:space="preserve"> </w:t>
      </w:r>
      <w:r w:rsidRPr="003541AE">
        <w:rPr>
          <w:b/>
          <w:bCs/>
        </w:rPr>
        <w:t>CASOS</w:t>
      </w:r>
      <w:r w:rsidRPr="003541AE">
        <w:rPr>
          <w:b/>
          <w:bCs/>
          <w:spacing w:val="-3"/>
        </w:rPr>
        <w:t xml:space="preserve"> </w:t>
      </w:r>
      <w:r w:rsidRPr="003541AE">
        <w:rPr>
          <w:b/>
          <w:bCs/>
        </w:rPr>
        <w:t>OMISSOS</w:t>
      </w:r>
      <w:r w:rsidRPr="003541AE">
        <w:rPr>
          <w:b/>
          <w:bCs/>
          <w:spacing w:val="-4"/>
        </w:rPr>
        <w:t xml:space="preserve"> </w:t>
      </w:r>
      <w:r w:rsidRPr="003541AE">
        <w:rPr>
          <w:b/>
          <w:bCs/>
        </w:rPr>
        <w:t>(ART.</w:t>
      </w:r>
      <w:r w:rsidRPr="003541AE">
        <w:rPr>
          <w:b/>
          <w:bCs/>
          <w:spacing w:val="-1"/>
        </w:rPr>
        <w:t xml:space="preserve"> </w:t>
      </w:r>
      <w:r w:rsidRPr="003541AE">
        <w:rPr>
          <w:b/>
          <w:bCs/>
        </w:rPr>
        <w:t>55,</w:t>
      </w:r>
      <w:r w:rsidRPr="003541AE">
        <w:rPr>
          <w:b/>
          <w:bCs/>
          <w:spacing w:val="-1"/>
        </w:rPr>
        <w:t xml:space="preserve"> </w:t>
      </w:r>
      <w:r w:rsidRPr="003541AE">
        <w:rPr>
          <w:b/>
          <w:bCs/>
        </w:rPr>
        <w:t>XII)</w:t>
      </w:r>
    </w:p>
    <w:p w:rsidR="00E54F7B" w:rsidRPr="003541AE" w:rsidRDefault="00E54F7B" w:rsidP="00555328">
      <w:pPr>
        <w:jc w:val="both"/>
      </w:pPr>
      <w:r w:rsidRPr="003541AE">
        <w:t>Os</w:t>
      </w:r>
      <w:r w:rsidRPr="003541AE">
        <w:rPr>
          <w:spacing w:val="-2"/>
        </w:rPr>
        <w:t xml:space="preserve"> </w:t>
      </w:r>
      <w:r w:rsidRPr="003541AE">
        <w:t>casos</w:t>
      </w:r>
      <w:r w:rsidRPr="003541AE">
        <w:rPr>
          <w:spacing w:val="-1"/>
        </w:rPr>
        <w:t xml:space="preserve"> </w:t>
      </w:r>
      <w:r w:rsidRPr="003541AE">
        <w:t>omissos</w:t>
      </w:r>
      <w:r w:rsidRPr="003541AE">
        <w:rPr>
          <w:spacing w:val="-3"/>
        </w:rPr>
        <w:t xml:space="preserve"> </w:t>
      </w:r>
      <w:r w:rsidRPr="003541AE">
        <w:t>serão</w:t>
      </w:r>
      <w:r w:rsidRPr="003541AE">
        <w:rPr>
          <w:spacing w:val="-1"/>
        </w:rPr>
        <w:t xml:space="preserve"> </w:t>
      </w:r>
      <w:r w:rsidRPr="003541AE">
        <w:t>resolvidos</w:t>
      </w:r>
      <w:r w:rsidRPr="003541AE">
        <w:rPr>
          <w:spacing w:val="-1"/>
        </w:rPr>
        <w:t xml:space="preserve"> </w:t>
      </w:r>
      <w:r w:rsidRPr="003541AE">
        <w:t>à</w:t>
      </w:r>
      <w:r w:rsidRPr="003541AE">
        <w:rPr>
          <w:spacing w:val="-4"/>
        </w:rPr>
        <w:t xml:space="preserve"> </w:t>
      </w:r>
      <w:r w:rsidRPr="003541AE">
        <w:t>luz</w:t>
      </w:r>
      <w:r w:rsidRPr="003541AE">
        <w:rPr>
          <w:spacing w:val="-3"/>
        </w:rPr>
        <w:t xml:space="preserve"> </w:t>
      </w:r>
      <w:r w:rsidRPr="003541AE">
        <w:t>da</w:t>
      </w:r>
      <w:r w:rsidRPr="003541AE">
        <w:rPr>
          <w:spacing w:val="-1"/>
        </w:rPr>
        <w:t xml:space="preserve"> </w:t>
      </w:r>
      <w:r w:rsidRPr="003541AE">
        <w:t>Lei 8.666/93,</w:t>
      </w:r>
      <w:r w:rsidRPr="003541AE">
        <w:rPr>
          <w:spacing w:val="-1"/>
        </w:rPr>
        <w:t xml:space="preserve"> </w:t>
      </w:r>
      <w:r w:rsidRPr="003541AE">
        <w:t>e</w:t>
      </w:r>
      <w:r w:rsidRPr="003541AE">
        <w:rPr>
          <w:spacing w:val="-2"/>
        </w:rPr>
        <w:t xml:space="preserve"> </w:t>
      </w:r>
      <w:r w:rsidRPr="003541AE">
        <w:t>dos</w:t>
      </w:r>
      <w:r w:rsidRPr="003541AE">
        <w:rPr>
          <w:spacing w:val="-3"/>
        </w:rPr>
        <w:t xml:space="preserve"> </w:t>
      </w:r>
      <w:r w:rsidRPr="003541AE">
        <w:t>princípios</w:t>
      </w:r>
      <w:r w:rsidRPr="003541AE">
        <w:rPr>
          <w:spacing w:val="-1"/>
        </w:rPr>
        <w:t xml:space="preserve"> </w:t>
      </w:r>
      <w:r w:rsidRPr="003541AE">
        <w:t>gerais</w:t>
      </w:r>
      <w:r w:rsidRPr="003541AE">
        <w:rPr>
          <w:spacing w:val="-1"/>
        </w:rPr>
        <w:t xml:space="preserve"> </w:t>
      </w:r>
      <w:r w:rsidRPr="003541AE">
        <w:t>de</w:t>
      </w:r>
      <w:r w:rsidRPr="003541AE">
        <w:rPr>
          <w:spacing w:val="-3"/>
        </w:rPr>
        <w:t xml:space="preserve"> </w:t>
      </w:r>
      <w:r w:rsidRPr="003541AE">
        <w:t>direito.</w:t>
      </w:r>
    </w:p>
    <w:p w:rsidR="00531A8A" w:rsidRPr="003541AE" w:rsidRDefault="00531A8A" w:rsidP="00555328">
      <w:pPr>
        <w:jc w:val="both"/>
      </w:pPr>
    </w:p>
    <w:p w:rsidR="00E54F7B" w:rsidRPr="003541AE" w:rsidRDefault="00E54F7B" w:rsidP="00555328">
      <w:pPr>
        <w:jc w:val="both"/>
        <w:outlineLvl w:val="1"/>
        <w:rPr>
          <w:b/>
          <w:bCs/>
        </w:rPr>
      </w:pPr>
      <w:r w:rsidRPr="003541AE">
        <w:rPr>
          <w:b/>
          <w:bCs/>
        </w:rPr>
        <w:t>18</w:t>
      </w:r>
      <w:r w:rsidRPr="003541AE">
        <w:rPr>
          <w:b/>
          <w:bCs/>
          <w:spacing w:val="-1"/>
        </w:rPr>
        <w:t xml:space="preserve"> </w:t>
      </w:r>
      <w:r w:rsidRPr="003541AE">
        <w:rPr>
          <w:b/>
          <w:bCs/>
        </w:rPr>
        <w:t>–</w:t>
      </w:r>
      <w:r w:rsidRPr="003541AE">
        <w:rPr>
          <w:b/>
          <w:bCs/>
          <w:spacing w:val="-4"/>
        </w:rPr>
        <w:t xml:space="preserve"> </w:t>
      </w:r>
      <w:r w:rsidRPr="003541AE">
        <w:rPr>
          <w:b/>
          <w:bCs/>
        </w:rPr>
        <w:t>FORO</w:t>
      </w:r>
      <w:r w:rsidRPr="003541AE">
        <w:rPr>
          <w:b/>
          <w:bCs/>
          <w:spacing w:val="1"/>
        </w:rPr>
        <w:t xml:space="preserve"> </w:t>
      </w:r>
      <w:r w:rsidRPr="003541AE">
        <w:rPr>
          <w:b/>
          <w:bCs/>
        </w:rPr>
        <w:t>(ART.</w:t>
      </w:r>
      <w:r w:rsidRPr="003541AE">
        <w:rPr>
          <w:b/>
          <w:bCs/>
          <w:spacing w:val="-1"/>
        </w:rPr>
        <w:t xml:space="preserve"> </w:t>
      </w:r>
      <w:r w:rsidRPr="003541AE">
        <w:rPr>
          <w:b/>
          <w:bCs/>
        </w:rPr>
        <w:t>55,</w:t>
      </w:r>
      <w:r w:rsidRPr="003541AE">
        <w:rPr>
          <w:b/>
          <w:bCs/>
          <w:spacing w:val="-3"/>
        </w:rPr>
        <w:t xml:space="preserve"> </w:t>
      </w:r>
      <w:r w:rsidRPr="003541AE">
        <w:rPr>
          <w:b/>
          <w:bCs/>
        </w:rPr>
        <w:t>§</w:t>
      </w:r>
      <w:r w:rsidRPr="003541AE">
        <w:rPr>
          <w:b/>
          <w:bCs/>
          <w:spacing w:val="-1"/>
        </w:rPr>
        <w:t xml:space="preserve"> </w:t>
      </w:r>
      <w:r w:rsidRPr="003541AE">
        <w:rPr>
          <w:b/>
          <w:bCs/>
        </w:rPr>
        <w:t>2º)</w:t>
      </w:r>
    </w:p>
    <w:p w:rsidR="00E54F7B" w:rsidRPr="003541AE" w:rsidRDefault="00E54F7B" w:rsidP="00555328">
      <w:pPr>
        <w:jc w:val="both"/>
      </w:pPr>
      <w:r w:rsidRPr="003541AE">
        <w:t>Fica</w:t>
      </w:r>
      <w:r w:rsidRPr="003541AE">
        <w:rPr>
          <w:spacing w:val="6"/>
        </w:rPr>
        <w:t xml:space="preserve"> </w:t>
      </w:r>
      <w:r w:rsidRPr="003541AE">
        <w:t>eleito</w:t>
      </w:r>
      <w:r w:rsidRPr="003541AE">
        <w:rPr>
          <w:spacing w:val="7"/>
        </w:rPr>
        <w:t xml:space="preserve"> </w:t>
      </w:r>
      <w:r w:rsidRPr="003541AE">
        <w:t>o</w:t>
      </w:r>
      <w:r w:rsidRPr="003541AE">
        <w:rPr>
          <w:spacing w:val="6"/>
        </w:rPr>
        <w:t xml:space="preserve"> </w:t>
      </w:r>
      <w:r w:rsidRPr="003541AE">
        <w:t>foro</w:t>
      </w:r>
      <w:r w:rsidRPr="003541AE">
        <w:rPr>
          <w:spacing w:val="7"/>
        </w:rPr>
        <w:t xml:space="preserve"> </w:t>
      </w:r>
      <w:r w:rsidRPr="003541AE">
        <w:t>da</w:t>
      </w:r>
      <w:r w:rsidRPr="003541AE">
        <w:rPr>
          <w:spacing w:val="6"/>
        </w:rPr>
        <w:t xml:space="preserve"> </w:t>
      </w:r>
      <w:r w:rsidRPr="003541AE">
        <w:t>Comarca</w:t>
      </w:r>
      <w:r w:rsidRPr="003541AE">
        <w:rPr>
          <w:spacing w:val="7"/>
        </w:rPr>
        <w:t xml:space="preserve"> </w:t>
      </w:r>
      <w:r w:rsidRPr="003541AE">
        <w:t>de</w:t>
      </w:r>
      <w:r w:rsidRPr="003541AE">
        <w:rPr>
          <w:spacing w:val="6"/>
        </w:rPr>
        <w:t xml:space="preserve"> </w:t>
      </w:r>
      <w:r w:rsidRPr="003541AE">
        <w:t>Bom</w:t>
      </w:r>
      <w:r w:rsidRPr="003541AE">
        <w:rPr>
          <w:spacing w:val="3"/>
        </w:rPr>
        <w:t xml:space="preserve"> </w:t>
      </w:r>
      <w:r w:rsidRPr="003541AE">
        <w:t>Jardim,</w:t>
      </w:r>
      <w:r w:rsidRPr="003541AE">
        <w:rPr>
          <w:spacing w:val="6"/>
        </w:rPr>
        <w:t xml:space="preserve"> </w:t>
      </w:r>
      <w:r w:rsidRPr="003541AE">
        <w:t>RJ,</w:t>
      </w:r>
      <w:r w:rsidRPr="003541AE">
        <w:rPr>
          <w:spacing w:val="7"/>
        </w:rPr>
        <w:t xml:space="preserve"> </w:t>
      </w:r>
      <w:r w:rsidRPr="003541AE">
        <w:t>para</w:t>
      </w:r>
      <w:r w:rsidRPr="003541AE">
        <w:rPr>
          <w:spacing w:val="6"/>
        </w:rPr>
        <w:t xml:space="preserve"> </w:t>
      </w:r>
      <w:proofErr w:type="gramStart"/>
      <w:r w:rsidRPr="003541AE">
        <w:t>dirimir</w:t>
      </w:r>
      <w:r w:rsidRPr="003541AE">
        <w:rPr>
          <w:spacing w:val="7"/>
        </w:rPr>
        <w:t xml:space="preserve"> </w:t>
      </w:r>
      <w:r w:rsidRPr="003541AE">
        <w:t>dúvidas</w:t>
      </w:r>
      <w:proofErr w:type="gramEnd"/>
      <w:r w:rsidRPr="003541AE">
        <w:rPr>
          <w:spacing w:val="6"/>
        </w:rPr>
        <w:t xml:space="preserve"> </w:t>
      </w:r>
      <w:r w:rsidRPr="003541AE">
        <w:t>ou</w:t>
      </w:r>
      <w:r w:rsidRPr="003541AE">
        <w:rPr>
          <w:spacing w:val="7"/>
        </w:rPr>
        <w:t xml:space="preserve"> </w:t>
      </w:r>
      <w:r w:rsidRPr="003541AE">
        <w:t>questões</w:t>
      </w:r>
      <w:r w:rsidRPr="003541AE">
        <w:rPr>
          <w:spacing w:val="6"/>
        </w:rPr>
        <w:t xml:space="preserve"> </w:t>
      </w:r>
      <w:r w:rsidRPr="003541AE">
        <w:t>oriundas</w:t>
      </w:r>
      <w:r w:rsidRPr="003541AE">
        <w:rPr>
          <w:spacing w:val="7"/>
        </w:rPr>
        <w:t xml:space="preserve"> </w:t>
      </w:r>
      <w:r w:rsidRPr="003541AE">
        <w:t>do</w:t>
      </w:r>
      <w:r w:rsidRPr="003541AE">
        <w:rPr>
          <w:spacing w:val="-52"/>
        </w:rPr>
        <w:t xml:space="preserve"> </w:t>
      </w:r>
      <w:r w:rsidRPr="003541AE">
        <w:t>presente</w:t>
      </w:r>
      <w:r w:rsidRPr="003541AE">
        <w:rPr>
          <w:spacing w:val="-1"/>
        </w:rPr>
        <w:t xml:space="preserve"> </w:t>
      </w:r>
      <w:r w:rsidRPr="003541AE">
        <w:t>Contrato.</w:t>
      </w:r>
    </w:p>
    <w:p w:rsidR="00531A8A" w:rsidRPr="003541AE" w:rsidRDefault="00531A8A" w:rsidP="00555328">
      <w:pPr>
        <w:jc w:val="both"/>
      </w:pPr>
    </w:p>
    <w:p w:rsidR="00531A8A" w:rsidRPr="003541AE" w:rsidRDefault="00531A8A" w:rsidP="00555328">
      <w:pPr>
        <w:jc w:val="both"/>
      </w:pPr>
    </w:p>
    <w:p w:rsidR="00531A8A" w:rsidRPr="003541AE" w:rsidRDefault="00531A8A" w:rsidP="00555328">
      <w:pPr>
        <w:jc w:val="both"/>
      </w:pPr>
    </w:p>
    <w:p w:rsidR="00E54F7B" w:rsidRPr="003541AE" w:rsidRDefault="00E54F7B" w:rsidP="00555328">
      <w:pPr>
        <w:jc w:val="both"/>
      </w:pPr>
      <w:r w:rsidRPr="003541AE">
        <w:t>E</w:t>
      </w:r>
      <w:r w:rsidRPr="003541AE">
        <w:rPr>
          <w:spacing w:val="18"/>
        </w:rPr>
        <w:t xml:space="preserve"> </w:t>
      </w:r>
      <w:r w:rsidRPr="003541AE">
        <w:t>por</w:t>
      </w:r>
      <w:r w:rsidRPr="003541AE">
        <w:rPr>
          <w:spacing w:val="19"/>
        </w:rPr>
        <w:t xml:space="preserve"> </w:t>
      </w:r>
      <w:r w:rsidRPr="003541AE">
        <w:t>estarem</w:t>
      </w:r>
      <w:r w:rsidRPr="003541AE">
        <w:rPr>
          <w:spacing w:val="15"/>
        </w:rPr>
        <w:t xml:space="preserve"> </w:t>
      </w:r>
      <w:r w:rsidRPr="003541AE">
        <w:t>justas</w:t>
      </w:r>
      <w:r w:rsidRPr="003541AE">
        <w:rPr>
          <w:spacing w:val="19"/>
        </w:rPr>
        <w:t xml:space="preserve"> </w:t>
      </w:r>
      <w:r w:rsidRPr="003541AE">
        <w:t>e</w:t>
      </w:r>
      <w:r w:rsidRPr="003541AE">
        <w:rPr>
          <w:spacing w:val="19"/>
        </w:rPr>
        <w:t xml:space="preserve"> </w:t>
      </w:r>
      <w:r w:rsidRPr="003541AE">
        <w:t>contratadas,</w:t>
      </w:r>
      <w:r w:rsidRPr="003541AE">
        <w:rPr>
          <w:spacing w:val="19"/>
        </w:rPr>
        <w:t xml:space="preserve"> </w:t>
      </w:r>
      <w:r w:rsidRPr="003541AE">
        <w:t>as</w:t>
      </w:r>
      <w:r w:rsidRPr="003541AE">
        <w:rPr>
          <w:spacing w:val="19"/>
        </w:rPr>
        <w:t xml:space="preserve"> </w:t>
      </w:r>
      <w:r w:rsidRPr="003541AE">
        <w:t>partes</w:t>
      </w:r>
      <w:r w:rsidRPr="003541AE">
        <w:rPr>
          <w:spacing w:val="19"/>
        </w:rPr>
        <w:t xml:space="preserve"> </w:t>
      </w:r>
      <w:r w:rsidRPr="003541AE">
        <w:t>assinam</w:t>
      </w:r>
      <w:r w:rsidRPr="003541AE">
        <w:rPr>
          <w:spacing w:val="15"/>
        </w:rPr>
        <w:t xml:space="preserve"> </w:t>
      </w:r>
      <w:r w:rsidRPr="003541AE">
        <w:t>o</w:t>
      </w:r>
      <w:r w:rsidRPr="003541AE">
        <w:rPr>
          <w:spacing w:val="19"/>
        </w:rPr>
        <w:t xml:space="preserve"> </w:t>
      </w:r>
      <w:r w:rsidRPr="003541AE">
        <w:t>presente</w:t>
      </w:r>
      <w:r w:rsidRPr="003541AE">
        <w:rPr>
          <w:spacing w:val="19"/>
        </w:rPr>
        <w:t xml:space="preserve"> </w:t>
      </w:r>
      <w:r w:rsidRPr="003541AE">
        <w:t>instrumento</w:t>
      </w:r>
      <w:r w:rsidRPr="003541AE">
        <w:rPr>
          <w:spacing w:val="19"/>
        </w:rPr>
        <w:t xml:space="preserve"> </w:t>
      </w:r>
      <w:r w:rsidRPr="003541AE">
        <w:t>contratual,</w:t>
      </w:r>
      <w:r w:rsidRPr="003541AE">
        <w:rPr>
          <w:spacing w:val="19"/>
        </w:rPr>
        <w:t xml:space="preserve"> </w:t>
      </w:r>
      <w:r w:rsidRPr="003541AE">
        <w:t>em</w:t>
      </w:r>
      <w:r w:rsidRPr="003541AE">
        <w:rPr>
          <w:spacing w:val="15"/>
        </w:rPr>
        <w:t xml:space="preserve"> </w:t>
      </w:r>
      <w:r w:rsidRPr="003541AE">
        <w:t>03</w:t>
      </w:r>
      <w:r w:rsidRPr="003541AE">
        <w:rPr>
          <w:spacing w:val="-52"/>
        </w:rPr>
        <w:t xml:space="preserve"> </w:t>
      </w:r>
      <w:r w:rsidRPr="003541AE">
        <w:t>(três</w:t>
      </w:r>
      <w:r w:rsidRPr="003541AE">
        <w:rPr>
          <w:spacing w:val="-1"/>
        </w:rPr>
        <w:t xml:space="preserve"> </w:t>
      </w:r>
      <w:r w:rsidRPr="003541AE">
        <w:t>vias)</w:t>
      </w:r>
      <w:r w:rsidRPr="003541AE">
        <w:rPr>
          <w:spacing w:val="-3"/>
        </w:rPr>
        <w:t xml:space="preserve"> </w:t>
      </w:r>
      <w:r w:rsidRPr="003541AE">
        <w:t>iguais</w:t>
      </w:r>
      <w:r w:rsidRPr="003541AE">
        <w:rPr>
          <w:spacing w:val="-1"/>
        </w:rPr>
        <w:t xml:space="preserve"> </w:t>
      </w:r>
      <w:r w:rsidRPr="003541AE">
        <w:t>e</w:t>
      </w:r>
      <w:r w:rsidRPr="003541AE">
        <w:rPr>
          <w:spacing w:val="-2"/>
        </w:rPr>
        <w:t xml:space="preserve"> </w:t>
      </w:r>
      <w:r w:rsidRPr="003541AE">
        <w:t>rubricadas</w:t>
      </w:r>
      <w:r w:rsidRPr="003541AE">
        <w:rPr>
          <w:spacing w:val="-1"/>
        </w:rPr>
        <w:t xml:space="preserve"> </w:t>
      </w:r>
      <w:r w:rsidRPr="003541AE">
        <w:t>para</w:t>
      </w:r>
      <w:r w:rsidRPr="003541AE">
        <w:rPr>
          <w:spacing w:val="-3"/>
        </w:rPr>
        <w:t xml:space="preserve"> </w:t>
      </w:r>
      <w:r w:rsidRPr="003541AE">
        <w:t>todos</w:t>
      </w:r>
      <w:r w:rsidRPr="003541AE">
        <w:rPr>
          <w:spacing w:val="-3"/>
        </w:rPr>
        <w:t xml:space="preserve"> </w:t>
      </w:r>
      <w:r w:rsidRPr="003541AE">
        <w:t>os</w:t>
      </w:r>
      <w:r w:rsidRPr="003541AE">
        <w:rPr>
          <w:spacing w:val="-2"/>
        </w:rPr>
        <w:t xml:space="preserve"> </w:t>
      </w:r>
      <w:r w:rsidRPr="003541AE">
        <w:t>fins</w:t>
      </w:r>
      <w:r w:rsidRPr="003541AE">
        <w:rPr>
          <w:spacing w:val="-1"/>
        </w:rPr>
        <w:t xml:space="preserve"> </w:t>
      </w:r>
      <w:r w:rsidRPr="003541AE">
        <w:t>de</w:t>
      </w:r>
      <w:r w:rsidRPr="003541AE">
        <w:rPr>
          <w:spacing w:val="4"/>
        </w:rPr>
        <w:t xml:space="preserve"> </w:t>
      </w:r>
      <w:r w:rsidRPr="003541AE">
        <w:t>direito,</w:t>
      </w:r>
      <w:r w:rsidRPr="003541AE">
        <w:rPr>
          <w:spacing w:val="-4"/>
        </w:rPr>
        <w:t xml:space="preserve"> </w:t>
      </w:r>
      <w:r w:rsidRPr="003541AE">
        <w:t>na presença</w:t>
      </w:r>
      <w:r w:rsidRPr="003541AE">
        <w:rPr>
          <w:spacing w:val="-3"/>
        </w:rPr>
        <w:t xml:space="preserve"> </w:t>
      </w:r>
      <w:r w:rsidRPr="003541AE">
        <w:t>das</w:t>
      </w:r>
      <w:r w:rsidRPr="003541AE">
        <w:rPr>
          <w:spacing w:val="-3"/>
        </w:rPr>
        <w:t xml:space="preserve"> </w:t>
      </w:r>
      <w:r w:rsidRPr="003541AE">
        <w:t>testemunhas</w:t>
      </w:r>
      <w:r w:rsidRPr="003541AE">
        <w:rPr>
          <w:spacing w:val="-3"/>
        </w:rPr>
        <w:t xml:space="preserve"> </w:t>
      </w:r>
      <w:r w:rsidRPr="003541AE">
        <w:t>abaixo.</w:t>
      </w:r>
    </w:p>
    <w:p w:rsidR="00531A8A" w:rsidRPr="003541AE" w:rsidRDefault="00531A8A" w:rsidP="00555328">
      <w:pPr>
        <w:jc w:val="both"/>
      </w:pPr>
    </w:p>
    <w:p w:rsidR="00E54F7B" w:rsidRPr="003541AE" w:rsidRDefault="00E54F7B" w:rsidP="00555328">
      <w:pPr>
        <w:jc w:val="both"/>
        <w:rPr>
          <w:sz w:val="24"/>
        </w:rPr>
      </w:pPr>
    </w:p>
    <w:p w:rsidR="00E54F7B" w:rsidRPr="003541AE" w:rsidRDefault="00E54F7B" w:rsidP="00555328"/>
    <w:p w:rsidR="00E54F7B" w:rsidRPr="003541AE" w:rsidRDefault="00E54F7B" w:rsidP="00555328">
      <w:pPr>
        <w:jc w:val="center"/>
      </w:pPr>
      <w:r w:rsidRPr="003541AE">
        <w:lastRenderedPageBreak/>
        <w:t>Bom</w:t>
      </w:r>
      <w:r w:rsidRPr="003541AE">
        <w:rPr>
          <w:spacing w:val="-4"/>
        </w:rPr>
        <w:t xml:space="preserve"> </w:t>
      </w:r>
      <w:r w:rsidRPr="003541AE">
        <w:t>Jardim</w:t>
      </w:r>
      <w:r w:rsidRPr="003541AE">
        <w:rPr>
          <w:spacing w:val="-4"/>
        </w:rPr>
        <w:t xml:space="preserve"> </w:t>
      </w:r>
      <w:r w:rsidRPr="003541AE">
        <w:t>/</w:t>
      </w:r>
      <w:r w:rsidRPr="003541AE">
        <w:rPr>
          <w:spacing w:val="2"/>
        </w:rPr>
        <w:t xml:space="preserve"> </w:t>
      </w:r>
      <w:r w:rsidRPr="003541AE">
        <w:t>RJ,</w:t>
      </w:r>
      <w:r w:rsidRPr="003541AE">
        <w:rPr>
          <w:spacing w:val="-3"/>
        </w:rPr>
        <w:t xml:space="preserve"> </w:t>
      </w:r>
      <w:r w:rsidRPr="003541AE">
        <w:t>XX</w:t>
      </w:r>
      <w:r w:rsidRPr="003541AE">
        <w:rPr>
          <w:spacing w:val="2"/>
        </w:rPr>
        <w:t xml:space="preserve"> </w:t>
      </w:r>
      <w:r w:rsidRPr="003541AE">
        <w:t>de</w:t>
      </w:r>
      <w:r w:rsidRPr="003541AE">
        <w:rPr>
          <w:spacing w:val="-2"/>
        </w:rPr>
        <w:t xml:space="preserve"> </w:t>
      </w:r>
      <w:r w:rsidRPr="003541AE">
        <w:t>XXXX</w:t>
      </w:r>
      <w:r w:rsidRPr="003541AE">
        <w:rPr>
          <w:spacing w:val="-1"/>
        </w:rPr>
        <w:t xml:space="preserve"> </w:t>
      </w:r>
      <w:r w:rsidRPr="003541AE">
        <w:t>de 2023</w:t>
      </w:r>
      <w:r w:rsidR="00531A8A" w:rsidRPr="003541AE">
        <w:t>.</w:t>
      </w:r>
    </w:p>
    <w:p w:rsidR="00531A8A" w:rsidRPr="003541AE" w:rsidRDefault="00531A8A" w:rsidP="00555328">
      <w:pPr>
        <w:jc w:val="center"/>
      </w:pPr>
    </w:p>
    <w:p w:rsidR="00531A8A" w:rsidRPr="003541AE" w:rsidRDefault="00531A8A" w:rsidP="00555328">
      <w:pPr>
        <w:jc w:val="center"/>
      </w:pPr>
    </w:p>
    <w:p w:rsidR="00531A8A" w:rsidRPr="003541AE" w:rsidRDefault="00531A8A" w:rsidP="00555328">
      <w:pPr>
        <w:jc w:val="center"/>
      </w:pPr>
    </w:p>
    <w:p w:rsidR="00531A8A" w:rsidRPr="003541AE" w:rsidRDefault="00531A8A" w:rsidP="00555328">
      <w:pPr>
        <w:jc w:val="center"/>
        <w:rPr>
          <w:b/>
        </w:rPr>
      </w:pPr>
      <w:r w:rsidRPr="003541AE">
        <w:rPr>
          <w:b/>
        </w:rPr>
        <w:t>FUNDO MUNICIPAL DE SAÚDE DE BOM JARDIM/RJ</w:t>
      </w:r>
    </w:p>
    <w:p w:rsidR="00531A8A" w:rsidRPr="003541AE" w:rsidRDefault="00531A8A" w:rsidP="00555328">
      <w:pPr>
        <w:jc w:val="center"/>
        <w:rPr>
          <w:b/>
        </w:rPr>
      </w:pPr>
      <w:r w:rsidRPr="003541AE">
        <w:rPr>
          <w:b/>
        </w:rPr>
        <w:t>CONTRATANTE</w:t>
      </w:r>
    </w:p>
    <w:p w:rsidR="00531A8A" w:rsidRPr="003541AE" w:rsidRDefault="00531A8A" w:rsidP="00555328">
      <w:pPr>
        <w:jc w:val="center"/>
        <w:rPr>
          <w:b/>
        </w:rPr>
      </w:pPr>
    </w:p>
    <w:p w:rsidR="00531A8A" w:rsidRPr="003541AE" w:rsidRDefault="00531A8A" w:rsidP="00555328">
      <w:pPr>
        <w:jc w:val="center"/>
        <w:rPr>
          <w:b/>
        </w:rPr>
      </w:pPr>
    </w:p>
    <w:p w:rsidR="00531A8A" w:rsidRPr="003541AE" w:rsidRDefault="00531A8A" w:rsidP="00555328">
      <w:pPr>
        <w:jc w:val="center"/>
        <w:rPr>
          <w:b/>
        </w:rPr>
      </w:pPr>
    </w:p>
    <w:p w:rsidR="00531A8A" w:rsidRPr="003541AE" w:rsidRDefault="00531A8A" w:rsidP="00555328">
      <w:pPr>
        <w:jc w:val="center"/>
        <w:rPr>
          <w:b/>
        </w:rPr>
      </w:pPr>
    </w:p>
    <w:p w:rsidR="00531A8A" w:rsidRPr="003541AE" w:rsidRDefault="00531A8A" w:rsidP="00555328">
      <w:pPr>
        <w:jc w:val="center"/>
        <w:rPr>
          <w:b/>
        </w:rPr>
      </w:pPr>
      <w:r w:rsidRPr="003541AE">
        <w:rPr>
          <w:b/>
        </w:rPr>
        <w:t>XXXXXXXXXXXXXXXXXXXXXXXXXXXXXX</w:t>
      </w:r>
    </w:p>
    <w:p w:rsidR="00531A8A" w:rsidRPr="003541AE" w:rsidRDefault="00531A8A" w:rsidP="00555328">
      <w:pPr>
        <w:jc w:val="center"/>
        <w:rPr>
          <w:b/>
        </w:rPr>
      </w:pPr>
      <w:r w:rsidRPr="003541AE">
        <w:rPr>
          <w:b/>
        </w:rPr>
        <w:t>CONTRATADA</w:t>
      </w:r>
    </w:p>
    <w:p w:rsidR="00E54F7B" w:rsidRPr="003541AE" w:rsidRDefault="00E54F7B" w:rsidP="00555328">
      <w:pPr>
        <w:rPr>
          <w:b/>
          <w:sz w:val="24"/>
        </w:rPr>
      </w:pPr>
    </w:p>
    <w:p w:rsidR="00531A8A" w:rsidRPr="003541AE" w:rsidRDefault="00531A8A" w:rsidP="00555328">
      <w:pPr>
        <w:rPr>
          <w:b/>
          <w:sz w:val="24"/>
        </w:rPr>
      </w:pPr>
    </w:p>
    <w:p w:rsidR="00531A8A" w:rsidRPr="003541AE" w:rsidRDefault="00531A8A" w:rsidP="00555328">
      <w:pPr>
        <w:rPr>
          <w:b/>
          <w:sz w:val="24"/>
        </w:rPr>
      </w:pPr>
    </w:p>
    <w:p w:rsidR="00531A8A" w:rsidRPr="003541AE" w:rsidRDefault="00531A8A" w:rsidP="00555328">
      <w:pPr>
        <w:rPr>
          <w:b/>
          <w:sz w:val="24"/>
        </w:rPr>
      </w:pPr>
      <w:r w:rsidRPr="003541AE">
        <w:rPr>
          <w:b/>
          <w:sz w:val="24"/>
        </w:rPr>
        <w:t xml:space="preserve">TESTEMUNHAS: </w:t>
      </w:r>
    </w:p>
    <w:p w:rsidR="00E54F7B" w:rsidRPr="003541AE" w:rsidRDefault="00E54F7B" w:rsidP="00555328">
      <w:pPr>
        <w:rPr>
          <w:b/>
          <w:sz w:val="24"/>
        </w:rPr>
      </w:pPr>
    </w:p>
    <w:p w:rsidR="00E54F7B" w:rsidRPr="003541AE" w:rsidRDefault="00E54F7B" w:rsidP="00555328">
      <w:pPr>
        <w:jc w:val="center"/>
      </w:pPr>
    </w:p>
    <w:p w:rsidR="008C4E6F" w:rsidRPr="003541AE" w:rsidRDefault="00F921D5" w:rsidP="00555328">
      <w:pPr>
        <w:spacing w:before="120" w:after="120"/>
        <w:jc w:val="center"/>
        <w:rPr>
          <w:b/>
          <w:sz w:val="24"/>
        </w:rPr>
      </w:pPr>
      <w:r w:rsidRPr="003541AE">
        <w:rPr>
          <w:b/>
          <w:sz w:val="24"/>
        </w:rPr>
        <w:t>EDITAL</w:t>
      </w:r>
    </w:p>
    <w:p w:rsidR="00706B2B" w:rsidRPr="00474545" w:rsidRDefault="00474545" w:rsidP="00474545">
      <w:pPr>
        <w:pStyle w:val="Ttulo1"/>
        <w:spacing w:before="120" w:after="120"/>
        <w:ind w:left="0"/>
        <w:jc w:val="center"/>
      </w:pPr>
      <w:r>
        <w:t>PREGÃO ELETRÔNICO Nº018</w:t>
      </w:r>
      <w:r w:rsidR="00620FAE" w:rsidRPr="003541AE">
        <w:t xml:space="preserve"> </w:t>
      </w:r>
      <w:r w:rsidR="00F921D5" w:rsidRPr="003541AE">
        <w:t>/2023</w:t>
      </w:r>
      <w:r w:rsidR="00F921D5" w:rsidRPr="003541AE">
        <w:rPr>
          <w:spacing w:val="-57"/>
        </w:rPr>
        <w:t xml:space="preserve"> </w:t>
      </w:r>
    </w:p>
    <w:p w:rsidR="008C4E6F" w:rsidRPr="003541AE" w:rsidRDefault="00F921D5" w:rsidP="00555328">
      <w:pPr>
        <w:pStyle w:val="Ttulo1"/>
        <w:spacing w:before="120" w:after="120"/>
        <w:ind w:left="0"/>
        <w:jc w:val="center"/>
      </w:pPr>
      <w:r w:rsidRPr="003541AE">
        <w:t>ANEXO</w:t>
      </w:r>
      <w:r w:rsidRPr="003541AE">
        <w:rPr>
          <w:spacing w:val="-1"/>
        </w:rPr>
        <w:t xml:space="preserve"> </w:t>
      </w:r>
      <w:r w:rsidRPr="003541AE">
        <w:t>III</w:t>
      </w:r>
    </w:p>
    <w:p w:rsidR="008C4E6F" w:rsidRPr="003541AE" w:rsidRDefault="00F921D5" w:rsidP="00555328">
      <w:pPr>
        <w:spacing w:before="120" w:after="120"/>
        <w:jc w:val="center"/>
        <w:rPr>
          <w:b/>
          <w:sz w:val="24"/>
        </w:rPr>
      </w:pPr>
      <w:r w:rsidRPr="003541AE">
        <w:rPr>
          <w:b/>
          <w:sz w:val="24"/>
        </w:rPr>
        <w:t>DECLARAÇÃO</w:t>
      </w:r>
      <w:r w:rsidRPr="003541AE">
        <w:rPr>
          <w:b/>
          <w:spacing w:val="1"/>
          <w:sz w:val="24"/>
        </w:rPr>
        <w:t xml:space="preserve"> </w:t>
      </w:r>
      <w:r w:rsidRPr="003541AE">
        <w:rPr>
          <w:b/>
          <w:sz w:val="24"/>
        </w:rPr>
        <w:t>ÚNICA</w:t>
      </w:r>
    </w:p>
    <w:p w:rsidR="00555328" w:rsidRPr="003541AE" w:rsidRDefault="00555328" w:rsidP="00555328">
      <w:pPr>
        <w:spacing w:before="120" w:after="120"/>
        <w:jc w:val="center"/>
        <w:rPr>
          <w:b/>
          <w:sz w:val="24"/>
        </w:rPr>
      </w:pPr>
    </w:p>
    <w:p w:rsidR="00555328" w:rsidRPr="003541AE" w:rsidRDefault="00F921D5" w:rsidP="00555328">
      <w:pPr>
        <w:spacing w:before="120" w:after="120" w:line="360" w:lineRule="auto"/>
        <w:jc w:val="both"/>
        <w:rPr>
          <w:sz w:val="24"/>
        </w:rPr>
      </w:pPr>
      <w:r w:rsidRPr="003541AE">
        <w:rPr>
          <w:sz w:val="24"/>
        </w:rPr>
        <w:t>DECLARAMOS,</w:t>
      </w:r>
      <w:r w:rsidRPr="003541AE">
        <w:rPr>
          <w:spacing w:val="-1"/>
          <w:sz w:val="24"/>
        </w:rPr>
        <w:t xml:space="preserve"> </w:t>
      </w:r>
      <w:r w:rsidRPr="003541AE">
        <w:rPr>
          <w:sz w:val="24"/>
        </w:rPr>
        <w:t>sob</w:t>
      </w:r>
      <w:r w:rsidRPr="003541AE">
        <w:rPr>
          <w:spacing w:val="-1"/>
          <w:sz w:val="24"/>
        </w:rPr>
        <w:t xml:space="preserve"> </w:t>
      </w:r>
      <w:r w:rsidRPr="003541AE">
        <w:rPr>
          <w:sz w:val="24"/>
        </w:rPr>
        <w:t>as</w:t>
      </w:r>
      <w:r w:rsidRPr="003541AE">
        <w:rPr>
          <w:spacing w:val="-1"/>
          <w:sz w:val="24"/>
        </w:rPr>
        <w:t xml:space="preserve"> </w:t>
      </w:r>
      <w:r w:rsidRPr="003541AE">
        <w:rPr>
          <w:sz w:val="24"/>
        </w:rPr>
        <w:t>penas</w:t>
      </w:r>
      <w:r w:rsidRPr="003541AE">
        <w:rPr>
          <w:spacing w:val="-1"/>
          <w:sz w:val="24"/>
        </w:rPr>
        <w:t xml:space="preserve"> </w:t>
      </w:r>
      <w:r w:rsidRPr="003541AE">
        <w:rPr>
          <w:sz w:val="24"/>
        </w:rPr>
        <w:t>da</w:t>
      </w:r>
      <w:r w:rsidRPr="003541AE">
        <w:rPr>
          <w:spacing w:val="-2"/>
          <w:sz w:val="24"/>
        </w:rPr>
        <w:t xml:space="preserve"> </w:t>
      </w:r>
      <w:r w:rsidRPr="003541AE">
        <w:rPr>
          <w:sz w:val="24"/>
        </w:rPr>
        <w:t>lei,</w:t>
      </w:r>
      <w:r w:rsidRPr="003541AE">
        <w:rPr>
          <w:spacing w:val="-4"/>
          <w:sz w:val="24"/>
        </w:rPr>
        <w:t xml:space="preserve"> </w:t>
      </w:r>
      <w:r w:rsidRPr="003541AE">
        <w:rPr>
          <w:sz w:val="24"/>
        </w:rPr>
        <w:t>em</w:t>
      </w:r>
      <w:r w:rsidRPr="003541AE">
        <w:rPr>
          <w:spacing w:val="-2"/>
          <w:sz w:val="24"/>
        </w:rPr>
        <w:t xml:space="preserve"> </w:t>
      </w:r>
      <w:r w:rsidRPr="003541AE">
        <w:rPr>
          <w:sz w:val="24"/>
        </w:rPr>
        <w:t>especial</w:t>
      </w:r>
      <w:r w:rsidRPr="003541AE">
        <w:rPr>
          <w:spacing w:val="-1"/>
          <w:sz w:val="24"/>
        </w:rPr>
        <w:t xml:space="preserve"> </w:t>
      </w:r>
      <w:r w:rsidRPr="003541AE">
        <w:rPr>
          <w:sz w:val="24"/>
        </w:rPr>
        <w:t>o</w:t>
      </w:r>
      <w:r w:rsidRPr="003541AE">
        <w:rPr>
          <w:spacing w:val="-1"/>
          <w:sz w:val="24"/>
        </w:rPr>
        <w:t xml:space="preserve"> </w:t>
      </w:r>
      <w:r w:rsidRPr="003541AE">
        <w:rPr>
          <w:sz w:val="24"/>
        </w:rPr>
        <w:t>art.</w:t>
      </w:r>
      <w:r w:rsidRPr="003541AE">
        <w:rPr>
          <w:spacing w:val="-4"/>
          <w:sz w:val="24"/>
        </w:rPr>
        <w:t xml:space="preserve"> </w:t>
      </w:r>
      <w:r w:rsidRPr="003541AE">
        <w:rPr>
          <w:sz w:val="24"/>
        </w:rPr>
        <w:t>299</w:t>
      </w:r>
      <w:r w:rsidRPr="003541AE">
        <w:rPr>
          <w:spacing w:val="-1"/>
          <w:sz w:val="24"/>
        </w:rPr>
        <w:t xml:space="preserve"> </w:t>
      </w:r>
      <w:r w:rsidRPr="003541AE">
        <w:rPr>
          <w:sz w:val="24"/>
        </w:rPr>
        <w:t>do</w:t>
      </w:r>
      <w:r w:rsidRPr="003541AE">
        <w:rPr>
          <w:spacing w:val="-1"/>
          <w:sz w:val="24"/>
        </w:rPr>
        <w:t xml:space="preserve"> </w:t>
      </w:r>
      <w:r w:rsidRPr="003541AE">
        <w:rPr>
          <w:sz w:val="24"/>
        </w:rPr>
        <w:t>Código</w:t>
      </w:r>
      <w:r w:rsidRPr="003541AE">
        <w:rPr>
          <w:spacing w:val="-4"/>
          <w:sz w:val="24"/>
        </w:rPr>
        <w:t xml:space="preserve"> </w:t>
      </w:r>
      <w:r w:rsidRPr="003541AE">
        <w:rPr>
          <w:sz w:val="24"/>
        </w:rPr>
        <w:t>Penal</w:t>
      </w:r>
      <w:r w:rsidRPr="003541AE">
        <w:rPr>
          <w:spacing w:val="-1"/>
          <w:sz w:val="24"/>
        </w:rPr>
        <w:t xml:space="preserve"> </w:t>
      </w:r>
      <w:r w:rsidRPr="003541AE">
        <w:rPr>
          <w:sz w:val="24"/>
        </w:rPr>
        <w:t>Brasileiro:</w:t>
      </w:r>
    </w:p>
    <w:p w:rsidR="008C4E6F" w:rsidRPr="003541AE" w:rsidRDefault="00555328" w:rsidP="00555328">
      <w:pPr>
        <w:spacing w:before="120" w:after="120" w:line="360" w:lineRule="auto"/>
        <w:jc w:val="both"/>
        <w:rPr>
          <w:sz w:val="24"/>
        </w:rPr>
      </w:pPr>
      <w:r w:rsidRPr="003541AE">
        <w:rPr>
          <w:sz w:val="24"/>
        </w:rPr>
        <w:t xml:space="preserve">I - </w:t>
      </w:r>
      <w:proofErr w:type="gramStart"/>
      <w:r w:rsidR="00F921D5" w:rsidRPr="003541AE">
        <w:rPr>
          <w:sz w:val="24"/>
        </w:rPr>
        <w:t>a inexistência de fato impeditivo</w:t>
      </w:r>
      <w:proofErr w:type="gramEnd"/>
      <w:r w:rsidR="00F921D5" w:rsidRPr="003541AE">
        <w:rPr>
          <w:sz w:val="24"/>
        </w:rPr>
        <w:t xml:space="preserve"> para licitar ou contratar com a</w:t>
      </w:r>
      <w:r w:rsidR="00F921D5" w:rsidRPr="003541AE">
        <w:rPr>
          <w:spacing w:val="1"/>
          <w:sz w:val="24"/>
        </w:rPr>
        <w:t xml:space="preserve"> </w:t>
      </w:r>
      <w:r w:rsidR="00F921D5" w:rsidRPr="003541AE">
        <w:rPr>
          <w:sz w:val="24"/>
        </w:rPr>
        <w:t>Administração</w:t>
      </w:r>
      <w:r w:rsidR="00F921D5" w:rsidRPr="003541AE">
        <w:rPr>
          <w:spacing w:val="1"/>
          <w:sz w:val="24"/>
        </w:rPr>
        <w:t xml:space="preserve"> </w:t>
      </w:r>
      <w:r w:rsidR="00F921D5" w:rsidRPr="003541AE">
        <w:rPr>
          <w:sz w:val="24"/>
        </w:rPr>
        <w:t>Pública;</w:t>
      </w:r>
    </w:p>
    <w:p w:rsidR="008C4E6F" w:rsidRPr="003541AE" w:rsidRDefault="00555328" w:rsidP="00555328">
      <w:pPr>
        <w:pStyle w:val="PargrafodaLista"/>
        <w:tabs>
          <w:tab w:val="left" w:pos="1481"/>
        </w:tabs>
        <w:spacing w:before="120" w:after="120" w:line="360" w:lineRule="auto"/>
        <w:ind w:left="0"/>
        <w:rPr>
          <w:sz w:val="24"/>
        </w:rPr>
      </w:pPr>
      <w:r w:rsidRPr="003541AE">
        <w:rPr>
          <w:sz w:val="24"/>
        </w:rPr>
        <w:t xml:space="preserve">II - </w:t>
      </w:r>
      <w:r w:rsidR="00F921D5" w:rsidRPr="003541AE">
        <w:rPr>
          <w:sz w:val="24"/>
        </w:rPr>
        <w:t>o pleno conhecimento e aceitação das regras e das condições geraisda contratação,</w:t>
      </w:r>
      <w:r w:rsidR="00F921D5" w:rsidRPr="003541AE">
        <w:rPr>
          <w:spacing w:val="1"/>
          <w:sz w:val="24"/>
        </w:rPr>
        <w:t xml:space="preserve"> </w:t>
      </w:r>
      <w:r w:rsidR="00F921D5" w:rsidRPr="003541AE">
        <w:rPr>
          <w:sz w:val="24"/>
        </w:rPr>
        <w:t>definidas</w:t>
      </w:r>
      <w:r w:rsidR="00F921D5" w:rsidRPr="003541AE">
        <w:rPr>
          <w:spacing w:val="-1"/>
          <w:sz w:val="24"/>
        </w:rPr>
        <w:t xml:space="preserve"> </w:t>
      </w:r>
      <w:r w:rsidR="00F921D5" w:rsidRPr="003541AE">
        <w:rPr>
          <w:sz w:val="24"/>
        </w:rPr>
        <w:t>do Edital;</w:t>
      </w:r>
    </w:p>
    <w:p w:rsidR="008C4E6F" w:rsidRPr="003541AE" w:rsidRDefault="00555328" w:rsidP="00555328">
      <w:pPr>
        <w:pStyle w:val="PargrafodaLista"/>
        <w:tabs>
          <w:tab w:val="left" w:pos="1539"/>
        </w:tabs>
        <w:spacing w:before="120" w:after="120" w:line="360" w:lineRule="auto"/>
        <w:ind w:left="0"/>
        <w:rPr>
          <w:sz w:val="24"/>
        </w:rPr>
      </w:pPr>
      <w:r w:rsidRPr="003541AE">
        <w:rPr>
          <w:sz w:val="24"/>
        </w:rPr>
        <w:t xml:space="preserve">III - </w:t>
      </w:r>
      <w:r w:rsidR="00F921D5" w:rsidRPr="003541AE">
        <w:rPr>
          <w:sz w:val="24"/>
        </w:rPr>
        <w:t>a</w:t>
      </w:r>
      <w:r w:rsidR="00F921D5" w:rsidRPr="003541AE">
        <w:rPr>
          <w:spacing w:val="-2"/>
          <w:sz w:val="24"/>
        </w:rPr>
        <w:t xml:space="preserve"> </w:t>
      </w:r>
      <w:r w:rsidR="00F921D5" w:rsidRPr="003541AE">
        <w:rPr>
          <w:sz w:val="24"/>
        </w:rPr>
        <w:t>responsabilidade</w:t>
      </w:r>
      <w:r w:rsidR="00F921D5" w:rsidRPr="003541AE">
        <w:rPr>
          <w:spacing w:val="-2"/>
          <w:sz w:val="24"/>
        </w:rPr>
        <w:t xml:space="preserve"> </w:t>
      </w:r>
      <w:r w:rsidR="00F921D5" w:rsidRPr="003541AE">
        <w:rPr>
          <w:sz w:val="24"/>
        </w:rPr>
        <w:t>pelas transações</w:t>
      </w:r>
      <w:r w:rsidR="00F921D5" w:rsidRPr="003541AE">
        <w:rPr>
          <w:spacing w:val="-1"/>
          <w:sz w:val="24"/>
        </w:rPr>
        <w:t xml:space="preserve"> </w:t>
      </w:r>
      <w:r w:rsidR="00F921D5" w:rsidRPr="003541AE">
        <w:rPr>
          <w:sz w:val="24"/>
        </w:rPr>
        <w:t>que forem efetuadas</w:t>
      </w:r>
      <w:r w:rsidR="00F921D5" w:rsidRPr="003541AE">
        <w:rPr>
          <w:spacing w:val="-1"/>
          <w:sz w:val="24"/>
        </w:rPr>
        <w:t xml:space="preserve"> </w:t>
      </w:r>
      <w:r w:rsidR="00F921D5" w:rsidRPr="003541AE">
        <w:rPr>
          <w:sz w:val="24"/>
        </w:rPr>
        <w:t>no</w:t>
      </w:r>
      <w:r w:rsidR="00F921D5" w:rsidRPr="003541AE">
        <w:rPr>
          <w:spacing w:val="-1"/>
          <w:sz w:val="24"/>
        </w:rPr>
        <w:t xml:space="preserve"> </w:t>
      </w:r>
      <w:r w:rsidR="00F921D5" w:rsidRPr="003541AE">
        <w:rPr>
          <w:sz w:val="24"/>
        </w:rPr>
        <w:t>sistema;</w:t>
      </w:r>
    </w:p>
    <w:p w:rsidR="008C4E6F" w:rsidRPr="003541AE" w:rsidRDefault="00555328" w:rsidP="00555328">
      <w:pPr>
        <w:pStyle w:val="PargrafodaLista"/>
        <w:tabs>
          <w:tab w:val="left" w:pos="1649"/>
        </w:tabs>
        <w:spacing w:before="120" w:after="120" w:line="360" w:lineRule="auto"/>
        <w:ind w:left="0"/>
        <w:rPr>
          <w:sz w:val="24"/>
        </w:rPr>
      </w:pPr>
      <w:r w:rsidRPr="003541AE">
        <w:rPr>
          <w:sz w:val="24"/>
        </w:rPr>
        <w:t xml:space="preserve">IV - </w:t>
      </w:r>
      <w:r w:rsidR="00F921D5" w:rsidRPr="003541AE">
        <w:rPr>
          <w:sz w:val="24"/>
        </w:rPr>
        <w:t>que a proposta econômica compreende a integralidade dos custos para atendimento</w:t>
      </w:r>
      <w:r w:rsidR="00F921D5" w:rsidRPr="003541AE">
        <w:rPr>
          <w:spacing w:val="1"/>
          <w:sz w:val="24"/>
        </w:rPr>
        <w:t xml:space="preserve"> </w:t>
      </w:r>
      <w:r w:rsidR="00F921D5" w:rsidRPr="003541AE">
        <w:rPr>
          <w:sz w:val="24"/>
        </w:rPr>
        <w:t>dos direitos trabalhistas assegurados na Constituição Federal, nas leis trabalhistas, nas</w:t>
      </w:r>
      <w:r w:rsidR="00F921D5" w:rsidRPr="003541AE">
        <w:rPr>
          <w:spacing w:val="1"/>
          <w:sz w:val="24"/>
        </w:rPr>
        <w:t xml:space="preserve"> </w:t>
      </w:r>
      <w:r w:rsidR="00F921D5" w:rsidRPr="003541AE">
        <w:rPr>
          <w:sz w:val="24"/>
        </w:rPr>
        <w:t>normas infralegais, nas convenções coletivas de trabalho e nos termos de ajustamento de</w:t>
      </w:r>
      <w:r w:rsidR="00F921D5" w:rsidRPr="003541AE">
        <w:rPr>
          <w:spacing w:val="1"/>
          <w:sz w:val="24"/>
        </w:rPr>
        <w:t xml:space="preserve"> </w:t>
      </w:r>
      <w:r w:rsidR="00F921D5" w:rsidRPr="003541AE">
        <w:rPr>
          <w:sz w:val="24"/>
        </w:rPr>
        <w:t>conduta</w:t>
      </w:r>
      <w:r w:rsidR="00F921D5" w:rsidRPr="003541AE">
        <w:rPr>
          <w:spacing w:val="-1"/>
          <w:sz w:val="24"/>
        </w:rPr>
        <w:t xml:space="preserve"> </w:t>
      </w:r>
      <w:r w:rsidR="00F921D5" w:rsidRPr="003541AE">
        <w:rPr>
          <w:sz w:val="24"/>
        </w:rPr>
        <w:t>vigentes nadata</w:t>
      </w:r>
      <w:r w:rsidR="00F921D5" w:rsidRPr="003541AE">
        <w:rPr>
          <w:spacing w:val="-1"/>
          <w:sz w:val="24"/>
        </w:rPr>
        <w:t xml:space="preserve"> </w:t>
      </w:r>
      <w:r w:rsidR="00F921D5" w:rsidRPr="003541AE">
        <w:rPr>
          <w:sz w:val="24"/>
        </w:rPr>
        <w:t>de</w:t>
      </w:r>
      <w:r w:rsidR="00F921D5" w:rsidRPr="003541AE">
        <w:rPr>
          <w:spacing w:val="-1"/>
          <w:sz w:val="24"/>
        </w:rPr>
        <w:t xml:space="preserve"> </w:t>
      </w:r>
      <w:r w:rsidR="00F921D5" w:rsidRPr="003541AE">
        <w:rPr>
          <w:sz w:val="24"/>
        </w:rPr>
        <w:t>entrega</w:t>
      </w:r>
      <w:r w:rsidR="00F921D5" w:rsidRPr="003541AE">
        <w:rPr>
          <w:spacing w:val="-1"/>
          <w:sz w:val="24"/>
        </w:rPr>
        <w:t xml:space="preserve"> </w:t>
      </w:r>
      <w:r w:rsidR="00F921D5" w:rsidRPr="003541AE">
        <w:rPr>
          <w:sz w:val="24"/>
        </w:rPr>
        <w:t>das propostas.</w:t>
      </w:r>
    </w:p>
    <w:p w:rsidR="008C4E6F" w:rsidRPr="003541AE" w:rsidRDefault="00555328" w:rsidP="00555328">
      <w:pPr>
        <w:pStyle w:val="PargrafodaLista"/>
        <w:tabs>
          <w:tab w:val="left" w:pos="1630"/>
        </w:tabs>
        <w:spacing w:before="120" w:after="120" w:line="360" w:lineRule="auto"/>
        <w:ind w:left="0"/>
        <w:rPr>
          <w:sz w:val="24"/>
        </w:rPr>
      </w:pPr>
      <w:r w:rsidRPr="003541AE">
        <w:rPr>
          <w:sz w:val="24"/>
        </w:rPr>
        <w:t xml:space="preserve">V - </w:t>
      </w:r>
      <w:r w:rsidR="00F921D5" w:rsidRPr="003541AE">
        <w:rPr>
          <w:sz w:val="24"/>
        </w:rPr>
        <w:t>que</w:t>
      </w:r>
      <w:r w:rsidR="00F921D5" w:rsidRPr="003541AE">
        <w:rPr>
          <w:spacing w:val="1"/>
          <w:sz w:val="24"/>
        </w:rPr>
        <w:t xml:space="preserve"> </w:t>
      </w:r>
      <w:r w:rsidR="00F921D5" w:rsidRPr="003541AE">
        <w:rPr>
          <w:sz w:val="24"/>
        </w:rPr>
        <w:t>cumpre</w:t>
      </w:r>
      <w:r w:rsidR="00F921D5" w:rsidRPr="003541AE">
        <w:rPr>
          <w:spacing w:val="1"/>
          <w:sz w:val="24"/>
        </w:rPr>
        <w:t xml:space="preserve"> </w:t>
      </w:r>
      <w:r w:rsidR="00F921D5" w:rsidRPr="003541AE">
        <w:rPr>
          <w:sz w:val="24"/>
        </w:rPr>
        <w:t>os</w:t>
      </w:r>
      <w:r w:rsidR="00F921D5" w:rsidRPr="003541AE">
        <w:rPr>
          <w:spacing w:val="1"/>
          <w:sz w:val="24"/>
        </w:rPr>
        <w:t xml:space="preserve"> </w:t>
      </w:r>
      <w:r w:rsidR="00F921D5" w:rsidRPr="003541AE">
        <w:rPr>
          <w:sz w:val="24"/>
        </w:rPr>
        <w:t>requisitos</w:t>
      </w:r>
      <w:r w:rsidR="00F921D5" w:rsidRPr="003541AE">
        <w:rPr>
          <w:spacing w:val="1"/>
          <w:sz w:val="24"/>
        </w:rPr>
        <w:t xml:space="preserve"> </w:t>
      </w:r>
      <w:r w:rsidR="00F921D5" w:rsidRPr="003541AE">
        <w:rPr>
          <w:sz w:val="24"/>
        </w:rPr>
        <w:t>de</w:t>
      </w:r>
      <w:r w:rsidR="00F921D5" w:rsidRPr="003541AE">
        <w:rPr>
          <w:spacing w:val="1"/>
          <w:sz w:val="24"/>
        </w:rPr>
        <w:t xml:space="preserve"> </w:t>
      </w:r>
      <w:r w:rsidR="00F921D5" w:rsidRPr="003541AE">
        <w:rPr>
          <w:sz w:val="24"/>
        </w:rPr>
        <w:t>habilitação</w:t>
      </w:r>
      <w:r w:rsidR="00F921D5" w:rsidRPr="003541AE">
        <w:rPr>
          <w:spacing w:val="1"/>
          <w:sz w:val="24"/>
        </w:rPr>
        <w:t xml:space="preserve"> </w:t>
      </w:r>
      <w:r w:rsidR="00F921D5" w:rsidRPr="003541AE">
        <w:rPr>
          <w:sz w:val="24"/>
        </w:rPr>
        <w:t>e</w:t>
      </w:r>
      <w:r w:rsidR="00F921D5" w:rsidRPr="003541AE">
        <w:rPr>
          <w:spacing w:val="1"/>
          <w:sz w:val="24"/>
        </w:rPr>
        <w:t xml:space="preserve"> </w:t>
      </w:r>
      <w:r w:rsidR="00F921D5" w:rsidRPr="003541AE">
        <w:rPr>
          <w:sz w:val="24"/>
        </w:rPr>
        <w:t>que</w:t>
      </w:r>
      <w:r w:rsidR="00F921D5" w:rsidRPr="003541AE">
        <w:rPr>
          <w:spacing w:val="1"/>
          <w:sz w:val="24"/>
        </w:rPr>
        <w:t xml:space="preserve"> </w:t>
      </w:r>
      <w:r w:rsidR="00F921D5" w:rsidRPr="003541AE">
        <w:rPr>
          <w:sz w:val="24"/>
        </w:rPr>
        <w:t>as</w:t>
      </w:r>
      <w:r w:rsidR="00F921D5" w:rsidRPr="003541AE">
        <w:rPr>
          <w:spacing w:val="1"/>
          <w:sz w:val="24"/>
        </w:rPr>
        <w:t xml:space="preserve"> </w:t>
      </w:r>
      <w:r w:rsidR="00F921D5" w:rsidRPr="003541AE">
        <w:rPr>
          <w:sz w:val="24"/>
        </w:rPr>
        <w:t>declarações</w:t>
      </w:r>
      <w:r w:rsidR="00F921D5" w:rsidRPr="003541AE">
        <w:rPr>
          <w:spacing w:val="1"/>
          <w:sz w:val="24"/>
        </w:rPr>
        <w:t xml:space="preserve"> </w:t>
      </w:r>
      <w:r w:rsidR="00F921D5" w:rsidRPr="003541AE">
        <w:rPr>
          <w:sz w:val="24"/>
        </w:rPr>
        <w:t>informadas</w:t>
      </w:r>
      <w:r w:rsidR="00F921D5" w:rsidRPr="003541AE">
        <w:rPr>
          <w:spacing w:val="1"/>
          <w:sz w:val="24"/>
        </w:rPr>
        <w:t xml:space="preserve"> </w:t>
      </w:r>
      <w:r w:rsidR="00F921D5" w:rsidRPr="003541AE">
        <w:rPr>
          <w:sz w:val="24"/>
        </w:rPr>
        <w:t>são</w:t>
      </w:r>
      <w:r w:rsidR="00F921D5" w:rsidRPr="003541AE">
        <w:rPr>
          <w:spacing w:val="1"/>
          <w:sz w:val="24"/>
        </w:rPr>
        <w:t xml:space="preserve"> </w:t>
      </w:r>
      <w:r w:rsidR="00F921D5" w:rsidRPr="003541AE">
        <w:rPr>
          <w:sz w:val="24"/>
        </w:rPr>
        <w:t>verídicas,</w:t>
      </w:r>
      <w:r w:rsidR="00F921D5" w:rsidRPr="003541AE">
        <w:rPr>
          <w:spacing w:val="-1"/>
          <w:sz w:val="24"/>
        </w:rPr>
        <w:t xml:space="preserve"> </w:t>
      </w:r>
      <w:r w:rsidR="00F921D5" w:rsidRPr="003541AE">
        <w:rPr>
          <w:sz w:val="24"/>
        </w:rPr>
        <w:t>de</w:t>
      </w:r>
      <w:r w:rsidR="00F921D5" w:rsidRPr="003541AE">
        <w:rPr>
          <w:spacing w:val="1"/>
          <w:sz w:val="24"/>
        </w:rPr>
        <w:t xml:space="preserve"> </w:t>
      </w:r>
      <w:r w:rsidR="00F921D5" w:rsidRPr="003541AE">
        <w:rPr>
          <w:sz w:val="24"/>
        </w:rPr>
        <w:t>acordo</w:t>
      </w:r>
      <w:r w:rsidR="00F921D5" w:rsidRPr="003541AE">
        <w:rPr>
          <w:spacing w:val="2"/>
          <w:sz w:val="24"/>
        </w:rPr>
        <w:t xml:space="preserve"> </w:t>
      </w:r>
      <w:r w:rsidR="00F921D5" w:rsidRPr="003541AE">
        <w:rPr>
          <w:sz w:val="24"/>
        </w:rPr>
        <w:t>com</w:t>
      </w:r>
      <w:r w:rsidR="00F921D5" w:rsidRPr="003541AE">
        <w:rPr>
          <w:spacing w:val="2"/>
          <w:sz w:val="24"/>
        </w:rPr>
        <w:t xml:space="preserve"> </w:t>
      </w:r>
      <w:r w:rsidR="00F921D5" w:rsidRPr="003541AE">
        <w:rPr>
          <w:sz w:val="24"/>
        </w:rPr>
        <w:t>os dispositivos</w:t>
      </w:r>
      <w:r w:rsidR="00F921D5" w:rsidRPr="003541AE">
        <w:rPr>
          <w:spacing w:val="-1"/>
          <w:sz w:val="24"/>
        </w:rPr>
        <w:t xml:space="preserve"> </w:t>
      </w:r>
      <w:r w:rsidR="00F921D5" w:rsidRPr="003541AE">
        <w:rPr>
          <w:sz w:val="24"/>
        </w:rPr>
        <w:t>legais;</w:t>
      </w:r>
    </w:p>
    <w:p w:rsidR="008C4E6F" w:rsidRPr="003541AE" w:rsidRDefault="00555328" w:rsidP="00555328">
      <w:pPr>
        <w:pStyle w:val="PargrafodaLista"/>
        <w:tabs>
          <w:tab w:val="left" w:pos="1603"/>
        </w:tabs>
        <w:spacing w:before="120" w:after="120" w:line="360" w:lineRule="auto"/>
        <w:ind w:left="0"/>
        <w:rPr>
          <w:sz w:val="24"/>
        </w:rPr>
      </w:pPr>
      <w:r w:rsidRPr="003541AE">
        <w:rPr>
          <w:spacing w:val="-1"/>
          <w:sz w:val="24"/>
        </w:rPr>
        <w:t xml:space="preserve">VI - </w:t>
      </w:r>
      <w:r w:rsidR="00F921D5" w:rsidRPr="003541AE">
        <w:rPr>
          <w:spacing w:val="-1"/>
          <w:sz w:val="24"/>
        </w:rPr>
        <w:t xml:space="preserve">que não emprega </w:t>
      </w:r>
      <w:r w:rsidR="00F921D5" w:rsidRPr="003541AE">
        <w:rPr>
          <w:sz w:val="24"/>
        </w:rPr>
        <w:t>menor de 18 anos em trabalho noturno, perigoso ou insalubre e</w:t>
      </w:r>
      <w:r w:rsidR="00F921D5" w:rsidRPr="003541AE">
        <w:rPr>
          <w:spacing w:val="1"/>
          <w:sz w:val="24"/>
        </w:rPr>
        <w:t xml:space="preserve"> </w:t>
      </w:r>
      <w:r w:rsidR="00F921D5" w:rsidRPr="003541AE">
        <w:rPr>
          <w:sz w:val="24"/>
        </w:rPr>
        <w:t>não emprega menor de 16 anos, salvo menor, a partir de 14</w:t>
      </w:r>
      <w:r w:rsidR="00F921D5" w:rsidRPr="003541AE">
        <w:rPr>
          <w:spacing w:val="1"/>
          <w:sz w:val="24"/>
        </w:rPr>
        <w:t xml:space="preserve"> </w:t>
      </w:r>
      <w:r w:rsidR="00F921D5" w:rsidRPr="003541AE">
        <w:rPr>
          <w:sz w:val="24"/>
        </w:rPr>
        <w:t>anos, na condição de</w:t>
      </w:r>
      <w:r w:rsidR="00F921D5" w:rsidRPr="003541AE">
        <w:rPr>
          <w:spacing w:val="1"/>
          <w:sz w:val="24"/>
        </w:rPr>
        <w:t xml:space="preserve"> </w:t>
      </w:r>
      <w:r w:rsidR="00F921D5" w:rsidRPr="003541AE">
        <w:rPr>
          <w:sz w:val="24"/>
        </w:rPr>
        <w:t>aprendiz,</w:t>
      </w:r>
      <w:r w:rsidR="00F921D5" w:rsidRPr="003541AE">
        <w:rPr>
          <w:spacing w:val="-1"/>
          <w:sz w:val="24"/>
        </w:rPr>
        <w:t xml:space="preserve"> </w:t>
      </w:r>
      <w:r w:rsidR="00F921D5" w:rsidRPr="003541AE">
        <w:rPr>
          <w:sz w:val="24"/>
        </w:rPr>
        <w:t>nos termos do artigo</w:t>
      </w:r>
      <w:r w:rsidR="00F921D5" w:rsidRPr="003541AE">
        <w:rPr>
          <w:spacing w:val="-1"/>
          <w:sz w:val="24"/>
        </w:rPr>
        <w:t xml:space="preserve"> </w:t>
      </w:r>
      <w:r w:rsidR="00F921D5" w:rsidRPr="003541AE">
        <w:rPr>
          <w:sz w:val="24"/>
        </w:rPr>
        <w:t>7°, XXXIII,</w:t>
      </w:r>
      <w:r w:rsidR="00F921D5" w:rsidRPr="003541AE">
        <w:rPr>
          <w:spacing w:val="2"/>
          <w:sz w:val="24"/>
        </w:rPr>
        <w:t xml:space="preserve"> </w:t>
      </w:r>
      <w:r w:rsidR="00F921D5" w:rsidRPr="003541AE">
        <w:rPr>
          <w:sz w:val="24"/>
        </w:rPr>
        <w:t>da</w:t>
      </w:r>
      <w:r w:rsidR="00F921D5" w:rsidRPr="003541AE">
        <w:rPr>
          <w:spacing w:val="3"/>
          <w:sz w:val="24"/>
        </w:rPr>
        <w:t xml:space="preserve"> </w:t>
      </w:r>
      <w:r w:rsidR="00F921D5" w:rsidRPr="003541AE">
        <w:rPr>
          <w:sz w:val="24"/>
        </w:rPr>
        <w:t>Constituição;</w:t>
      </w:r>
    </w:p>
    <w:p w:rsidR="008C4E6F" w:rsidRPr="003541AE" w:rsidRDefault="00555328" w:rsidP="00555328">
      <w:pPr>
        <w:pStyle w:val="PargrafodaLista"/>
        <w:tabs>
          <w:tab w:val="left" w:pos="1711"/>
        </w:tabs>
        <w:spacing w:before="120" w:after="120" w:line="360" w:lineRule="auto"/>
        <w:ind w:left="0"/>
        <w:rPr>
          <w:sz w:val="24"/>
        </w:rPr>
      </w:pPr>
      <w:r w:rsidRPr="003541AE">
        <w:rPr>
          <w:sz w:val="24"/>
        </w:rPr>
        <w:lastRenderedPageBreak/>
        <w:t xml:space="preserve">VII - </w:t>
      </w:r>
      <w:r w:rsidR="00F921D5" w:rsidRPr="003541AE">
        <w:rPr>
          <w:sz w:val="24"/>
        </w:rPr>
        <w:t>que</w:t>
      </w:r>
      <w:r w:rsidR="00F921D5" w:rsidRPr="003541AE">
        <w:rPr>
          <w:spacing w:val="1"/>
          <w:sz w:val="24"/>
        </w:rPr>
        <w:t xml:space="preserve"> </w:t>
      </w:r>
      <w:r w:rsidR="00F921D5" w:rsidRPr="003541AE">
        <w:rPr>
          <w:sz w:val="24"/>
        </w:rPr>
        <w:t>não</w:t>
      </w:r>
      <w:r w:rsidR="00F921D5" w:rsidRPr="003541AE">
        <w:rPr>
          <w:spacing w:val="1"/>
          <w:sz w:val="24"/>
        </w:rPr>
        <w:t xml:space="preserve"> </w:t>
      </w:r>
      <w:r w:rsidR="00F921D5" w:rsidRPr="003541AE">
        <w:rPr>
          <w:sz w:val="24"/>
        </w:rPr>
        <w:t>possui,</w:t>
      </w:r>
      <w:r w:rsidR="00F921D5" w:rsidRPr="003541AE">
        <w:rPr>
          <w:spacing w:val="1"/>
          <w:sz w:val="24"/>
        </w:rPr>
        <w:t xml:space="preserve"> </w:t>
      </w:r>
      <w:r w:rsidR="00F921D5" w:rsidRPr="003541AE">
        <w:rPr>
          <w:sz w:val="24"/>
        </w:rPr>
        <w:t>em</w:t>
      </w:r>
      <w:r w:rsidR="00F921D5" w:rsidRPr="003541AE">
        <w:rPr>
          <w:spacing w:val="1"/>
          <w:sz w:val="24"/>
        </w:rPr>
        <w:t xml:space="preserve"> </w:t>
      </w:r>
      <w:r w:rsidR="00F921D5" w:rsidRPr="003541AE">
        <w:rPr>
          <w:sz w:val="24"/>
        </w:rPr>
        <w:t>sua</w:t>
      </w:r>
      <w:r w:rsidR="00F921D5" w:rsidRPr="003541AE">
        <w:rPr>
          <w:spacing w:val="1"/>
          <w:sz w:val="24"/>
        </w:rPr>
        <w:t xml:space="preserve"> </w:t>
      </w:r>
      <w:r w:rsidR="00F921D5" w:rsidRPr="003541AE">
        <w:rPr>
          <w:sz w:val="24"/>
        </w:rPr>
        <w:t>cadeia</w:t>
      </w:r>
      <w:r w:rsidR="00F921D5" w:rsidRPr="003541AE">
        <w:rPr>
          <w:spacing w:val="1"/>
          <w:sz w:val="24"/>
        </w:rPr>
        <w:t xml:space="preserve"> </w:t>
      </w:r>
      <w:r w:rsidR="00F921D5" w:rsidRPr="003541AE">
        <w:rPr>
          <w:sz w:val="24"/>
        </w:rPr>
        <w:t>produtiva,</w:t>
      </w:r>
      <w:r w:rsidR="00F921D5" w:rsidRPr="003541AE">
        <w:rPr>
          <w:spacing w:val="1"/>
          <w:sz w:val="24"/>
        </w:rPr>
        <w:t xml:space="preserve"> </w:t>
      </w:r>
      <w:r w:rsidR="00F921D5" w:rsidRPr="003541AE">
        <w:rPr>
          <w:sz w:val="24"/>
        </w:rPr>
        <w:t>empregados</w:t>
      </w:r>
      <w:r w:rsidR="00F921D5" w:rsidRPr="003541AE">
        <w:rPr>
          <w:spacing w:val="1"/>
          <w:sz w:val="24"/>
        </w:rPr>
        <w:t xml:space="preserve"> </w:t>
      </w:r>
      <w:r w:rsidR="00F921D5" w:rsidRPr="003541AE">
        <w:rPr>
          <w:sz w:val="24"/>
        </w:rPr>
        <w:t>executando</w:t>
      </w:r>
      <w:r w:rsidR="00F921D5" w:rsidRPr="003541AE">
        <w:rPr>
          <w:spacing w:val="1"/>
          <w:sz w:val="24"/>
        </w:rPr>
        <w:t xml:space="preserve"> </w:t>
      </w:r>
      <w:r w:rsidR="00F921D5" w:rsidRPr="003541AE">
        <w:rPr>
          <w:sz w:val="24"/>
        </w:rPr>
        <w:t>trabalho</w:t>
      </w:r>
      <w:r w:rsidR="00F921D5" w:rsidRPr="003541AE">
        <w:rPr>
          <w:spacing w:val="1"/>
          <w:sz w:val="24"/>
        </w:rPr>
        <w:t xml:space="preserve"> </w:t>
      </w:r>
      <w:r w:rsidR="00F921D5" w:rsidRPr="003541AE">
        <w:rPr>
          <w:sz w:val="24"/>
        </w:rPr>
        <w:t>degradante</w:t>
      </w:r>
      <w:r w:rsidR="00F921D5" w:rsidRPr="003541AE">
        <w:rPr>
          <w:spacing w:val="15"/>
          <w:sz w:val="24"/>
        </w:rPr>
        <w:t xml:space="preserve"> </w:t>
      </w:r>
      <w:r w:rsidR="00F921D5" w:rsidRPr="003541AE">
        <w:rPr>
          <w:sz w:val="24"/>
        </w:rPr>
        <w:t>ou</w:t>
      </w:r>
      <w:r w:rsidR="00F921D5" w:rsidRPr="003541AE">
        <w:rPr>
          <w:spacing w:val="19"/>
          <w:sz w:val="24"/>
        </w:rPr>
        <w:t xml:space="preserve"> </w:t>
      </w:r>
      <w:r w:rsidR="00F921D5" w:rsidRPr="003541AE">
        <w:rPr>
          <w:sz w:val="24"/>
        </w:rPr>
        <w:t>forçado,</w:t>
      </w:r>
      <w:r w:rsidR="00F921D5" w:rsidRPr="003541AE">
        <w:rPr>
          <w:spacing w:val="16"/>
          <w:sz w:val="24"/>
        </w:rPr>
        <w:t xml:space="preserve"> </w:t>
      </w:r>
      <w:r w:rsidR="00F921D5" w:rsidRPr="003541AE">
        <w:rPr>
          <w:sz w:val="24"/>
        </w:rPr>
        <w:t>observando</w:t>
      </w:r>
      <w:r w:rsidR="00F921D5" w:rsidRPr="003541AE">
        <w:rPr>
          <w:spacing w:val="17"/>
          <w:sz w:val="24"/>
        </w:rPr>
        <w:t xml:space="preserve"> </w:t>
      </w:r>
      <w:r w:rsidR="00F921D5" w:rsidRPr="003541AE">
        <w:rPr>
          <w:sz w:val="24"/>
        </w:rPr>
        <w:t>o</w:t>
      </w:r>
      <w:r w:rsidR="00F921D5" w:rsidRPr="003541AE">
        <w:rPr>
          <w:spacing w:val="19"/>
          <w:sz w:val="24"/>
        </w:rPr>
        <w:t xml:space="preserve"> </w:t>
      </w:r>
      <w:r w:rsidR="00F921D5" w:rsidRPr="003541AE">
        <w:rPr>
          <w:sz w:val="24"/>
        </w:rPr>
        <w:t>disposto</w:t>
      </w:r>
      <w:r w:rsidR="00F921D5" w:rsidRPr="003541AE">
        <w:rPr>
          <w:spacing w:val="17"/>
          <w:sz w:val="24"/>
        </w:rPr>
        <w:t xml:space="preserve"> </w:t>
      </w:r>
      <w:r w:rsidR="00F921D5" w:rsidRPr="003541AE">
        <w:rPr>
          <w:sz w:val="24"/>
        </w:rPr>
        <w:t>nos</w:t>
      </w:r>
      <w:r w:rsidR="00F921D5" w:rsidRPr="003541AE">
        <w:rPr>
          <w:spacing w:val="17"/>
          <w:sz w:val="24"/>
        </w:rPr>
        <w:t xml:space="preserve"> </w:t>
      </w:r>
      <w:r w:rsidR="00F921D5" w:rsidRPr="003541AE">
        <w:rPr>
          <w:sz w:val="24"/>
        </w:rPr>
        <w:t>incisos</w:t>
      </w:r>
      <w:r w:rsidR="00F921D5" w:rsidRPr="003541AE">
        <w:rPr>
          <w:spacing w:val="20"/>
          <w:sz w:val="24"/>
        </w:rPr>
        <w:t xml:space="preserve"> </w:t>
      </w:r>
      <w:r w:rsidR="00F921D5" w:rsidRPr="003541AE">
        <w:rPr>
          <w:sz w:val="24"/>
        </w:rPr>
        <w:t>III</w:t>
      </w:r>
      <w:r w:rsidR="00F921D5" w:rsidRPr="003541AE">
        <w:rPr>
          <w:spacing w:val="15"/>
          <w:sz w:val="24"/>
        </w:rPr>
        <w:t xml:space="preserve"> </w:t>
      </w:r>
      <w:r w:rsidR="00F921D5" w:rsidRPr="003541AE">
        <w:rPr>
          <w:sz w:val="24"/>
        </w:rPr>
        <w:t>e</w:t>
      </w:r>
      <w:r w:rsidR="00F921D5" w:rsidRPr="003541AE">
        <w:rPr>
          <w:spacing w:val="21"/>
          <w:sz w:val="24"/>
        </w:rPr>
        <w:t xml:space="preserve"> </w:t>
      </w:r>
      <w:proofErr w:type="gramStart"/>
      <w:r w:rsidR="00F921D5" w:rsidRPr="003541AE">
        <w:rPr>
          <w:sz w:val="24"/>
        </w:rPr>
        <w:t>IVdo</w:t>
      </w:r>
      <w:proofErr w:type="gramEnd"/>
      <w:r w:rsidR="00F921D5" w:rsidRPr="003541AE">
        <w:rPr>
          <w:spacing w:val="19"/>
          <w:sz w:val="24"/>
        </w:rPr>
        <w:t xml:space="preserve"> </w:t>
      </w:r>
      <w:r w:rsidR="00F921D5" w:rsidRPr="003541AE">
        <w:rPr>
          <w:sz w:val="24"/>
        </w:rPr>
        <w:t>art.</w:t>
      </w:r>
      <w:r w:rsidR="00F921D5" w:rsidRPr="003541AE">
        <w:rPr>
          <w:spacing w:val="19"/>
          <w:sz w:val="24"/>
        </w:rPr>
        <w:t xml:space="preserve"> </w:t>
      </w:r>
      <w:r w:rsidR="00F921D5" w:rsidRPr="003541AE">
        <w:rPr>
          <w:sz w:val="24"/>
        </w:rPr>
        <w:t>1º</w:t>
      </w:r>
      <w:r w:rsidR="00F66F36" w:rsidRPr="003541AE">
        <w:rPr>
          <w:sz w:val="24"/>
        </w:rPr>
        <w:t>,</w:t>
      </w:r>
      <w:r w:rsidR="00F921D5" w:rsidRPr="003541AE">
        <w:rPr>
          <w:spacing w:val="17"/>
          <w:sz w:val="24"/>
        </w:rPr>
        <w:t xml:space="preserve"> </w:t>
      </w:r>
      <w:r w:rsidR="00F921D5" w:rsidRPr="003541AE">
        <w:rPr>
          <w:sz w:val="24"/>
        </w:rPr>
        <w:t>e</w:t>
      </w:r>
      <w:r w:rsidR="00F921D5" w:rsidRPr="003541AE">
        <w:rPr>
          <w:spacing w:val="15"/>
          <w:sz w:val="24"/>
        </w:rPr>
        <w:t xml:space="preserve"> </w:t>
      </w:r>
      <w:r w:rsidR="00F921D5" w:rsidRPr="003541AE">
        <w:rPr>
          <w:sz w:val="24"/>
        </w:rPr>
        <w:t>no</w:t>
      </w:r>
      <w:r w:rsidR="00F921D5" w:rsidRPr="003541AE">
        <w:rPr>
          <w:spacing w:val="17"/>
          <w:sz w:val="24"/>
        </w:rPr>
        <w:t xml:space="preserve"> </w:t>
      </w:r>
      <w:r w:rsidR="00F921D5" w:rsidRPr="003541AE">
        <w:rPr>
          <w:sz w:val="24"/>
        </w:rPr>
        <w:t>inciso</w:t>
      </w:r>
      <w:r w:rsidR="00F66F36" w:rsidRPr="003541AE">
        <w:rPr>
          <w:sz w:val="24"/>
        </w:rPr>
        <w:t xml:space="preserve"> </w:t>
      </w:r>
      <w:r w:rsidR="00F921D5" w:rsidRPr="003541AE">
        <w:rPr>
          <w:spacing w:val="-58"/>
          <w:sz w:val="24"/>
        </w:rPr>
        <w:t xml:space="preserve"> </w:t>
      </w:r>
      <w:r w:rsidR="00F921D5" w:rsidRPr="003541AE">
        <w:rPr>
          <w:sz w:val="24"/>
        </w:rPr>
        <w:t>III</w:t>
      </w:r>
      <w:r w:rsidR="00F66F36" w:rsidRPr="003541AE">
        <w:rPr>
          <w:sz w:val="24"/>
        </w:rPr>
        <w:t>,</w:t>
      </w:r>
      <w:r w:rsidR="00F921D5" w:rsidRPr="003541AE">
        <w:rPr>
          <w:spacing w:val="-2"/>
          <w:sz w:val="24"/>
        </w:rPr>
        <w:t xml:space="preserve"> </w:t>
      </w:r>
      <w:r w:rsidR="00F921D5" w:rsidRPr="003541AE">
        <w:rPr>
          <w:sz w:val="24"/>
        </w:rPr>
        <w:t>do art. 5º</w:t>
      </w:r>
      <w:r w:rsidR="00F66F36" w:rsidRPr="003541AE">
        <w:rPr>
          <w:sz w:val="24"/>
        </w:rPr>
        <w:t>,</w:t>
      </w:r>
      <w:r w:rsidR="00F921D5" w:rsidRPr="003541AE">
        <w:rPr>
          <w:sz w:val="24"/>
        </w:rPr>
        <w:t xml:space="preserve"> da Constituição Federal;</w:t>
      </w:r>
    </w:p>
    <w:p w:rsidR="008C4E6F" w:rsidRPr="003541AE" w:rsidRDefault="00555328" w:rsidP="00555328">
      <w:pPr>
        <w:pStyle w:val="PargrafodaLista"/>
        <w:tabs>
          <w:tab w:val="left" w:pos="1726"/>
        </w:tabs>
        <w:spacing w:before="120" w:after="120" w:line="360" w:lineRule="auto"/>
        <w:ind w:left="0"/>
        <w:rPr>
          <w:sz w:val="24"/>
        </w:rPr>
      </w:pPr>
      <w:r w:rsidRPr="003541AE">
        <w:rPr>
          <w:sz w:val="24"/>
        </w:rPr>
        <w:t xml:space="preserve">VIII - </w:t>
      </w:r>
      <w:r w:rsidR="00F921D5" w:rsidRPr="003541AE">
        <w:rPr>
          <w:sz w:val="24"/>
        </w:rPr>
        <w:t>a inexistência no quadro da empresa, de sócios ou representantes com vínculo de</w:t>
      </w:r>
      <w:r w:rsidR="00F921D5" w:rsidRPr="003541AE">
        <w:rPr>
          <w:spacing w:val="1"/>
          <w:sz w:val="24"/>
        </w:rPr>
        <w:t xml:space="preserve"> </w:t>
      </w:r>
      <w:r w:rsidR="00F921D5" w:rsidRPr="003541AE">
        <w:rPr>
          <w:sz w:val="24"/>
        </w:rPr>
        <w:t>parentesco em linha reta, colateral ou por afinidade até o terceiro grau, de gestores</w:t>
      </w:r>
      <w:r w:rsidR="00F921D5" w:rsidRPr="003541AE">
        <w:rPr>
          <w:spacing w:val="1"/>
          <w:sz w:val="24"/>
        </w:rPr>
        <w:t xml:space="preserve"> </w:t>
      </w:r>
      <w:r w:rsidR="00F921D5" w:rsidRPr="003541AE">
        <w:rPr>
          <w:sz w:val="24"/>
        </w:rPr>
        <w:t>públicos (servidores e agentes políticos) ocupantes do quadro da Prefeitura Municipal de</w:t>
      </w:r>
      <w:r w:rsidR="00F921D5" w:rsidRPr="003541AE">
        <w:rPr>
          <w:spacing w:val="-57"/>
          <w:sz w:val="24"/>
        </w:rPr>
        <w:t xml:space="preserve"> </w:t>
      </w:r>
      <w:r w:rsidR="00F921D5" w:rsidRPr="003541AE">
        <w:rPr>
          <w:sz w:val="24"/>
        </w:rPr>
        <w:t>Bom</w:t>
      </w:r>
      <w:r w:rsidR="00F921D5" w:rsidRPr="003541AE">
        <w:rPr>
          <w:spacing w:val="-1"/>
          <w:sz w:val="24"/>
        </w:rPr>
        <w:t xml:space="preserve"> </w:t>
      </w:r>
      <w:r w:rsidR="00F921D5" w:rsidRPr="003541AE">
        <w:rPr>
          <w:sz w:val="24"/>
        </w:rPr>
        <w:t>Jardim – RJ, envolvidos no procedimento licitatório.</w:t>
      </w:r>
    </w:p>
    <w:p w:rsidR="00852D49" w:rsidRPr="003541AE" w:rsidRDefault="00555328" w:rsidP="00555328">
      <w:pPr>
        <w:pStyle w:val="PargrafodaLista"/>
        <w:tabs>
          <w:tab w:val="left" w:pos="1276"/>
          <w:tab w:val="left" w:pos="1416"/>
        </w:tabs>
        <w:spacing w:before="120" w:after="120" w:line="360" w:lineRule="auto"/>
        <w:ind w:left="0"/>
        <w:rPr>
          <w:sz w:val="24"/>
        </w:rPr>
      </w:pPr>
      <w:r w:rsidRPr="003541AE">
        <w:rPr>
          <w:sz w:val="24"/>
        </w:rPr>
        <w:t xml:space="preserve">IX - </w:t>
      </w:r>
      <w:r w:rsidR="00852D49" w:rsidRPr="003541AE">
        <w:rPr>
          <w:sz w:val="24"/>
        </w:rPr>
        <w:t>que não fomos declarados inidôneos para licitar ou contratar com o Poder Público</w:t>
      </w:r>
      <w:r w:rsidR="00852D49" w:rsidRPr="003541AE">
        <w:rPr>
          <w:spacing w:val="1"/>
          <w:sz w:val="24"/>
        </w:rPr>
        <w:t xml:space="preserve"> </w:t>
      </w:r>
      <w:r w:rsidR="00852D49" w:rsidRPr="003541AE">
        <w:rPr>
          <w:sz w:val="24"/>
        </w:rPr>
        <w:t>Municipal de Bom Jardim/RJ, bem como não foi declarada INIDÔNEA para licitar ou</w:t>
      </w:r>
      <w:r w:rsidR="00852D49" w:rsidRPr="003541AE">
        <w:rPr>
          <w:spacing w:val="1"/>
          <w:sz w:val="24"/>
        </w:rPr>
        <w:t xml:space="preserve"> </w:t>
      </w:r>
      <w:r w:rsidR="00852D49" w:rsidRPr="003541AE">
        <w:rPr>
          <w:sz w:val="24"/>
        </w:rPr>
        <w:t>contratar com a Administração Pública, nos termos do inciso IV, do artigo 87 da Lei</w:t>
      </w:r>
      <w:r w:rsidR="00852D49" w:rsidRPr="003541AE">
        <w:rPr>
          <w:spacing w:val="1"/>
          <w:sz w:val="24"/>
        </w:rPr>
        <w:t xml:space="preserve"> </w:t>
      </w:r>
      <w:r w:rsidR="00852D49" w:rsidRPr="003541AE">
        <w:rPr>
          <w:sz w:val="24"/>
        </w:rPr>
        <w:t>Federal n o 8.666/93 e alterações posteriores, assim comunicarei qualquer fato ou evento</w:t>
      </w:r>
      <w:r w:rsidR="00852D49" w:rsidRPr="003541AE">
        <w:rPr>
          <w:spacing w:val="-57"/>
          <w:sz w:val="24"/>
        </w:rPr>
        <w:t xml:space="preserve"> </w:t>
      </w:r>
      <w:r w:rsidR="00852D49" w:rsidRPr="003541AE">
        <w:rPr>
          <w:sz w:val="24"/>
        </w:rPr>
        <w:t>superveniente à entrega dos documentos de habilitação que venha alterar a atual situação</w:t>
      </w:r>
      <w:r w:rsidR="00852D49" w:rsidRPr="003541AE">
        <w:rPr>
          <w:spacing w:val="-57"/>
          <w:sz w:val="24"/>
        </w:rPr>
        <w:t xml:space="preserve"> </w:t>
      </w:r>
      <w:r w:rsidR="00852D49" w:rsidRPr="003541AE">
        <w:rPr>
          <w:sz w:val="24"/>
        </w:rPr>
        <w:t>quanto</w:t>
      </w:r>
      <w:r w:rsidR="00852D49" w:rsidRPr="003541AE">
        <w:rPr>
          <w:spacing w:val="1"/>
          <w:sz w:val="24"/>
        </w:rPr>
        <w:t xml:space="preserve"> </w:t>
      </w:r>
      <w:r w:rsidR="00852D49" w:rsidRPr="003541AE">
        <w:rPr>
          <w:sz w:val="24"/>
        </w:rPr>
        <w:t>à</w:t>
      </w:r>
      <w:r w:rsidR="00852D49" w:rsidRPr="003541AE">
        <w:rPr>
          <w:spacing w:val="1"/>
          <w:sz w:val="24"/>
        </w:rPr>
        <w:t xml:space="preserve"> </w:t>
      </w:r>
      <w:r w:rsidR="00852D49" w:rsidRPr="003541AE">
        <w:rPr>
          <w:sz w:val="24"/>
        </w:rPr>
        <w:t>capacidade</w:t>
      </w:r>
      <w:r w:rsidR="00852D49" w:rsidRPr="003541AE">
        <w:rPr>
          <w:spacing w:val="1"/>
          <w:sz w:val="24"/>
        </w:rPr>
        <w:t xml:space="preserve"> </w:t>
      </w:r>
      <w:r w:rsidR="00852D49" w:rsidRPr="003541AE">
        <w:rPr>
          <w:sz w:val="24"/>
        </w:rPr>
        <w:t>jurídica,</w:t>
      </w:r>
      <w:r w:rsidR="00852D49" w:rsidRPr="003541AE">
        <w:rPr>
          <w:spacing w:val="1"/>
          <w:sz w:val="24"/>
        </w:rPr>
        <w:t xml:space="preserve"> </w:t>
      </w:r>
      <w:r w:rsidR="00852D49" w:rsidRPr="003541AE">
        <w:rPr>
          <w:sz w:val="24"/>
        </w:rPr>
        <w:t>técnica,</w:t>
      </w:r>
      <w:r w:rsidR="00852D49" w:rsidRPr="003541AE">
        <w:rPr>
          <w:spacing w:val="1"/>
          <w:sz w:val="24"/>
        </w:rPr>
        <w:t xml:space="preserve"> </w:t>
      </w:r>
      <w:r w:rsidR="00852D49" w:rsidRPr="003541AE">
        <w:rPr>
          <w:sz w:val="24"/>
        </w:rPr>
        <w:t>regularidade</w:t>
      </w:r>
      <w:r w:rsidR="00852D49" w:rsidRPr="003541AE">
        <w:rPr>
          <w:spacing w:val="1"/>
          <w:sz w:val="24"/>
        </w:rPr>
        <w:t xml:space="preserve"> </w:t>
      </w:r>
      <w:r w:rsidR="00852D49" w:rsidRPr="003541AE">
        <w:rPr>
          <w:sz w:val="24"/>
        </w:rPr>
        <w:t>fiscal</w:t>
      </w:r>
      <w:r w:rsidR="00852D49" w:rsidRPr="003541AE">
        <w:rPr>
          <w:spacing w:val="1"/>
          <w:sz w:val="24"/>
        </w:rPr>
        <w:t xml:space="preserve"> </w:t>
      </w:r>
      <w:r w:rsidR="00852D49" w:rsidRPr="003541AE">
        <w:rPr>
          <w:sz w:val="24"/>
        </w:rPr>
        <w:t>e</w:t>
      </w:r>
      <w:r w:rsidR="00852D49" w:rsidRPr="003541AE">
        <w:rPr>
          <w:spacing w:val="1"/>
          <w:sz w:val="24"/>
        </w:rPr>
        <w:t xml:space="preserve"> </w:t>
      </w:r>
      <w:proofErr w:type="gramStart"/>
      <w:r w:rsidR="00852D49" w:rsidRPr="003541AE">
        <w:rPr>
          <w:sz w:val="24"/>
        </w:rPr>
        <w:t>idoneidade</w:t>
      </w:r>
      <w:r w:rsidR="00852D49" w:rsidRPr="003541AE">
        <w:rPr>
          <w:spacing w:val="1"/>
          <w:sz w:val="24"/>
        </w:rPr>
        <w:t xml:space="preserve"> </w:t>
      </w:r>
      <w:r w:rsidR="00852D49" w:rsidRPr="003541AE">
        <w:rPr>
          <w:sz w:val="24"/>
        </w:rPr>
        <w:t>econômico-</w:t>
      </w:r>
      <w:r w:rsidR="00852D49" w:rsidRPr="003541AE">
        <w:rPr>
          <w:spacing w:val="1"/>
          <w:sz w:val="24"/>
        </w:rPr>
        <w:t xml:space="preserve"> </w:t>
      </w:r>
      <w:r w:rsidR="00852D49" w:rsidRPr="003541AE">
        <w:rPr>
          <w:sz w:val="24"/>
        </w:rPr>
        <w:t>financeira</w:t>
      </w:r>
      <w:proofErr w:type="gramEnd"/>
      <w:r w:rsidR="00852D49" w:rsidRPr="003541AE">
        <w:rPr>
          <w:sz w:val="24"/>
        </w:rPr>
        <w:t>.</w:t>
      </w:r>
    </w:p>
    <w:p w:rsidR="008C4E6F" w:rsidRPr="003541AE" w:rsidRDefault="00852D49" w:rsidP="00555328">
      <w:pPr>
        <w:spacing w:before="120" w:after="120" w:line="360" w:lineRule="auto"/>
        <w:jc w:val="both"/>
        <w:rPr>
          <w:sz w:val="24"/>
        </w:rPr>
      </w:pPr>
      <w:r w:rsidRPr="003541AE">
        <w:rPr>
          <w:sz w:val="24"/>
        </w:rPr>
        <w:t xml:space="preserve">X- </w:t>
      </w:r>
      <w:r w:rsidR="00F921D5" w:rsidRPr="003541AE">
        <w:rPr>
          <w:sz w:val="24"/>
        </w:rPr>
        <w:t>Declaro ainda que a proposta apresentada para participar do Processo Eletrônico, foi</w:t>
      </w:r>
      <w:r w:rsidR="00F921D5" w:rsidRPr="003541AE">
        <w:rPr>
          <w:spacing w:val="1"/>
          <w:sz w:val="24"/>
        </w:rPr>
        <w:t xml:space="preserve"> </w:t>
      </w:r>
      <w:r w:rsidR="00F921D5" w:rsidRPr="003541AE">
        <w:rPr>
          <w:sz w:val="24"/>
        </w:rPr>
        <w:t>elaborada de maneira independente, e o conteúdo da proposta não foi, no todo ou em</w:t>
      </w:r>
      <w:r w:rsidR="00F921D5" w:rsidRPr="003541AE">
        <w:rPr>
          <w:spacing w:val="1"/>
          <w:sz w:val="24"/>
        </w:rPr>
        <w:t xml:space="preserve"> </w:t>
      </w:r>
      <w:r w:rsidR="00F921D5" w:rsidRPr="003541AE">
        <w:rPr>
          <w:sz w:val="24"/>
        </w:rPr>
        <w:t>parte,</w:t>
      </w:r>
      <w:r w:rsidR="00F921D5" w:rsidRPr="003541AE">
        <w:rPr>
          <w:spacing w:val="1"/>
          <w:sz w:val="24"/>
        </w:rPr>
        <w:t xml:space="preserve"> </w:t>
      </w:r>
      <w:r w:rsidR="00F921D5" w:rsidRPr="003541AE">
        <w:rPr>
          <w:sz w:val="24"/>
        </w:rPr>
        <w:t>direta</w:t>
      </w:r>
      <w:r w:rsidR="00F921D5" w:rsidRPr="003541AE">
        <w:rPr>
          <w:spacing w:val="1"/>
          <w:sz w:val="24"/>
        </w:rPr>
        <w:t xml:space="preserve"> </w:t>
      </w:r>
      <w:r w:rsidR="00F921D5" w:rsidRPr="003541AE">
        <w:rPr>
          <w:sz w:val="24"/>
        </w:rPr>
        <w:t>ou</w:t>
      </w:r>
      <w:r w:rsidR="00F921D5" w:rsidRPr="003541AE">
        <w:rPr>
          <w:spacing w:val="1"/>
          <w:sz w:val="24"/>
        </w:rPr>
        <w:t xml:space="preserve"> </w:t>
      </w:r>
      <w:r w:rsidR="00F921D5" w:rsidRPr="003541AE">
        <w:rPr>
          <w:sz w:val="24"/>
        </w:rPr>
        <w:t>indiretamente,</w:t>
      </w:r>
      <w:r w:rsidR="00F921D5" w:rsidRPr="003541AE">
        <w:rPr>
          <w:spacing w:val="1"/>
          <w:sz w:val="24"/>
        </w:rPr>
        <w:t xml:space="preserve"> </w:t>
      </w:r>
      <w:r w:rsidR="00F921D5" w:rsidRPr="003541AE">
        <w:rPr>
          <w:sz w:val="24"/>
        </w:rPr>
        <w:t>informado, discutido</w:t>
      </w:r>
      <w:r w:rsidR="00F921D5" w:rsidRPr="003541AE">
        <w:rPr>
          <w:spacing w:val="1"/>
          <w:sz w:val="24"/>
        </w:rPr>
        <w:t xml:space="preserve"> </w:t>
      </w:r>
      <w:r w:rsidR="00F921D5" w:rsidRPr="003541AE">
        <w:rPr>
          <w:sz w:val="24"/>
        </w:rPr>
        <w:t>ou</w:t>
      </w:r>
      <w:r w:rsidR="00F921D5" w:rsidRPr="003541AE">
        <w:rPr>
          <w:spacing w:val="1"/>
          <w:sz w:val="24"/>
        </w:rPr>
        <w:t xml:space="preserve"> </w:t>
      </w:r>
      <w:r w:rsidR="00F921D5" w:rsidRPr="003541AE">
        <w:rPr>
          <w:sz w:val="24"/>
        </w:rPr>
        <w:t>recebido</w:t>
      </w:r>
      <w:r w:rsidR="00F921D5" w:rsidRPr="003541AE">
        <w:rPr>
          <w:spacing w:val="1"/>
          <w:sz w:val="24"/>
        </w:rPr>
        <w:t xml:space="preserve"> </w:t>
      </w:r>
      <w:r w:rsidR="00F921D5" w:rsidRPr="003541AE">
        <w:rPr>
          <w:sz w:val="24"/>
        </w:rPr>
        <w:t>de</w:t>
      </w:r>
      <w:r w:rsidR="00F921D5" w:rsidRPr="003541AE">
        <w:rPr>
          <w:spacing w:val="1"/>
          <w:sz w:val="24"/>
        </w:rPr>
        <w:t xml:space="preserve"> </w:t>
      </w:r>
      <w:r w:rsidR="00F921D5" w:rsidRPr="003541AE">
        <w:rPr>
          <w:sz w:val="24"/>
        </w:rPr>
        <w:t>qualquer</w:t>
      </w:r>
      <w:r w:rsidR="00F921D5" w:rsidRPr="003541AE">
        <w:rPr>
          <w:spacing w:val="1"/>
          <w:sz w:val="24"/>
        </w:rPr>
        <w:t xml:space="preserve"> </w:t>
      </w:r>
      <w:r w:rsidR="00F921D5" w:rsidRPr="003541AE">
        <w:rPr>
          <w:sz w:val="24"/>
        </w:rPr>
        <w:t>outro</w:t>
      </w:r>
      <w:r w:rsidR="00F921D5" w:rsidRPr="003541AE">
        <w:rPr>
          <w:spacing w:val="1"/>
          <w:sz w:val="24"/>
        </w:rPr>
        <w:t xml:space="preserve"> </w:t>
      </w:r>
      <w:r w:rsidR="00F921D5" w:rsidRPr="003541AE">
        <w:rPr>
          <w:sz w:val="24"/>
        </w:rPr>
        <w:t>participante potencial ou de fato do Pregão, por qualquer meio ou por qualquer pessoa e</w:t>
      </w:r>
      <w:r w:rsidR="00F921D5" w:rsidRPr="003541AE">
        <w:rPr>
          <w:spacing w:val="1"/>
          <w:sz w:val="24"/>
        </w:rPr>
        <w:t xml:space="preserve"> </w:t>
      </w:r>
      <w:r w:rsidR="00F921D5" w:rsidRPr="003541AE">
        <w:rPr>
          <w:spacing w:val="-1"/>
          <w:sz w:val="24"/>
        </w:rPr>
        <w:t xml:space="preserve">que a empresa não </w:t>
      </w:r>
      <w:r w:rsidR="00F921D5" w:rsidRPr="003541AE">
        <w:rPr>
          <w:sz w:val="24"/>
        </w:rPr>
        <w:t>foi declarada inidônea ou suspensa, por nenhum órgão público de</w:t>
      </w:r>
      <w:r w:rsidR="00F921D5" w:rsidRPr="003541AE">
        <w:rPr>
          <w:spacing w:val="1"/>
          <w:sz w:val="24"/>
        </w:rPr>
        <w:t xml:space="preserve"> </w:t>
      </w:r>
      <w:r w:rsidR="00F921D5" w:rsidRPr="003541AE">
        <w:rPr>
          <w:sz w:val="24"/>
        </w:rPr>
        <w:t>qualquer</w:t>
      </w:r>
      <w:r w:rsidR="00F921D5" w:rsidRPr="003541AE">
        <w:rPr>
          <w:spacing w:val="-3"/>
          <w:sz w:val="24"/>
        </w:rPr>
        <w:t xml:space="preserve"> </w:t>
      </w:r>
      <w:r w:rsidR="00F921D5" w:rsidRPr="003541AE">
        <w:rPr>
          <w:sz w:val="24"/>
        </w:rPr>
        <w:t>esfera</w:t>
      </w:r>
      <w:r w:rsidR="00F921D5" w:rsidRPr="003541AE">
        <w:rPr>
          <w:spacing w:val="-1"/>
          <w:sz w:val="24"/>
        </w:rPr>
        <w:t xml:space="preserve"> </w:t>
      </w:r>
      <w:r w:rsidR="00F921D5" w:rsidRPr="003541AE">
        <w:rPr>
          <w:sz w:val="24"/>
        </w:rPr>
        <w:t>de</w:t>
      </w:r>
      <w:r w:rsidR="00F921D5" w:rsidRPr="003541AE">
        <w:rPr>
          <w:spacing w:val="1"/>
          <w:sz w:val="24"/>
        </w:rPr>
        <w:t xml:space="preserve"> </w:t>
      </w:r>
      <w:r w:rsidR="00F921D5" w:rsidRPr="003541AE">
        <w:rPr>
          <w:sz w:val="24"/>
        </w:rPr>
        <w:t>governo, estando apta a</w:t>
      </w:r>
      <w:r w:rsidR="00F921D5" w:rsidRPr="003541AE">
        <w:rPr>
          <w:spacing w:val="1"/>
          <w:sz w:val="24"/>
        </w:rPr>
        <w:t xml:space="preserve"> </w:t>
      </w:r>
      <w:r w:rsidR="00F921D5" w:rsidRPr="003541AE">
        <w:rPr>
          <w:sz w:val="24"/>
        </w:rPr>
        <w:t>contratar</w:t>
      </w:r>
      <w:r w:rsidR="00F921D5" w:rsidRPr="003541AE">
        <w:rPr>
          <w:spacing w:val="-1"/>
          <w:sz w:val="24"/>
        </w:rPr>
        <w:t xml:space="preserve"> </w:t>
      </w:r>
      <w:r w:rsidR="00F921D5" w:rsidRPr="003541AE">
        <w:rPr>
          <w:sz w:val="24"/>
        </w:rPr>
        <w:t>com o poder</w:t>
      </w:r>
      <w:r w:rsidR="00F921D5" w:rsidRPr="003541AE">
        <w:rPr>
          <w:spacing w:val="-1"/>
          <w:sz w:val="24"/>
        </w:rPr>
        <w:t xml:space="preserve"> </w:t>
      </w:r>
      <w:r w:rsidR="00F921D5" w:rsidRPr="003541AE">
        <w:rPr>
          <w:sz w:val="24"/>
        </w:rPr>
        <w:t>público.</w:t>
      </w:r>
    </w:p>
    <w:p w:rsidR="00555328" w:rsidRPr="003541AE" w:rsidRDefault="00555328" w:rsidP="00555328">
      <w:pPr>
        <w:spacing w:line="360" w:lineRule="auto"/>
        <w:jc w:val="both"/>
        <w:rPr>
          <w:sz w:val="24"/>
        </w:rPr>
      </w:pPr>
    </w:p>
    <w:p w:rsidR="00555328" w:rsidRPr="003541AE" w:rsidRDefault="00555328" w:rsidP="00555328">
      <w:pPr>
        <w:spacing w:line="360" w:lineRule="auto"/>
        <w:jc w:val="both"/>
        <w:rPr>
          <w:sz w:val="24"/>
        </w:rPr>
      </w:pPr>
    </w:p>
    <w:p w:rsidR="00555328" w:rsidRPr="003541AE" w:rsidRDefault="00555328" w:rsidP="00555328">
      <w:pPr>
        <w:spacing w:line="360" w:lineRule="auto"/>
        <w:jc w:val="both"/>
        <w:rPr>
          <w:sz w:val="24"/>
        </w:rPr>
      </w:pPr>
    </w:p>
    <w:p w:rsidR="008C4E6F" w:rsidRPr="003541AE" w:rsidRDefault="00F921D5" w:rsidP="00555328">
      <w:pPr>
        <w:tabs>
          <w:tab w:val="left" w:pos="3087"/>
          <w:tab w:val="left" w:pos="4222"/>
          <w:tab w:val="left" w:pos="6307"/>
        </w:tabs>
        <w:spacing w:line="360" w:lineRule="auto"/>
        <w:jc w:val="center"/>
        <w:rPr>
          <w:sz w:val="24"/>
        </w:rPr>
      </w:pPr>
      <w:proofErr w:type="gramStart"/>
      <w:r w:rsidRPr="003541AE">
        <w:rPr>
          <w:sz w:val="24"/>
        </w:rPr>
        <w:t>,</w:t>
      </w:r>
      <w:r w:rsidRPr="003541AE">
        <w:rPr>
          <w:sz w:val="24"/>
          <w:u w:val="single" w:color="1F2227"/>
        </w:rPr>
        <w:tab/>
      </w:r>
      <w:proofErr w:type="gramEnd"/>
      <w:r w:rsidRPr="003541AE">
        <w:rPr>
          <w:sz w:val="24"/>
        </w:rPr>
        <w:t>de</w:t>
      </w:r>
      <w:r w:rsidRPr="003541AE">
        <w:rPr>
          <w:sz w:val="24"/>
          <w:u w:val="single" w:color="1F2227"/>
        </w:rPr>
        <w:tab/>
      </w:r>
      <w:r w:rsidRPr="003541AE">
        <w:rPr>
          <w:sz w:val="24"/>
        </w:rPr>
        <w:t>de</w:t>
      </w:r>
      <w:r w:rsidRPr="003541AE">
        <w:rPr>
          <w:spacing w:val="-1"/>
          <w:sz w:val="24"/>
        </w:rPr>
        <w:t xml:space="preserve"> </w:t>
      </w:r>
      <w:r w:rsidRPr="003541AE">
        <w:rPr>
          <w:sz w:val="24"/>
        </w:rPr>
        <w:t>2023</w:t>
      </w:r>
    </w:p>
    <w:p w:rsidR="008C4E6F" w:rsidRPr="003541AE" w:rsidRDefault="008C4E6F" w:rsidP="00555328">
      <w:pPr>
        <w:spacing w:line="360" w:lineRule="auto"/>
        <w:jc w:val="center"/>
        <w:rPr>
          <w:sz w:val="21"/>
        </w:rPr>
      </w:pPr>
    </w:p>
    <w:p w:rsidR="008C4E6F" w:rsidRPr="003541AE" w:rsidRDefault="00F921D5" w:rsidP="00555328">
      <w:pPr>
        <w:spacing w:line="360" w:lineRule="auto"/>
        <w:jc w:val="center"/>
        <w:rPr>
          <w:b/>
          <w:sz w:val="24"/>
        </w:rPr>
      </w:pPr>
      <w:r w:rsidRPr="003541AE">
        <w:rPr>
          <w:b/>
          <w:sz w:val="24"/>
        </w:rPr>
        <w:t>LOCAL</w:t>
      </w:r>
      <w:r w:rsidRPr="003541AE">
        <w:rPr>
          <w:b/>
          <w:spacing w:val="-1"/>
          <w:sz w:val="24"/>
        </w:rPr>
        <w:t xml:space="preserve"> </w:t>
      </w:r>
      <w:r w:rsidRPr="003541AE">
        <w:rPr>
          <w:b/>
          <w:sz w:val="24"/>
        </w:rPr>
        <w:t>E</w:t>
      </w:r>
      <w:r w:rsidRPr="003541AE">
        <w:rPr>
          <w:b/>
          <w:spacing w:val="1"/>
          <w:sz w:val="24"/>
        </w:rPr>
        <w:t xml:space="preserve"> </w:t>
      </w:r>
      <w:r w:rsidRPr="003541AE">
        <w:rPr>
          <w:b/>
          <w:sz w:val="24"/>
        </w:rPr>
        <w:t>DATA</w:t>
      </w:r>
    </w:p>
    <w:p w:rsidR="008C4E6F" w:rsidRPr="003541AE" w:rsidRDefault="008C4E6F" w:rsidP="00555328">
      <w:pPr>
        <w:spacing w:line="360" w:lineRule="auto"/>
        <w:jc w:val="center"/>
        <w:rPr>
          <w:b/>
          <w:sz w:val="24"/>
        </w:rPr>
      </w:pPr>
    </w:p>
    <w:p w:rsidR="008C4E6F" w:rsidRPr="003541AE" w:rsidRDefault="00F921D5" w:rsidP="00555328">
      <w:pPr>
        <w:spacing w:line="360" w:lineRule="auto"/>
        <w:jc w:val="center"/>
        <w:rPr>
          <w:b/>
          <w:sz w:val="24"/>
        </w:rPr>
      </w:pPr>
      <w:r w:rsidRPr="003541AE">
        <w:rPr>
          <w:b/>
          <w:sz w:val="24"/>
        </w:rPr>
        <w:t>Assinatura</w:t>
      </w:r>
      <w:r w:rsidRPr="003541AE">
        <w:rPr>
          <w:b/>
          <w:spacing w:val="-3"/>
          <w:sz w:val="24"/>
        </w:rPr>
        <w:t xml:space="preserve"> </w:t>
      </w:r>
      <w:r w:rsidRPr="003541AE">
        <w:rPr>
          <w:b/>
          <w:sz w:val="24"/>
        </w:rPr>
        <w:t>Digital:</w:t>
      </w:r>
    </w:p>
    <w:p w:rsidR="008C4E6F" w:rsidRPr="003541AE" w:rsidRDefault="008C4E6F" w:rsidP="00555328">
      <w:pPr>
        <w:jc w:val="center"/>
        <w:rPr>
          <w:sz w:val="24"/>
        </w:rPr>
        <w:sectPr w:rsidR="008C4E6F" w:rsidRPr="003541AE" w:rsidSect="002E0D74">
          <w:pgSz w:w="11930" w:h="16850"/>
          <w:pgMar w:top="1417" w:right="1701" w:bottom="1417" w:left="1701" w:header="495" w:footer="542" w:gutter="0"/>
          <w:cols w:space="720"/>
          <w:docGrid w:linePitch="299"/>
        </w:sectPr>
      </w:pPr>
    </w:p>
    <w:p w:rsidR="008C4E6F" w:rsidRPr="003541AE" w:rsidRDefault="00F921D5" w:rsidP="00555328">
      <w:pPr>
        <w:pStyle w:val="Ttulo1"/>
        <w:ind w:left="0"/>
        <w:jc w:val="center"/>
      </w:pPr>
      <w:r w:rsidRPr="003541AE">
        <w:lastRenderedPageBreak/>
        <w:t>EDITAL</w:t>
      </w:r>
    </w:p>
    <w:p w:rsidR="00555328" w:rsidRPr="003541AE" w:rsidRDefault="00474545" w:rsidP="00555328">
      <w:pPr>
        <w:spacing w:line="343" w:lineRule="auto"/>
        <w:jc w:val="center"/>
        <w:rPr>
          <w:b/>
          <w:sz w:val="24"/>
        </w:rPr>
      </w:pPr>
      <w:r>
        <w:rPr>
          <w:b/>
          <w:sz w:val="24"/>
        </w:rPr>
        <w:t>PREGÃO ELETRÔNICO Nº 018</w:t>
      </w:r>
      <w:r w:rsidR="00F921D5" w:rsidRPr="003541AE">
        <w:rPr>
          <w:b/>
          <w:sz w:val="24"/>
        </w:rPr>
        <w:t>/2023</w:t>
      </w:r>
    </w:p>
    <w:p w:rsidR="008C4E6F" w:rsidRPr="003541AE" w:rsidRDefault="00F921D5" w:rsidP="00555328">
      <w:pPr>
        <w:spacing w:line="343" w:lineRule="auto"/>
        <w:jc w:val="center"/>
        <w:rPr>
          <w:b/>
          <w:sz w:val="24"/>
        </w:rPr>
      </w:pPr>
      <w:r w:rsidRPr="003541AE">
        <w:rPr>
          <w:b/>
          <w:spacing w:val="-57"/>
          <w:sz w:val="24"/>
        </w:rPr>
        <w:t xml:space="preserve"> </w:t>
      </w:r>
      <w:r w:rsidRPr="003541AE">
        <w:rPr>
          <w:b/>
          <w:sz w:val="24"/>
        </w:rPr>
        <w:t>ANEXO</w:t>
      </w:r>
      <w:r w:rsidRPr="003541AE">
        <w:rPr>
          <w:b/>
          <w:spacing w:val="-1"/>
          <w:sz w:val="24"/>
        </w:rPr>
        <w:t xml:space="preserve"> </w:t>
      </w:r>
      <w:r w:rsidRPr="003541AE">
        <w:rPr>
          <w:b/>
          <w:sz w:val="24"/>
        </w:rPr>
        <w:t>IV</w:t>
      </w:r>
    </w:p>
    <w:p w:rsidR="008C4E6F" w:rsidRPr="003541AE" w:rsidRDefault="00F921D5" w:rsidP="00555328">
      <w:pPr>
        <w:pStyle w:val="Ttulo1"/>
        <w:ind w:left="0"/>
        <w:jc w:val="center"/>
        <w:rPr>
          <w:u w:val="thick"/>
        </w:rPr>
      </w:pPr>
      <w:r w:rsidRPr="003541AE">
        <w:rPr>
          <w:u w:val="thick"/>
        </w:rPr>
        <w:t>MINUTA</w:t>
      </w:r>
      <w:r w:rsidRPr="003541AE">
        <w:rPr>
          <w:spacing w:val="-2"/>
          <w:u w:val="thick"/>
        </w:rPr>
        <w:t xml:space="preserve"> </w:t>
      </w:r>
      <w:r w:rsidRPr="003541AE">
        <w:rPr>
          <w:u w:val="thick"/>
        </w:rPr>
        <w:t>DE</w:t>
      </w:r>
      <w:r w:rsidRPr="003541AE">
        <w:rPr>
          <w:spacing w:val="-1"/>
          <w:u w:val="thick"/>
        </w:rPr>
        <w:t xml:space="preserve"> </w:t>
      </w:r>
      <w:r w:rsidRPr="003541AE">
        <w:rPr>
          <w:u w:val="thick"/>
        </w:rPr>
        <w:t>CONTRATO</w:t>
      </w:r>
    </w:p>
    <w:p w:rsidR="00706B2B" w:rsidRPr="003541AE" w:rsidRDefault="00706B2B" w:rsidP="00555328">
      <w:pPr>
        <w:pStyle w:val="Ttulo1"/>
        <w:ind w:left="0"/>
        <w:jc w:val="center"/>
        <w:rPr>
          <w:u w:val="thick"/>
        </w:rPr>
      </w:pPr>
    </w:p>
    <w:p w:rsidR="00474545" w:rsidRPr="00AC1D19" w:rsidRDefault="00474545" w:rsidP="00474545">
      <w:pPr>
        <w:pStyle w:val="Corpodetexto"/>
        <w:spacing w:line="360" w:lineRule="auto"/>
        <w:rPr>
          <w:rFonts w:cs="Arial"/>
          <w:b/>
        </w:rPr>
      </w:pPr>
      <w:r w:rsidRPr="00AC1D19">
        <w:rPr>
          <w:rFonts w:cs="Arial"/>
          <w:b/>
        </w:rPr>
        <w:t>Minuta de Contrato nº. XXX/202</w:t>
      </w:r>
      <w:r>
        <w:rPr>
          <w:rFonts w:cs="Arial"/>
          <w:b/>
        </w:rPr>
        <w:t>3</w:t>
      </w:r>
      <w:r w:rsidRPr="00AC1D19">
        <w:rPr>
          <w:rFonts w:cs="Arial"/>
          <w:b/>
        </w:rPr>
        <w:t>.</w:t>
      </w:r>
    </w:p>
    <w:p w:rsidR="00474545" w:rsidRPr="00AC1D19" w:rsidRDefault="00474545" w:rsidP="00474545">
      <w:pPr>
        <w:pStyle w:val="Corpodetexto"/>
        <w:spacing w:line="360" w:lineRule="auto"/>
        <w:rPr>
          <w:rFonts w:cs="Arial"/>
          <w:b/>
        </w:rPr>
      </w:pPr>
      <w:r w:rsidRPr="00AC1D19">
        <w:rPr>
          <w:rFonts w:cs="Arial"/>
          <w:b/>
        </w:rPr>
        <w:t xml:space="preserve">Ref.: Pregão Presencial Para Registro de Preços nº. </w:t>
      </w:r>
      <w:proofErr w:type="gramStart"/>
      <w:r w:rsidRPr="00AC1D19">
        <w:rPr>
          <w:rFonts w:cs="Arial"/>
          <w:b/>
        </w:rPr>
        <w:t>xxx</w:t>
      </w:r>
      <w:proofErr w:type="gramEnd"/>
      <w:r w:rsidRPr="00AC1D19">
        <w:rPr>
          <w:rFonts w:cs="Arial"/>
          <w:b/>
        </w:rPr>
        <w:t>/202</w:t>
      </w:r>
      <w:r>
        <w:rPr>
          <w:rFonts w:cs="Arial"/>
          <w:b/>
        </w:rPr>
        <w:t>3</w:t>
      </w:r>
      <w:r w:rsidRPr="00AC1D19">
        <w:rPr>
          <w:rFonts w:cs="Arial"/>
          <w:b/>
        </w:rPr>
        <w:t>.</w:t>
      </w:r>
    </w:p>
    <w:p w:rsidR="00474545" w:rsidRPr="00AC1D19" w:rsidRDefault="00474545" w:rsidP="00474545">
      <w:pPr>
        <w:pStyle w:val="Corpodetexto"/>
        <w:spacing w:before="120" w:after="120" w:line="360" w:lineRule="auto"/>
        <w:rPr>
          <w:rFonts w:cs="Arial"/>
          <w:b/>
        </w:rPr>
      </w:pPr>
      <w:r w:rsidRPr="00AC1D19">
        <w:rPr>
          <w:rFonts w:cs="Arial"/>
          <w:b/>
        </w:rPr>
        <w:t xml:space="preserve">          </w:t>
      </w:r>
      <w:r w:rsidRPr="00AC1D19">
        <w:rPr>
          <w:rFonts w:cs="Arial"/>
          <w:b/>
        </w:rPr>
        <w:tab/>
      </w:r>
    </w:p>
    <w:p w:rsidR="00474545" w:rsidRPr="00AC1D19" w:rsidRDefault="00474545" w:rsidP="00474545">
      <w:pPr>
        <w:pStyle w:val="Corpodetexto"/>
        <w:tabs>
          <w:tab w:val="left" w:pos="2180"/>
        </w:tabs>
        <w:spacing w:before="120" w:after="120" w:line="360" w:lineRule="auto"/>
        <w:ind w:left="3402"/>
        <w:rPr>
          <w:rFonts w:cs="Arial"/>
          <w:b/>
          <w:i/>
        </w:rPr>
      </w:pPr>
      <w:r w:rsidRPr="00AC1D19">
        <w:rPr>
          <w:rFonts w:cs="Arial"/>
          <w:b/>
        </w:rPr>
        <w:t xml:space="preserve">CONTRATO PARA EVENTUAL E FUTURA AQUISIÇÃO DE </w:t>
      </w:r>
      <w:r>
        <w:rPr>
          <w:rFonts w:cs="Arial"/>
          <w:b/>
        </w:rPr>
        <w:t>INSUMOS CORRELATOS</w:t>
      </w:r>
      <w:r w:rsidRPr="00AC1D19">
        <w:rPr>
          <w:rFonts w:cs="Arial"/>
          <w:b/>
        </w:rPr>
        <w:t xml:space="preserve"> QUE ENTRE SI CELEBRAM O FUNDO MUNICIPAL DE SAÚDE</w:t>
      </w:r>
      <w:r w:rsidRPr="00AC1D19">
        <w:rPr>
          <w:rFonts w:cs="Arial"/>
          <w:b/>
          <w:i/>
        </w:rPr>
        <w:t xml:space="preserve"> </w:t>
      </w:r>
      <w:r w:rsidRPr="00AC1D19">
        <w:rPr>
          <w:rFonts w:cs="Arial"/>
          <w:b/>
        </w:rPr>
        <w:t xml:space="preserve">E A EMPRESA </w:t>
      </w:r>
      <w:r>
        <w:rPr>
          <w:rFonts w:cs="Arial"/>
          <w:b/>
        </w:rPr>
        <w:t>XXXXXXXXXXXXXXXXX.</w:t>
      </w:r>
    </w:p>
    <w:p w:rsidR="00474545" w:rsidRPr="00AC1D19" w:rsidRDefault="00474545" w:rsidP="00474545">
      <w:pPr>
        <w:spacing w:before="120" w:after="120" w:line="360" w:lineRule="auto"/>
        <w:jc w:val="both"/>
        <w:rPr>
          <w:rFonts w:cs="Arial"/>
          <w:b/>
        </w:rPr>
      </w:pPr>
    </w:p>
    <w:p w:rsidR="00474545" w:rsidRDefault="00474545" w:rsidP="00474545">
      <w:pPr>
        <w:spacing w:line="360" w:lineRule="auto"/>
        <w:jc w:val="both"/>
        <w:rPr>
          <w:rFonts w:cs="Arial"/>
        </w:rPr>
      </w:pPr>
      <w:r w:rsidRPr="00AC1D19">
        <w:rPr>
          <w:rFonts w:cs="Arial"/>
          <w:b/>
        </w:rPr>
        <w:t>O FUNDO MUNICIPAL DE SAÚDE</w:t>
      </w:r>
      <w:r w:rsidRPr="00AC1D19">
        <w:rPr>
          <w:rFonts w:cs="Arial"/>
        </w:rPr>
        <w:t xml:space="preserve">, pessoa jurídica de direito público, situado na Praça Governador Roberto Silveira, 144 – Centro – Bom Jardim/RJ, inscrito no CNPJ sob o nº 11.867.889/0001-25, neste ato representado pelo Secretário Municipal de Saúde </w:t>
      </w:r>
      <w:r>
        <w:rPr>
          <w:rFonts w:cs="Arial"/>
          <w:b/>
        </w:rPr>
        <w:t>PABLO BENVENUTI BORBA</w:t>
      </w:r>
      <w:r w:rsidRPr="00784304">
        <w:rPr>
          <w:rFonts w:cs="Arial"/>
        </w:rPr>
        <w:t xml:space="preserve">, brasileiro, </w:t>
      </w:r>
      <w:r>
        <w:rPr>
          <w:rFonts w:cs="Arial"/>
        </w:rPr>
        <w:t>casado</w:t>
      </w:r>
      <w:r w:rsidRPr="00784304">
        <w:rPr>
          <w:rFonts w:cs="Arial"/>
        </w:rPr>
        <w:t xml:space="preserve">, portador da Carteira de Identidade nº </w:t>
      </w:r>
      <w:r>
        <w:rPr>
          <w:rFonts w:cs="Arial"/>
        </w:rPr>
        <w:t>26.295.009-0, expedida pelo DIC/RJ</w:t>
      </w:r>
      <w:r w:rsidRPr="00784304">
        <w:rPr>
          <w:rFonts w:cs="Arial"/>
        </w:rPr>
        <w:t xml:space="preserve">, inscrito no CPF/MF sob o nº </w:t>
      </w:r>
      <w:r>
        <w:rPr>
          <w:rFonts w:cs="Arial"/>
        </w:rPr>
        <w:t>147.382.467-20</w:t>
      </w:r>
      <w:r w:rsidRPr="00784304">
        <w:rPr>
          <w:rFonts w:cs="Arial"/>
        </w:rPr>
        <w:t xml:space="preserve">, com endereço profissional na Praça Governador Roberto Silveira, nº. </w:t>
      </w:r>
      <w:proofErr w:type="gramStart"/>
      <w:r w:rsidRPr="00784304">
        <w:rPr>
          <w:rFonts w:cs="Arial"/>
        </w:rPr>
        <w:t xml:space="preserve">44, </w:t>
      </w:r>
      <w:r>
        <w:rPr>
          <w:rFonts w:cs="Arial"/>
        </w:rPr>
        <w:t>3º</w:t>
      </w:r>
      <w:proofErr w:type="gramEnd"/>
      <w:r>
        <w:rPr>
          <w:rFonts w:cs="Arial"/>
        </w:rPr>
        <w:t xml:space="preserve"> andar, c</w:t>
      </w:r>
      <w:r w:rsidRPr="00784304">
        <w:rPr>
          <w:rFonts w:cs="Arial"/>
        </w:rPr>
        <w:t>entro, Bom Jardim/RJ</w:t>
      </w:r>
      <w:r>
        <w:rPr>
          <w:rFonts w:cs="Arial"/>
        </w:rPr>
        <w:t>, CEP: 28.660-000</w:t>
      </w:r>
      <w:r w:rsidRPr="00AC1D19">
        <w:rPr>
          <w:rFonts w:cs="Arial"/>
        </w:rPr>
        <w:t xml:space="preserve">, a seguir denominado </w:t>
      </w:r>
      <w:r w:rsidRPr="00AC1D19">
        <w:rPr>
          <w:rFonts w:cs="Arial"/>
          <w:b/>
        </w:rPr>
        <w:t>CONTRATANTE</w:t>
      </w:r>
      <w:r w:rsidRPr="00AC1D19">
        <w:rPr>
          <w:rFonts w:cs="Arial"/>
        </w:rPr>
        <w:t xml:space="preserve"> e a empresa </w:t>
      </w:r>
      <w:r w:rsidRPr="00AC1D19">
        <w:rPr>
          <w:rFonts w:cs="Arial"/>
          <w:b/>
        </w:rPr>
        <w:t xml:space="preserve">xxxxxxxxxxxxxxxxxxx, </w:t>
      </w:r>
      <w:r w:rsidRPr="00AC1D19">
        <w:rPr>
          <w:rFonts w:cs="Arial"/>
        </w:rPr>
        <w:t xml:space="preserve">inscrita no CNPJ sob o nº. </w:t>
      </w:r>
      <w:proofErr w:type="gramStart"/>
      <w:r w:rsidRPr="00AC1D19">
        <w:rPr>
          <w:rFonts w:cs="Arial"/>
        </w:rPr>
        <w:t>xxxxxxxxxxxxx</w:t>
      </w:r>
      <w:proofErr w:type="gramEnd"/>
      <w:r w:rsidRPr="00AC1D19">
        <w:rPr>
          <w:rFonts w:cs="Arial"/>
        </w:rPr>
        <w:t xml:space="preserve">, com sede na xxxxxxxxxxxxxxxxxxxxxx, neste ato representado por xxxxxxxxxxxxxxx, nacionalidade, estado civil, profissão, portador da </w:t>
      </w:r>
      <w:r>
        <w:rPr>
          <w:rFonts w:cs="Arial"/>
        </w:rPr>
        <w:t>C</w:t>
      </w:r>
      <w:r w:rsidRPr="00AC1D19">
        <w:rPr>
          <w:rFonts w:cs="Arial"/>
        </w:rPr>
        <w:t xml:space="preserve">arteira de </w:t>
      </w:r>
      <w:r>
        <w:rPr>
          <w:rFonts w:cs="Arial"/>
        </w:rPr>
        <w:t>I</w:t>
      </w:r>
      <w:r w:rsidRPr="00AC1D19">
        <w:rPr>
          <w:rFonts w:cs="Arial"/>
        </w:rPr>
        <w:t xml:space="preserve">dentidade nº. </w:t>
      </w:r>
      <w:proofErr w:type="gramStart"/>
      <w:r w:rsidRPr="00AC1D19">
        <w:rPr>
          <w:rFonts w:cs="Arial"/>
        </w:rPr>
        <w:t>xxxxxxxxxxxxx</w:t>
      </w:r>
      <w:proofErr w:type="gramEnd"/>
      <w:r w:rsidRPr="00AC1D19">
        <w:rPr>
          <w:rFonts w:cs="Arial"/>
        </w:rPr>
        <w:t xml:space="preserve">, e inscrito no CPF/MF sob o nº. </w:t>
      </w:r>
      <w:proofErr w:type="gramStart"/>
      <w:r w:rsidRPr="00AC1D19">
        <w:rPr>
          <w:rFonts w:cs="Arial"/>
        </w:rPr>
        <w:t>xxxxxxxxxxxx</w:t>
      </w:r>
      <w:proofErr w:type="gramEnd"/>
      <w:r w:rsidRPr="00AC1D19">
        <w:rPr>
          <w:rFonts w:cs="Arial"/>
        </w:rPr>
        <w:t xml:space="preserve">, a seguir denominada </w:t>
      </w:r>
      <w:r w:rsidRPr="00AC1D19">
        <w:rPr>
          <w:rFonts w:cs="Arial"/>
          <w:b/>
        </w:rPr>
        <w:t>CONTRATADA</w:t>
      </w:r>
      <w:r w:rsidRPr="00AC1D19">
        <w:rPr>
          <w:rFonts w:cs="Arial"/>
        </w:rPr>
        <w:t xml:space="preserve">, resolvem celebrar o presente instrumento, na modalidade de </w:t>
      </w:r>
      <w:r w:rsidRPr="00AC1D19">
        <w:rPr>
          <w:rFonts w:cs="Arial"/>
          <w:u w:val="single"/>
        </w:rPr>
        <w:t xml:space="preserve">Pregão Presencial Para Registro de Preços nº. </w:t>
      </w:r>
      <w:proofErr w:type="gramStart"/>
      <w:r w:rsidRPr="00AC1D19">
        <w:rPr>
          <w:rFonts w:cs="Arial"/>
          <w:u w:val="single"/>
        </w:rPr>
        <w:t>xxx</w:t>
      </w:r>
      <w:proofErr w:type="gramEnd"/>
      <w:r w:rsidRPr="00AC1D19">
        <w:rPr>
          <w:rFonts w:cs="Arial"/>
          <w:u w:val="single"/>
        </w:rPr>
        <w:t>/202</w:t>
      </w:r>
      <w:r>
        <w:rPr>
          <w:rFonts w:cs="Arial"/>
          <w:u w:val="single"/>
        </w:rPr>
        <w:t>3</w:t>
      </w:r>
      <w:r w:rsidRPr="00AC1D19">
        <w:rPr>
          <w:rFonts w:cs="Arial"/>
          <w:u w:val="single"/>
        </w:rPr>
        <w:t xml:space="preserve">, </w:t>
      </w:r>
      <w:r w:rsidRPr="00AC1D19">
        <w:rPr>
          <w:rFonts w:cs="Arial"/>
        </w:rPr>
        <w:t xml:space="preserve">previsto na Lei 10.520 de 17 de julho de 2002, bem como no Decreto Municipal nº 1.393/2005, de 08 de abril de 2005, e da Lei nº. 8.666/93, constante dos autos do </w:t>
      </w:r>
      <w:r w:rsidRPr="00AC1D19">
        <w:rPr>
          <w:rFonts w:cs="Arial"/>
          <w:u w:val="single"/>
        </w:rPr>
        <w:t xml:space="preserve">Processo Administrativo nº. </w:t>
      </w:r>
      <w:r>
        <w:rPr>
          <w:rFonts w:cs="Arial"/>
          <w:u w:val="single"/>
        </w:rPr>
        <w:t>1.330/2023</w:t>
      </w:r>
      <w:proofErr w:type="gramStart"/>
      <w:r w:rsidRPr="00AC1D19">
        <w:rPr>
          <w:rFonts w:cs="Arial"/>
          <w:u w:val="single"/>
        </w:rPr>
        <w:t>,</w:t>
      </w:r>
      <w:r w:rsidRPr="00AC1D19">
        <w:rPr>
          <w:rFonts w:cs="Arial"/>
        </w:rPr>
        <w:t xml:space="preserve"> acordam</w:t>
      </w:r>
      <w:proofErr w:type="gramEnd"/>
      <w:r w:rsidRPr="00AC1D19">
        <w:rPr>
          <w:rFonts w:cs="Arial"/>
        </w:rPr>
        <w:t xml:space="preserve">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474545" w:rsidRPr="00AC1D19" w:rsidRDefault="00474545" w:rsidP="00474545">
      <w:pPr>
        <w:spacing w:line="360" w:lineRule="auto"/>
        <w:jc w:val="both"/>
        <w:rPr>
          <w:rFonts w:cs="Arial"/>
        </w:rPr>
      </w:pPr>
    </w:p>
    <w:p w:rsidR="00474545" w:rsidRPr="00AC1D19" w:rsidRDefault="00474545" w:rsidP="00474545">
      <w:pPr>
        <w:spacing w:line="360" w:lineRule="auto"/>
        <w:jc w:val="both"/>
        <w:rPr>
          <w:rFonts w:cs="Arial"/>
          <w:b/>
        </w:rPr>
      </w:pPr>
      <w:r w:rsidRPr="00AC1D19">
        <w:rPr>
          <w:rFonts w:cs="Arial"/>
          <w:b/>
        </w:rPr>
        <w:t xml:space="preserve">CLÁUSULA PRIMEIRA – OBJETO </w:t>
      </w:r>
    </w:p>
    <w:p w:rsidR="00474545" w:rsidRDefault="00474545" w:rsidP="00474545">
      <w:pPr>
        <w:spacing w:line="360" w:lineRule="auto"/>
        <w:jc w:val="both"/>
      </w:pPr>
      <w:r w:rsidRPr="00781435">
        <w:rPr>
          <w:rFonts w:cs="Arial"/>
        </w:rPr>
        <w:t xml:space="preserve">O presente contrato tem por objeto </w:t>
      </w:r>
      <w:r w:rsidRPr="00781435">
        <w:t xml:space="preserve">eventual e futura </w:t>
      </w:r>
      <w:r>
        <w:t>aquisição de Insumos Correlatos, para atender a</w:t>
      </w:r>
      <w:r w:rsidRPr="00781435">
        <w:t xml:space="preserve"> demanda da Secretaria Municipal de Saúde, conforme especificações no Anexo I – Termo de Referência, do presente Edital. </w:t>
      </w:r>
    </w:p>
    <w:p w:rsidR="00474545" w:rsidRPr="00781435" w:rsidRDefault="00474545" w:rsidP="00474545">
      <w:pPr>
        <w:spacing w:line="360" w:lineRule="auto"/>
        <w:jc w:val="both"/>
        <w:rPr>
          <w:rFonts w:eastAsia="Arial Unicode MS"/>
        </w:rPr>
      </w:pPr>
    </w:p>
    <w:p w:rsidR="00474545" w:rsidRDefault="00474545" w:rsidP="00474545">
      <w:pPr>
        <w:spacing w:line="360" w:lineRule="auto"/>
        <w:jc w:val="both"/>
        <w:rPr>
          <w:rFonts w:cs="Arial"/>
        </w:rPr>
      </w:pPr>
      <w:r w:rsidRPr="00AC1D19">
        <w:rPr>
          <w:rFonts w:cs="Arial"/>
          <w:b/>
        </w:rPr>
        <w:t>Parágrafo único</w:t>
      </w:r>
      <w:r w:rsidRPr="00AC1D19">
        <w:rPr>
          <w:rFonts w:cs="Arial"/>
        </w:rPr>
        <w:t xml:space="preserve"> – Integram e completam o presente Termo Contratual, para todos os fins de direito, </w:t>
      </w:r>
      <w:r w:rsidRPr="00AC1D19">
        <w:rPr>
          <w:rFonts w:cs="Arial"/>
        </w:rPr>
        <w:lastRenderedPageBreak/>
        <w:t>obrigando as partes em todos os seus termos, as condições expressas no Edital, juntamente com seus anexos e a proposta da Contratada.</w:t>
      </w:r>
    </w:p>
    <w:p w:rsidR="00474545" w:rsidRPr="00AC1D19" w:rsidRDefault="00474545" w:rsidP="00474545">
      <w:pPr>
        <w:spacing w:line="360" w:lineRule="auto"/>
        <w:jc w:val="both"/>
        <w:rPr>
          <w:rFonts w:cs="Arial"/>
        </w:rPr>
      </w:pPr>
    </w:p>
    <w:p w:rsidR="00474545" w:rsidRPr="00AC1D19" w:rsidRDefault="00474545" w:rsidP="00474545">
      <w:pPr>
        <w:spacing w:line="360" w:lineRule="auto"/>
        <w:jc w:val="both"/>
        <w:rPr>
          <w:rFonts w:cs="Arial"/>
          <w:b/>
        </w:rPr>
      </w:pPr>
      <w:r w:rsidRPr="00AC1D19">
        <w:rPr>
          <w:rFonts w:cs="Arial"/>
          <w:b/>
        </w:rPr>
        <w:t>CLÁUSULA SEGUNDA – DO PRAZO</w:t>
      </w:r>
    </w:p>
    <w:p w:rsidR="00474545" w:rsidRDefault="00474545" w:rsidP="00474545">
      <w:pPr>
        <w:pStyle w:val="PargrafodaLista"/>
        <w:spacing w:line="360" w:lineRule="auto"/>
        <w:ind w:left="0"/>
        <w:rPr>
          <w:rFonts w:ascii="Arial" w:hAnsi="Arial" w:cs="Arial"/>
          <w:color w:val="000000"/>
        </w:rPr>
      </w:pPr>
      <w:r w:rsidRPr="00AC1D19">
        <w:rPr>
          <w:rFonts w:ascii="Arial" w:hAnsi="Arial" w:cs="Arial"/>
          <w:color w:val="000000"/>
        </w:rPr>
        <w:t>O Contrato começará a viger a partir da assinatura da Ata de Registro de Preços e findará em 12 (doze) meses.</w:t>
      </w:r>
    </w:p>
    <w:p w:rsidR="00474545" w:rsidRPr="00AC1D19" w:rsidRDefault="00474545" w:rsidP="00474545">
      <w:pPr>
        <w:pStyle w:val="PargrafodaLista"/>
        <w:spacing w:line="360" w:lineRule="auto"/>
        <w:ind w:left="0"/>
        <w:rPr>
          <w:rFonts w:ascii="Arial" w:hAnsi="Arial" w:cs="Arial"/>
          <w:color w:val="000000"/>
        </w:rPr>
      </w:pPr>
    </w:p>
    <w:p w:rsidR="00474545" w:rsidRPr="00AC1D19" w:rsidRDefault="00474545" w:rsidP="00474545">
      <w:pPr>
        <w:spacing w:line="360" w:lineRule="auto"/>
        <w:jc w:val="both"/>
        <w:rPr>
          <w:rFonts w:cs="Arial"/>
          <w:b/>
        </w:rPr>
      </w:pPr>
      <w:r w:rsidRPr="00AC1D19">
        <w:rPr>
          <w:rFonts w:cs="Arial"/>
          <w:b/>
        </w:rPr>
        <w:t xml:space="preserve">CLÁUSULA TERCEIRA – DO VALOR CONTRATUAL </w:t>
      </w:r>
    </w:p>
    <w:p w:rsidR="00474545" w:rsidRPr="001E4721" w:rsidRDefault="00474545" w:rsidP="00474545">
      <w:pPr>
        <w:spacing w:line="360" w:lineRule="auto"/>
        <w:jc w:val="both"/>
        <w:rPr>
          <w:rFonts w:cs="Arial"/>
        </w:rPr>
      </w:pPr>
      <w:r w:rsidRPr="00AC1D19">
        <w:rPr>
          <w:rFonts w:cs="Arial"/>
        </w:rPr>
        <w:t xml:space="preserve">Pelo objeto ora contratado, a CONTRATANTE pagará a CONTRATADA o valor estimado de </w:t>
      </w:r>
      <w:r w:rsidRPr="001E4721">
        <w:rPr>
          <w:rFonts w:cs="Arial"/>
        </w:rPr>
        <w:t>R$ xxxxxxxxxxxxxxxxxx, pelo item xxxxx.</w:t>
      </w:r>
    </w:p>
    <w:p w:rsidR="00474545" w:rsidRPr="00AC1D19" w:rsidRDefault="00474545" w:rsidP="00474545">
      <w:pPr>
        <w:spacing w:line="360" w:lineRule="auto"/>
        <w:jc w:val="both"/>
        <w:rPr>
          <w:rFonts w:cs="Arial"/>
        </w:rPr>
      </w:pPr>
    </w:p>
    <w:p w:rsidR="00474545" w:rsidRPr="00AC1D19" w:rsidRDefault="00474545" w:rsidP="00474545">
      <w:pPr>
        <w:spacing w:line="360" w:lineRule="auto"/>
        <w:jc w:val="both"/>
        <w:rPr>
          <w:rFonts w:cs="Arial"/>
          <w:b/>
        </w:rPr>
      </w:pPr>
      <w:r w:rsidRPr="00AC1D19">
        <w:rPr>
          <w:rFonts w:cs="Arial"/>
          <w:b/>
        </w:rPr>
        <w:t>CLÁUSULA QUARTA – CONDIÇÕES DE PAGAMENTO (ART. 55, III, alíneas c e d</w:t>
      </w:r>
      <w:proofErr w:type="gramStart"/>
      <w:r w:rsidRPr="00AC1D19">
        <w:rPr>
          <w:rFonts w:cs="Arial"/>
          <w:b/>
        </w:rPr>
        <w:t>)</w:t>
      </w:r>
      <w:proofErr w:type="gramEnd"/>
    </w:p>
    <w:p w:rsidR="00474545" w:rsidRPr="00AC1D19" w:rsidRDefault="00474545" w:rsidP="00474545">
      <w:pPr>
        <w:spacing w:line="360" w:lineRule="auto"/>
        <w:jc w:val="both"/>
        <w:rPr>
          <w:rFonts w:cs="Arial"/>
        </w:rPr>
      </w:pPr>
      <w:r w:rsidRPr="00AC1D19">
        <w:rPr>
          <w:rFonts w:cs="Arial"/>
        </w:rPr>
        <w:t>O CONTRATANTE terá:</w:t>
      </w:r>
    </w:p>
    <w:p w:rsidR="00474545" w:rsidRPr="00AC1D19" w:rsidRDefault="00474545" w:rsidP="00474545">
      <w:pPr>
        <w:spacing w:line="360" w:lineRule="auto"/>
        <w:jc w:val="both"/>
        <w:rPr>
          <w:rFonts w:cs="Arial"/>
        </w:rPr>
      </w:pPr>
      <w:r w:rsidRPr="00AC1D19">
        <w:rPr>
          <w:rFonts w:cs="Arial"/>
          <w:b/>
        </w:rPr>
        <w:t>Parágrafo Primeiro</w:t>
      </w:r>
      <w:r w:rsidRPr="00AC1D19">
        <w:rPr>
          <w:rFonts w:cs="Arial"/>
        </w:rPr>
        <w:t xml:space="preserve"> – O prazo de 05 (cinco) dias corridos, contados da data do recebimento definitivo, para realizar o pagamento, nos casos de serviços recebidos cujo valor não ultrapasse R$17.600,00 (dezessete mil e seiscentos reais), na forma do art. 5º, §3º da L8666/93, observado o disposto no cronograma de desembolso.</w:t>
      </w:r>
    </w:p>
    <w:p w:rsidR="00474545" w:rsidRPr="00AC1D19" w:rsidRDefault="00474545" w:rsidP="00474545">
      <w:pPr>
        <w:spacing w:before="120" w:after="120" w:line="360" w:lineRule="auto"/>
        <w:jc w:val="both"/>
        <w:rPr>
          <w:rFonts w:cs="Arial"/>
        </w:rPr>
      </w:pPr>
      <w:r w:rsidRPr="00AC1D19">
        <w:rPr>
          <w:rFonts w:cs="Arial"/>
          <w:b/>
        </w:rPr>
        <w:t>Parágrafo Segundo</w:t>
      </w:r>
      <w:r w:rsidRPr="00AC1D19">
        <w:rPr>
          <w:rFonts w:cs="Arial"/>
        </w:rPr>
        <w:t xml:space="preserve"> – O prazo de 30 (trinta) dias corridos, contados da data do recebimento, para realizar o pagamento, nas demais hipóteses, observado o disposto no cronograma de desembolso.</w:t>
      </w:r>
    </w:p>
    <w:p w:rsidR="00474545" w:rsidRPr="00AC1D19" w:rsidRDefault="00474545" w:rsidP="00474545">
      <w:pPr>
        <w:spacing w:before="120" w:after="120" w:line="360" w:lineRule="auto"/>
        <w:jc w:val="both"/>
        <w:rPr>
          <w:rFonts w:cs="Arial"/>
        </w:rPr>
      </w:pPr>
      <w:r w:rsidRPr="00AC1D19">
        <w:rPr>
          <w:rFonts w:cs="Arial"/>
          <w:b/>
        </w:rPr>
        <w:t>Parágrafo</w:t>
      </w:r>
      <w:r w:rsidRPr="00AC1D19">
        <w:rPr>
          <w:rFonts w:cs="Arial"/>
        </w:rPr>
        <w:t xml:space="preserve"> </w:t>
      </w:r>
      <w:r w:rsidRPr="00AC1D19">
        <w:rPr>
          <w:rFonts w:cs="Arial"/>
          <w:b/>
        </w:rPr>
        <w:t xml:space="preserve">Terceiro </w:t>
      </w:r>
      <w:r w:rsidRPr="00AC1D19">
        <w:rPr>
          <w:rFonts w:cs="Arial"/>
        </w:rPr>
        <w:t xml:space="preserve">– Os documentos fiscais serão emitidos em nome do Fundo Municipal </w:t>
      </w:r>
      <w:r>
        <w:rPr>
          <w:rFonts w:cs="Arial"/>
        </w:rPr>
        <w:t>d</w:t>
      </w:r>
      <w:r w:rsidRPr="00AC1D19">
        <w:rPr>
          <w:rFonts w:cs="Arial"/>
        </w:rPr>
        <w:t xml:space="preserve">e Saúde, </w:t>
      </w:r>
      <w:r>
        <w:rPr>
          <w:rFonts w:cs="Arial"/>
        </w:rPr>
        <w:t xml:space="preserve">inscrito no </w:t>
      </w:r>
      <w:r w:rsidRPr="00AC1D19">
        <w:rPr>
          <w:rFonts w:cs="Arial"/>
        </w:rPr>
        <w:t>CNPJ</w:t>
      </w:r>
      <w:r>
        <w:rPr>
          <w:rFonts w:cs="Arial"/>
        </w:rPr>
        <w:t xml:space="preserve"> sob o</w:t>
      </w:r>
      <w:r w:rsidRPr="00AC1D19">
        <w:rPr>
          <w:rFonts w:cs="Arial"/>
        </w:rPr>
        <w:t xml:space="preserve"> nº</w:t>
      </w:r>
      <w:r>
        <w:rPr>
          <w:rFonts w:cs="Arial"/>
        </w:rPr>
        <w:t>.</w:t>
      </w:r>
      <w:r w:rsidRPr="00AC1D19">
        <w:rPr>
          <w:rFonts w:cs="Arial"/>
        </w:rPr>
        <w:t xml:space="preserve"> 11.867.889/0001-25, situado na Praça Governador Roberto Silveira, nº 44, </w:t>
      </w:r>
      <w:r>
        <w:rPr>
          <w:rFonts w:cs="Arial"/>
        </w:rPr>
        <w:t>3º</w:t>
      </w:r>
      <w:proofErr w:type="gramStart"/>
      <w:r>
        <w:rPr>
          <w:rFonts w:cs="Arial"/>
        </w:rPr>
        <w:t xml:space="preserve">  </w:t>
      </w:r>
      <w:proofErr w:type="gramEnd"/>
      <w:r>
        <w:rPr>
          <w:rFonts w:cs="Arial"/>
        </w:rPr>
        <w:t>andar, c</w:t>
      </w:r>
      <w:r w:rsidRPr="00AC1D19">
        <w:rPr>
          <w:rFonts w:cs="Arial"/>
        </w:rPr>
        <w:t>entro, Bom Jardim</w:t>
      </w:r>
      <w:r>
        <w:rPr>
          <w:rFonts w:cs="Arial"/>
        </w:rPr>
        <w:t>/</w:t>
      </w:r>
      <w:r w:rsidRPr="00AC1D19">
        <w:rPr>
          <w:rFonts w:cs="Arial"/>
        </w:rPr>
        <w:t>RJ, CEP 28660-000.</w:t>
      </w:r>
    </w:p>
    <w:p w:rsidR="00474545" w:rsidRPr="00AC1D19" w:rsidRDefault="00474545" w:rsidP="00474545">
      <w:pPr>
        <w:spacing w:before="120" w:after="120" w:line="360" w:lineRule="auto"/>
        <w:jc w:val="both"/>
        <w:rPr>
          <w:rFonts w:cs="Arial"/>
        </w:rPr>
      </w:pPr>
      <w:r w:rsidRPr="00AC1D19">
        <w:rPr>
          <w:rFonts w:cs="Arial"/>
          <w:b/>
        </w:rPr>
        <w:t>Parágrafo</w:t>
      </w:r>
      <w:r w:rsidRPr="00AC1D19">
        <w:rPr>
          <w:rFonts w:cs="Arial"/>
        </w:rPr>
        <w:t xml:space="preserve"> </w:t>
      </w:r>
      <w:r w:rsidRPr="00AC1D19">
        <w:rPr>
          <w:rFonts w:cs="Arial"/>
          <w:b/>
        </w:rPr>
        <w:t xml:space="preserve">Quarto </w:t>
      </w:r>
      <w:r w:rsidRPr="00AC1D19">
        <w:rPr>
          <w:rFonts w:cs="Arial"/>
        </w:rPr>
        <w:t>– Junto aos documentos fiscais, a CONTRATADA deverá apresentar os documentos de habilitação e regularidade fiscal e trabalhista com validade atualizada exigidas no instrumento convocatório e seus anexos.</w:t>
      </w:r>
    </w:p>
    <w:p w:rsidR="00474545" w:rsidRPr="00AC1D19" w:rsidRDefault="00474545" w:rsidP="00474545">
      <w:pPr>
        <w:spacing w:before="120" w:after="120" w:line="360" w:lineRule="auto"/>
        <w:jc w:val="both"/>
        <w:rPr>
          <w:rFonts w:cs="Arial"/>
        </w:rPr>
      </w:pPr>
      <w:r w:rsidRPr="00AC1D19">
        <w:rPr>
          <w:rFonts w:cs="Arial"/>
          <w:b/>
        </w:rPr>
        <w:t>Parágrafo</w:t>
      </w:r>
      <w:r w:rsidRPr="00AC1D19">
        <w:rPr>
          <w:rFonts w:cs="Arial"/>
        </w:rPr>
        <w:t xml:space="preserve"> </w:t>
      </w:r>
      <w:r w:rsidRPr="00AC1D19">
        <w:rPr>
          <w:rFonts w:cs="Arial"/>
          <w:b/>
        </w:rPr>
        <w:t xml:space="preserve">Quinto </w:t>
      </w:r>
      <w:r w:rsidRPr="00AC1D19">
        <w:rPr>
          <w:rFonts w:cs="Arial"/>
        </w:rPr>
        <w:t>– Após a juntada da prova de recebimento definitivo, o CONTRATANTE incluirá o crédito da CONTRATADA na respectiva fila de pagamento, a fim de garantir o pagamento em obediência à estrita ordem cronológica das datas de exigibilidade dos créditos.</w:t>
      </w:r>
    </w:p>
    <w:p w:rsidR="00474545" w:rsidRPr="00AC1D19" w:rsidRDefault="00474545" w:rsidP="00474545">
      <w:pPr>
        <w:spacing w:before="120" w:after="120" w:line="360" w:lineRule="auto"/>
        <w:jc w:val="both"/>
        <w:rPr>
          <w:rFonts w:cs="Arial"/>
        </w:rPr>
      </w:pPr>
      <w:r w:rsidRPr="00AC1D19">
        <w:rPr>
          <w:rFonts w:cs="Arial"/>
          <w:b/>
        </w:rPr>
        <w:t>Parágrafo</w:t>
      </w:r>
      <w:r w:rsidRPr="00AC1D19">
        <w:rPr>
          <w:rFonts w:cs="Arial"/>
        </w:rPr>
        <w:t xml:space="preserve"> </w:t>
      </w:r>
      <w:r w:rsidRPr="00AC1D19">
        <w:rPr>
          <w:rFonts w:cs="Arial"/>
          <w:b/>
        </w:rPr>
        <w:t xml:space="preserve">Sexto </w:t>
      </w:r>
      <w:r w:rsidRPr="00AC1D19">
        <w:rPr>
          <w:rFonts w:cs="Arial"/>
        </w:rPr>
        <w:t>– A ordem de pagamento poderá ser alterada por despacho fundamentado da autoridade superior, nas hipóteses de:</w:t>
      </w:r>
    </w:p>
    <w:p w:rsidR="00474545" w:rsidRPr="00AC1D19" w:rsidRDefault="00474545" w:rsidP="00474545">
      <w:pPr>
        <w:spacing w:line="360" w:lineRule="auto"/>
        <w:jc w:val="both"/>
        <w:rPr>
          <w:rFonts w:cs="Arial"/>
        </w:rPr>
      </w:pPr>
      <w:r w:rsidRPr="00AC1D19">
        <w:rPr>
          <w:rFonts w:cs="Arial"/>
        </w:rPr>
        <w:t>I – Haver suspensão do pagamento do crédito.</w:t>
      </w:r>
    </w:p>
    <w:p w:rsidR="00474545" w:rsidRPr="00AC1D19" w:rsidRDefault="00474545" w:rsidP="00474545">
      <w:pPr>
        <w:spacing w:line="360" w:lineRule="auto"/>
        <w:jc w:val="both"/>
        <w:rPr>
          <w:rFonts w:cs="Arial"/>
        </w:rPr>
      </w:pPr>
      <w:r w:rsidRPr="00AC1D19">
        <w:rPr>
          <w:rFonts w:cs="Arial"/>
        </w:rPr>
        <w:t>II – Grave perturbação da ordem, situação de emergência ou calamidade pública.</w:t>
      </w:r>
    </w:p>
    <w:p w:rsidR="00474545" w:rsidRPr="00AC1D19" w:rsidRDefault="00474545" w:rsidP="00474545">
      <w:pPr>
        <w:spacing w:line="360" w:lineRule="auto"/>
        <w:jc w:val="both"/>
        <w:rPr>
          <w:rFonts w:cs="Arial"/>
        </w:rPr>
      </w:pPr>
      <w:r w:rsidRPr="00AC1D19">
        <w:rPr>
          <w:rFonts w:cs="Arial"/>
        </w:rPr>
        <w:t xml:space="preserve">III – </w:t>
      </w:r>
      <w:proofErr w:type="gramStart"/>
      <w:r w:rsidRPr="00AC1D19">
        <w:rPr>
          <w:rFonts w:cs="Arial"/>
        </w:rPr>
        <w:t>Haver seguros</w:t>
      </w:r>
      <w:proofErr w:type="gramEnd"/>
      <w:r w:rsidRPr="00AC1D19">
        <w:rPr>
          <w:rFonts w:cs="Arial"/>
        </w:rPr>
        <w:t xml:space="preserve"> veiculares e imobiliários.</w:t>
      </w:r>
    </w:p>
    <w:p w:rsidR="00474545" w:rsidRPr="00AC1D19" w:rsidRDefault="00474545" w:rsidP="00474545">
      <w:pPr>
        <w:spacing w:line="360" w:lineRule="auto"/>
        <w:jc w:val="both"/>
        <w:rPr>
          <w:rFonts w:cs="Arial"/>
        </w:rPr>
      </w:pPr>
      <w:r w:rsidRPr="00AC1D19">
        <w:rPr>
          <w:rFonts w:cs="Arial"/>
        </w:rPr>
        <w:t>IV – Evitar fundada ameaça de interrupção dos serviços essenciais da Administração ou para restaurá-los.</w:t>
      </w:r>
    </w:p>
    <w:p w:rsidR="00474545" w:rsidRPr="00AC1D19" w:rsidRDefault="00474545" w:rsidP="00474545">
      <w:pPr>
        <w:spacing w:line="360" w:lineRule="auto"/>
        <w:jc w:val="both"/>
        <w:rPr>
          <w:rFonts w:cs="Arial"/>
        </w:rPr>
      </w:pPr>
      <w:r w:rsidRPr="00AC1D19">
        <w:rPr>
          <w:rFonts w:cs="Arial"/>
        </w:rPr>
        <w:lastRenderedPageBreak/>
        <w:t>V – Cumprimento de ordem judicial ou decisão de Tribunal de Contas.</w:t>
      </w:r>
    </w:p>
    <w:p w:rsidR="00474545" w:rsidRPr="00AC1D19" w:rsidRDefault="00474545" w:rsidP="00474545">
      <w:pPr>
        <w:spacing w:line="360" w:lineRule="auto"/>
        <w:jc w:val="both"/>
        <w:rPr>
          <w:rFonts w:cs="Arial"/>
        </w:rPr>
      </w:pPr>
      <w:r w:rsidRPr="00AC1D19">
        <w:rPr>
          <w:rFonts w:cs="Arial"/>
        </w:rPr>
        <w:t>VI – Pagamento de direitos oriundos de contratos em caso de falência, recuperação judicial ou dissolução da empresa contratada.</w:t>
      </w:r>
    </w:p>
    <w:p w:rsidR="00474545" w:rsidRPr="00AC1D19" w:rsidRDefault="00474545" w:rsidP="00474545">
      <w:pPr>
        <w:spacing w:line="360" w:lineRule="auto"/>
        <w:jc w:val="both"/>
        <w:rPr>
          <w:rFonts w:cs="Arial"/>
        </w:rPr>
      </w:pPr>
      <w:r w:rsidRPr="00AC1D19">
        <w:rPr>
          <w:rFonts w:cs="Arial"/>
        </w:rPr>
        <w:t>VII – Ocorrência de casos fortuitos ou força maior.</w:t>
      </w:r>
    </w:p>
    <w:p w:rsidR="00474545" w:rsidRPr="00AC1D19" w:rsidRDefault="00474545" w:rsidP="00474545">
      <w:pPr>
        <w:spacing w:line="360" w:lineRule="auto"/>
        <w:jc w:val="both"/>
        <w:rPr>
          <w:rFonts w:cs="Arial"/>
        </w:rPr>
      </w:pPr>
      <w:r w:rsidRPr="00AC1D19">
        <w:rPr>
          <w:rFonts w:cs="Arial"/>
        </w:rPr>
        <w:t>VIII – Créditos decorrentes de empréstimos e financiamentos bancários.</w:t>
      </w:r>
    </w:p>
    <w:p w:rsidR="00474545" w:rsidRPr="00AC1D19" w:rsidRDefault="00474545" w:rsidP="00474545">
      <w:pPr>
        <w:spacing w:line="360" w:lineRule="auto"/>
        <w:jc w:val="both"/>
        <w:rPr>
          <w:rFonts w:cs="Arial"/>
        </w:rPr>
      </w:pPr>
      <w:r w:rsidRPr="00AC1D19">
        <w:rPr>
          <w:rFonts w:cs="Arial"/>
        </w:rPr>
        <w:t>IX – Outros motivos de relevante interesse público, devidamente comprovados e motivados.</w:t>
      </w:r>
    </w:p>
    <w:p w:rsidR="00474545" w:rsidRPr="00AC1D19" w:rsidRDefault="00474545" w:rsidP="00474545">
      <w:pPr>
        <w:spacing w:before="120" w:after="120" w:line="360" w:lineRule="auto"/>
        <w:jc w:val="both"/>
        <w:rPr>
          <w:rFonts w:cs="Arial"/>
        </w:rPr>
      </w:pPr>
      <w:r w:rsidRPr="00AC1D19">
        <w:rPr>
          <w:rFonts w:cs="Arial"/>
          <w:b/>
        </w:rPr>
        <w:t>Parágrafo</w:t>
      </w:r>
      <w:r w:rsidRPr="00AC1D19">
        <w:rPr>
          <w:rFonts w:cs="Arial"/>
        </w:rPr>
        <w:t xml:space="preserve"> </w:t>
      </w:r>
      <w:r w:rsidRPr="00AC1D19">
        <w:rPr>
          <w:rFonts w:cs="Arial"/>
          <w:b/>
        </w:rPr>
        <w:t xml:space="preserve">Sétimo - </w:t>
      </w:r>
      <w:r w:rsidRPr="00AC1D19">
        <w:rPr>
          <w:rFonts w:cs="Arial"/>
        </w:rPr>
        <w:t>O pagamento será suspenso, por meio de decisão motivada dos servidores competentes, em caso de constada irregularidade na documentação da CONTRATADA ou irregularidade no processo de liquidação.</w:t>
      </w:r>
    </w:p>
    <w:p w:rsidR="00474545" w:rsidRPr="00AC1D19" w:rsidRDefault="00474545" w:rsidP="00474545">
      <w:pPr>
        <w:spacing w:before="120" w:after="120" w:line="360" w:lineRule="auto"/>
        <w:jc w:val="both"/>
        <w:rPr>
          <w:rFonts w:cs="Arial"/>
        </w:rPr>
      </w:pPr>
      <w:r w:rsidRPr="00AC1D19">
        <w:rPr>
          <w:rFonts w:cs="Arial"/>
          <w:b/>
        </w:rPr>
        <w:t>Parágrafo</w:t>
      </w:r>
      <w:r w:rsidRPr="00AC1D19">
        <w:rPr>
          <w:rFonts w:cs="Arial"/>
        </w:rPr>
        <w:t xml:space="preserve"> </w:t>
      </w:r>
      <w:r w:rsidRPr="00AC1D19">
        <w:rPr>
          <w:rFonts w:cs="Arial"/>
          <w:b/>
        </w:rPr>
        <w:t xml:space="preserve">Oitavo - </w:t>
      </w:r>
      <w:r w:rsidRPr="00AC1D19">
        <w:rPr>
          <w:rFonts w:cs="Arial"/>
        </w:rPr>
        <w:t>O pagamento será feito em depósito em conta corrente informada pela CONTRATADA, observado o respectivo Cronograma de Desembolso e na forma da legislação vigente.</w:t>
      </w:r>
    </w:p>
    <w:p w:rsidR="00474545" w:rsidRPr="00AC1D19" w:rsidRDefault="00474545" w:rsidP="00474545">
      <w:pPr>
        <w:spacing w:before="120" w:after="120" w:line="360" w:lineRule="auto"/>
        <w:jc w:val="both"/>
        <w:rPr>
          <w:rFonts w:cs="Arial"/>
        </w:rPr>
      </w:pPr>
      <w:r w:rsidRPr="00AC1D19">
        <w:rPr>
          <w:rFonts w:cs="Arial"/>
          <w:b/>
        </w:rPr>
        <w:t>Parágrafo</w:t>
      </w:r>
      <w:r w:rsidRPr="00AC1D19">
        <w:rPr>
          <w:rFonts w:cs="Arial"/>
        </w:rPr>
        <w:t xml:space="preserve"> </w:t>
      </w:r>
      <w:r w:rsidRPr="00AC1D19">
        <w:rPr>
          <w:rFonts w:cs="Arial"/>
          <w:b/>
        </w:rPr>
        <w:t xml:space="preserve">Nono - </w:t>
      </w:r>
      <w:r w:rsidRPr="00AC1D19">
        <w:rPr>
          <w:rFonts w:cs="Arial"/>
        </w:rPr>
        <w:t xml:space="preserve">Os pagamentos eventualmente realizados com atraso, desde que não decorram de ato ou fato atribuível à CONTRATADA, sofrerão a incidência de atualização financeira pelo </w:t>
      </w:r>
      <w:r w:rsidRPr="00AC1D19">
        <w:rPr>
          <w:rFonts w:eastAsia="Calibri" w:cs="Arial"/>
        </w:rPr>
        <w:t>IPC-A</w:t>
      </w:r>
      <w:r w:rsidRPr="00AC1D19">
        <w:rPr>
          <w:rFonts w:cs="Arial"/>
        </w:rPr>
        <w:t xml:space="preserve"> e juros moratórios de 0,5% ao mês.</w:t>
      </w:r>
    </w:p>
    <w:p w:rsidR="00474545" w:rsidRPr="00AC1D19" w:rsidRDefault="00474545" w:rsidP="00474545">
      <w:pPr>
        <w:spacing w:before="120" w:after="120" w:line="360" w:lineRule="auto"/>
        <w:jc w:val="both"/>
        <w:rPr>
          <w:rFonts w:cs="Arial"/>
        </w:rPr>
      </w:pPr>
      <w:r w:rsidRPr="00AC1D19">
        <w:rPr>
          <w:rFonts w:cs="Arial"/>
          <w:b/>
        </w:rPr>
        <w:t>Parágrafo</w:t>
      </w:r>
      <w:r w:rsidRPr="00AC1D19">
        <w:rPr>
          <w:rFonts w:cs="Arial"/>
        </w:rPr>
        <w:t xml:space="preserve"> </w:t>
      </w:r>
      <w:r w:rsidRPr="00AC1D19">
        <w:rPr>
          <w:rFonts w:cs="Arial"/>
          <w:b/>
        </w:rPr>
        <w:t xml:space="preserve">Décimo - </w:t>
      </w:r>
      <w:r w:rsidRPr="00AC1D19">
        <w:rPr>
          <w:rFonts w:cs="Arial"/>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474545" w:rsidRPr="00AC1D19" w:rsidRDefault="00474545" w:rsidP="00474545">
      <w:pPr>
        <w:spacing w:before="120" w:after="120" w:line="360" w:lineRule="auto"/>
        <w:ind w:firstLine="708"/>
        <w:jc w:val="both"/>
        <w:rPr>
          <w:rFonts w:cs="Arial"/>
        </w:rPr>
      </w:pPr>
      <w:r w:rsidRPr="00AC1D19">
        <w:rPr>
          <w:rFonts w:cs="Arial"/>
        </w:rPr>
        <w:t xml:space="preserve">I - O índice de compensação, para fins deste tópico, é de 0,00016438. </w:t>
      </w:r>
    </w:p>
    <w:p w:rsidR="00474545" w:rsidRPr="00AC1D19" w:rsidRDefault="00474545" w:rsidP="00474545">
      <w:pPr>
        <w:spacing w:before="120" w:after="120" w:line="360" w:lineRule="auto"/>
        <w:jc w:val="both"/>
        <w:rPr>
          <w:rFonts w:cs="Arial"/>
        </w:rPr>
      </w:pPr>
      <w:r w:rsidRPr="00AC1D19">
        <w:rPr>
          <w:rFonts w:cs="Arial"/>
          <w:b/>
        </w:rPr>
        <w:t>Parágrafo</w:t>
      </w:r>
      <w:r w:rsidRPr="00AC1D19">
        <w:rPr>
          <w:rFonts w:cs="Arial"/>
        </w:rPr>
        <w:t xml:space="preserve"> </w:t>
      </w:r>
      <w:r w:rsidRPr="00AC1D19">
        <w:rPr>
          <w:rFonts w:cs="Arial"/>
          <w:b/>
        </w:rPr>
        <w:t xml:space="preserve">Décimo Primeiro - </w:t>
      </w:r>
      <w:r w:rsidRPr="00AC1D19">
        <w:rPr>
          <w:rFonts w:cs="Arial"/>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474545" w:rsidRPr="00AC1D19" w:rsidRDefault="00474545" w:rsidP="00474545">
      <w:pPr>
        <w:spacing w:line="360" w:lineRule="auto"/>
        <w:jc w:val="both"/>
        <w:rPr>
          <w:rFonts w:cs="Arial"/>
          <w:b/>
        </w:rPr>
      </w:pPr>
      <w:r w:rsidRPr="00AC1D19">
        <w:rPr>
          <w:rFonts w:cs="Arial"/>
          <w:b/>
        </w:rPr>
        <w:t>CLÁUSULA QUINTA – RECURSO FINANCEIRO (ART. 55, V</w:t>
      </w:r>
      <w:proofErr w:type="gramStart"/>
      <w:r w:rsidRPr="00AC1D19">
        <w:rPr>
          <w:rFonts w:cs="Arial"/>
          <w:b/>
        </w:rPr>
        <w:t>)</w:t>
      </w:r>
      <w:proofErr w:type="gramEnd"/>
    </w:p>
    <w:p w:rsidR="00474545" w:rsidRPr="00501418" w:rsidRDefault="00474545" w:rsidP="00474545">
      <w:pPr>
        <w:pStyle w:val="Corpodetexto"/>
        <w:spacing w:line="360" w:lineRule="auto"/>
        <w:rPr>
          <w:rFonts w:cs="Arial"/>
        </w:rPr>
      </w:pPr>
      <w:r w:rsidRPr="00AC1D19">
        <w:rPr>
          <w:rFonts w:cs="Arial"/>
        </w:rPr>
        <w:t>As despesas decorrentes do presente Contrato serão efetuadas com a seguinte dotação orçamentária</w:t>
      </w:r>
      <w:r>
        <w:rPr>
          <w:rFonts w:cs="Arial"/>
          <w:i/>
        </w:rPr>
        <w:t>:</w:t>
      </w:r>
    </w:p>
    <w:p w:rsidR="00474545" w:rsidRDefault="00474545" w:rsidP="00474545">
      <w:pPr>
        <w:pStyle w:val="Corpodetexto"/>
        <w:spacing w:line="360" w:lineRule="auto"/>
        <w:rPr>
          <w:rFonts w:cs="Arial"/>
          <w: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2427"/>
      </w:tblGrid>
      <w:tr w:rsidR="00474545" w:rsidRPr="00F66F36" w:rsidTr="00AF3991">
        <w:trPr>
          <w:trHeight w:val="950"/>
          <w:jc w:val="center"/>
        </w:trPr>
        <w:tc>
          <w:tcPr>
            <w:tcW w:w="2660" w:type="dxa"/>
            <w:tcBorders>
              <w:bottom w:val="single" w:sz="6" w:space="0" w:color="000000"/>
            </w:tcBorders>
            <w:shd w:val="clear" w:color="auto" w:fill="C5D9F0"/>
            <w:vAlign w:val="center"/>
          </w:tcPr>
          <w:p w:rsidR="00474545" w:rsidRPr="000C4CFB" w:rsidRDefault="00474545" w:rsidP="00AF3991">
            <w:pPr>
              <w:pStyle w:val="TableParagraph"/>
              <w:jc w:val="center"/>
              <w:rPr>
                <w:rFonts w:ascii="Arial" w:eastAsia="Calibri" w:hAnsi="Arial" w:cs="Arial"/>
              </w:rPr>
            </w:pPr>
          </w:p>
          <w:p w:rsidR="00474545" w:rsidRPr="000C4CFB" w:rsidRDefault="00474545" w:rsidP="00AF3991">
            <w:pPr>
              <w:pStyle w:val="TableParagraph"/>
              <w:jc w:val="center"/>
              <w:rPr>
                <w:rFonts w:ascii="Arial" w:eastAsia="Calibri" w:hAnsi="Arial" w:cs="Arial"/>
                <w:b/>
              </w:rPr>
            </w:pPr>
            <w:r w:rsidRPr="000C4CFB">
              <w:rPr>
                <w:rFonts w:ascii="Arial" w:eastAsia="Calibri" w:hAnsi="Arial" w:cs="Arial"/>
                <w:b/>
              </w:rPr>
              <w:t>PROGRAMA</w:t>
            </w:r>
            <w:r w:rsidRPr="000C4CFB">
              <w:rPr>
                <w:rFonts w:ascii="Arial" w:eastAsia="Calibri" w:hAnsi="Arial" w:cs="Arial"/>
                <w:b/>
                <w:spacing w:val="-2"/>
              </w:rPr>
              <w:t xml:space="preserve"> </w:t>
            </w:r>
            <w:r w:rsidRPr="000C4CFB">
              <w:rPr>
                <w:rFonts w:ascii="Arial" w:eastAsia="Calibri" w:hAnsi="Arial" w:cs="Arial"/>
                <w:b/>
              </w:rPr>
              <w:t>DE</w:t>
            </w:r>
            <w:r w:rsidRPr="000C4CFB">
              <w:rPr>
                <w:rFonts w:ascii="Arial" w:eastAsia="Calibri" w:hAnsi="Arial" w:cs="Arial"/>
                <w:b/>
                <w:spacing w:val="-1"/>
              </w:rPr>
              <w:t xml:space="preserve"> </w:t>
            </w:r>
            <w:r w:rsidRPr="000C4CFB">
              <w:rPr>
                <w:rFonts w:ascii="Arial" w:eastAsia="Calibri" w:hAnsi="Arial" w:cs="Arial"/>
                <w:b/>
              </w:rPr>
              <w:t>TRABALHO</w:t>
            </w:r>
          </w:p>
        </w:tc>
        <w:tc>
          <w:tcPr>
            <w:tcW w:w="2427" w:type="dxa"/>
            <w:tcBorders>
              <w:bottom w:val="single" w:sz="6" w:space="0" w:color="000000"/>
            </w:tcBorders>
            <w:shd w:val="clear" w:color="auto" w:fill="C5D9F0"/>
            <w:vAlign w:val="center"/>
          </w:tcPr>
          <w:p w:rsidR="00474545" w:rsidRPr="000C4CFB" w:rsidRDefault="00474545" w:rsidP="00AF3991">
            <w:pPr>
              <w:pStyle w:val="TableParagraph"/>
              <w:spacing w:line="276" w:lineRule="auto"/>
              <w:ind w:firstLine="256"/>
              <w:jc w:val="center"/>
              <w:rPr>
                <w:rFonts w:ascii="Arial" w:eastAsia="Calibri" w:hAnsi="Arial" w:cs="Arial"/>
                <w:b/>
              </w:rPr>
            </w:pPr>
            <w:r w:rsidRPr="000C4CFB">
              <w:rPr>
                <w:rFonts w:ascii="Arial" w:eastAsia="Calibri" w:hAnsi="Arial" w:cs="Arial"/>
                <w:b/>
              </w:rPr>
              <w:t>NATUREZA DA</w:t>
            </w:r>
            <w:r w:rsidRPr="000C4CFB">
              <w:rPr>
                <w:rFonts w:ascii="Arial" w:eastAsia="Calibri" w:hAnsi="Arial" w:cs="Arial"/>
                <w:b/>
                <w:spacing w:val="1"/>
              </w:rPr>
              <w:t xml:space="preserve"> </w:t>
            </w:r>
            <w:r w:rsidRPr="000C4CFB">
              <w:rPr>
                <w:rFonts w:ascii="Arial" w:eastAsia="Calibri" w:hAnsi="Arial" w:cs="Arial"/>
                <w:b/>
              </w:rPr>
              <w:t>DESPESA</w:t>
            </w:r>
          </w:p>
        </w:tc>
      </w:tr>
      <w:tr w:rsidR="00474545" w:rsidTr="00AF3991">
        <w:trPr>
          <w:trHeight w:val="950"/>
          <w:jc w:val="center"/>
        </w:trPr>
        <w:tc>
          <w:tcPr>
            <w:tcW w:w="2660" w:type="dxa"/>
            <w:tcBorders>
              <w:top w:val="single" w:sz="6" w:space="0" w:color="000000"/>
            </w:tcBorders>
            <w:shd w:val="clear" w:color="auto" w:fill="auto"/>
            <w:vAlign w:val="center"/>
          </w:tcPr>
          <w:p w:rsidR="00474545" w:rsidRPr="000C4CFB" w:rsidRDefault="00474545" w:rsidP="00AF3991">
            <w:pPr>
              <w:pStyle w:val="TableParagraph"/>
              <w:jc w:val="center"/>
              <w:rPr>
                <w:rFonts w:ascii="Arial" w:eastAsia="Calibri" w:hAnsi="Arial" w:cs="Arial"/>
              </w:rPr>
            </w:pPr>
          </w:p>
          <w:p w:rsidR="00474545" w:rsidRPr="000C4CFB" w:rsidRDefault="00474545" w:rsidP="00AF3991">
            <w:pPr>
              <w:pStyle w:val="TableParagraph"/>
              <w:jc w:val="center"/>
              <w:rPr>
                <w:rFonts w:ascii="Arial" w:eastAsia="Calibri" w:hAnsi="Arial" w:cs="Arial"/>
              </w:rPr>
            </w:pPr>
            <w:r w:rsidRPr="000C4CFB">
              <w:rPr>
                <w:rFonts w:ascii="Arial" w:eastAsia="Calibri" w:hAnsi="Arial" w:cs="Arial"/>
              </w:rPr>
              <w:t>04.800.1030100652.075</w:t>
            </w:r>
          </w:p>
          <w:p w:rsidR="00474545" w:rsidRPr="000C4CFB" w:rsidRDefault="00474545" w:rsidP="00AF3991">
            <w:pPr>
              <w:pStyle w:val="TableParagraph"/>
              <w:jc w:val="center"/>
              <w:rPr>
                <w:rFonts w:ascii="Arial" w:eastAsia="Calibri" w:hAnsi="Arial" w:cs="Arial"/>
              </w:rPr>
            </w:pPr>
            <w:r w:rsidRPr="000C4CFB">
              <w:rPr>
                <w:rFonts w:ascii="Arial" w:eastAsia="Calibri" w:hAnsi="Arial" w:cs="Arial"/>
              </w:rPr>
              <w:t>04.800.1030100652.207</w:t>
            </w:r>
          </w:p>
        </w:tc>
        <w:tc>
          <w:tcPr>
            <w:tcW w:w="2427" w:type="dxa"/>
            <w:tcBorders>
              <w:top w:val="single" w:sz="6" w:space="0" w:color="000000"/>
            </w:tcBorders>
            <w:shd w:val="clear" w:color="auto" w:fill="auto"/>
            <w:vAlign w:val="center"/>
          </w:tcPr>
          <w:p w:rsidR="00474545" w:rsidRPr="000C4CFB" w:rsidRDefault="00474545" w:rsidP="00AF3991">
            <w:pPr>
              <w:pStyle w:val="TableParagraph"/>
              <w:jc w:val="center"/>
              <w:rPr>
                <w:rFonts w:ascii="Arial" w:eastAsia="Calibri" w:hAnsi="Arial" w:cs="Arial"/>
              </w:rPr>
            </w:pPr>
          </w:p>
          <w:p w:rsidR="00474545" w:rsidRPr="000C4CFB" w:rsidRDefault="00474545" w:rsidP="00AF3991">
            <w:pPr>
              <w:pStyle w:val="TableParagraph"/>
              <w:jc w:val="center"/>
              <w:rPr>
                <w:rFonts w:ascii="Arial" w:eastAsia="Calibri" w:hAnsi="Arial" w:cs="Arial"/>
              </w:rPr>
            </w:pPr>
            <w:r w:rsidRPr="000C4CFB">
              <w:rPr>
                <w:rFonts w:ascii="Arial" w:eastAsia="Calibri" w:hAnsi="Arial" w:cs="Arial"/>
              </w:rPr>
              <w:t>3390.30.00</w:t>
            </w:r>
          </w:p>
        </w:tc>
      </w:tr>
    </w:tbl>
    <w:p w:rsidR="00474545" w:rsidRDefault="00474545" w:rsidP="00474545">
      <w:pPr>
        <w:pStyle w:val="Corpodetexto"/>
        <w:spacing w:line="360" w:lineRule="auto"/>
        <w:rPr>
          <w:rFonts w:cs="Arial"/>
          <w:i/>
        </w:rPr>
      </w:pPr>
    </w:p>
    <w:p w:rsidR="00474545" w:rsidRDefault="00474545" w:rsidP="00474545">
      <w:pPr>
        <w:pStyle w:val="Corpodetexto"/>
        <w:spacing w:line="360" w:lineRule="auto"/>
        <w:rPr>
          <w:rFonts w:cs="Arial"/>
          <w:b/>
        </w:rPr>
      </w:pPr>
    </w:p>
    <w:p w:rsidR="00474545" w:rsidRPr="00AC1D19" w:rsidRDefault="00474545" w:rsidP="00474545">
      <w:pPr>
        <w:pStyle w:val="Corpodetexto"/>
        <w:spacing w:line="360" w:lineRule="auto"/>
        <w:rPr>
          <w:rFonts w:cs="Arial"/>
          <w:b/>
        </w:rPr>
      </w:pPr>
      <w:r w:rsidRPr="00AC1D19">
        <w:rPr>
          <w:rFonts w:cs="Arial"/>
          <w:b/>
        </w:rPr>
        <w:t>CLÁUSULA SEXTA – CRITÉRIO DE REAJUSTE E REVISÃO DA ATA DE REGISTRO DE PREÇOS</w:t>
      </w:r>
    </w:p>
    <w:p w:rsidR="00474545" w:rsidRPr="00AC1D19" w:rsidRDefault="00474545" w:rsidP="00474545">
      <w:pPr>
        <w:pStyle w:val="Corpodetexto"/>
        <w:spacing w:line="360" w:lineRule="auto"/>
        <w:rPr>
          <w:rFonts w:cs="Arial"/>
        </w:rPr>
      </w:pPr>
      <w:r w:rsidRPr="00AC1D19">
        <w:rPr>
          <w:rFonts w:cs="Arial"/>
        </w:rPr>
        <w:t>A Administração realizará pesquisa de mercado periodicamente, em intervalos não superiores a 180 (cento e oitenta) dias, a fim de verificar a vantajosidade dos preços registrados na ata de registro de preços.</w:t>
      </w:r>
    </w:p>
    <w:p w:rsidR="00474545" w:rsidRPr="00AC1D19" w:rsidRDefault="00474545" w:rsidP="00474545">
      <w:pPr>
        <w:pStyle w:val="Corpodetexto"/>
        <w:spacing w:before="120" w:after="120" w:line="360" w:lineRule="auto"/>
        <w:rPr>
          <w:rFonts w:cs="Arial"/>
        </w:rPr>
      </w:pPr>
      <w:r w:rsidRPr="00AC1D19">
        <w:rPr>
          <w:rFonts w:cs="Arial"/>
          <w:b/>
        </w:rPr>
        <w:t>Parágrafo Primeiro -</w:t>
      </w:r>
      <w:r w:rsidRPr="00AC1D19">
        <w:rPr>
          <w:rFonts w:cs="Arial"/>
        </w:rPr>
        <w:t xml:space="preserve">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474545" w:rsidRPr="00AC1D19" w:rsidRDefault="00474545" w:rsidP="00474545">
      <w:pPr>
        <w:pStyle w:val="Corpodetexto"/>
        <w:spacing w:before="120" w:after="120" w:line="360" w:lineRule="auto"/>
        <w:rPr>
          <w:rFonts w:cs="Arial"/>
        </w:rPr>
      </w:pPr>
      <w:r w:rsidRPr="00AC1D19">
        <w:rPr>
          <w:rFonts w:cs="Arial"/>
          <w:b/>
        </w:rPr>
        <w:t>Parágrafo</w:t>
      </w:r>
      <w:r w:rsidRPr="00AC1D19">
        <w:rPr>
          <w:rFonts w:cs="Arial"/>
        </w:rPr>
        <w:t xml:space="preserve"> </w:t>
      </w:r>
      <w:r w:rsidRPr="00AC1D19">
        <w:rPr>
          <w:rFonts w:cs="Arial"/>
          <w:b/>
        </w:rPr>
        <w:t xml:space="preserve">Segundo - </w:t>
      </w:r>
      <w:r w:rsidRPr="00AC1D19">
        <w:rPr>
          <w:rFonts w:cs="Arial"/>
        </w:rPr>
        <w:t>Quando o preço registrado tornar-se superior ao preço praticado no mercado por motivo superveniente, o órgão gerenciador convocará a adjudicatária para negociar a redução dos preços aos valores praticados pelo mercado.</w:t>
      </w:r>
    </w:p>
    <w:p w:rsidR="00474545" w:rsidRPr="00AC1D19" w:rsidRDefault="00474545" w:rsidP="00474545">
      <w:pPr>
        <w:pStyle w:val="Corpodetexto"/>
        <w:spacing w:before="120" w:after="120" w:line="360" w:lineRule="auto"/>
        <w:rPr>
          <w:rFonts w:cs="Arial"/>
        </w:rPr>
      </w:pPr>
      <w:r w:rsidRPr="00AC1D19">
        <w:rPr>
          <w:rFonts w:cs="Arial"/>
          <w:b/>
        </w:rPr>
        <w:t>Parágrafo</w:t>
      </w:r>
      <w:r w:rsidRPr="00AC1D19">
        <w:rPr>
          <w:rFonts w:cs="Arial"/>
        </w:rPr>
        <w:t xml:space="preserve"> </w:t>
      </w:r>
      <w:r w:rsidRPr="00AC1D19">
        <w:rPr>
          <w:rFonts w:cs="Arial"/>
          <w:b/>
        </w:rPr>
        <w:t xml:space="preserve">Terceiro - </w:t>
      </w:r>
      <w:r w:rsidRPr="00AC1D19">
        <w:rPr>
          <w:rFonts w:cs="Arial"/>
        </w:rPr>
        <w:t>Os fornecedores que não aceitarem reduzir seus preços aos valores praticados pelo mercado serão liberados do compromisso assumido, sem aplicação de penalidade.</w:t>
      </w:r>
    </w:p>
    <w:p w:rsidR="00474545" w:rsidRPr="00AC1D19" w:rsidRDefault="00474545" w:rsidP="00474545">
      <w:pPr>
        <w:pStyle w:val="Corpodetexto"/>
        <w:spacing w:before="120" w:after="120" w:line="360" w:lineRule="auto"/>
        <w:rPr>
          <w:rFonts w:cs="Arial"/>
        </w:rPr>
      </w:pPr>
      <w:r w:rsidRPr="00AC1D19">
        <w:rPr>
          <w:rFonts w:cs="Arial"/>
          <w:b/>
        </w:rPr>
        <w:t xml:space="preserve">Parágrafo Quarto - </w:t>
      </w:r>
      <w:r w:rsidRPr="00AC1D19">
        <w:rPr>
          <w:rFonts w:cs="Arial"/>
        </w:rPr>
        <w:t xml:space="preserve">A ordem de classificação dos fornecedores que aceitarem reduzir seus preços aos valores de mercado observará a classificação original. </w:t>
      </w:r>
    </w:p>
    <w:p w:rsidR="00474545" w:rsidRPr="00AC1D19" w:rsidRDefault="00474545" w:rsidP="00474545">
      <w:pPr>
        <w:pStyle w:val="Corpodetexto"/>
        <w:spacing w:before="120" w:after="120" w:line="360" w:lineRule="auto"/>
        <w:rPr>
          <w:rFonts w:cs="Arial"/>
        </w:rPr>
      </w:pPr>
      <w:r w:rsidRPr="00AC1D19">
        <w:rPr>
          <w:rFonts w:cs="Arial"/>
          <w:b/>
        </w:rPr>
        <w:t>Parágrafo</w:t>
      </w:r>
      <w:r w:rsidRPr="00AC1D19">
        <w:rPr>
          <w:rFonts w:cs="Arial"/>
        </w:rPr>
        <w:t xml:space="preserve"> </w:t>
      </w:r>
      <w:r w:rsidRPr="00AC1D19">
        <w:rPr>
          <w:rFonts w:cs="Arial"/>
          <w:b/>
        </w:rPr>
        <w:t xml:space="preserve">Quinto - </w:t>
      </w:r>
      <w:r w:rsidRPr="00AC1D19">
        <w:rPr>
          <w:rFonts w:cs="Arial"/>
        </w:rPr>
        <w:t>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474545" w:rsidRPr="00AC1D19" w:rsidRDefault="00474545" w:rsidP="00474545">
      <w:pPr>
        <w:pStyle w:val="Corpodetexto"/>
        <w:spacing w:before="120" w:after="120" w:line="360" w:lineRule="auto"/>
        <w:rPr>
          <w:rFonts w:cs="Arial"/>
        </w:rPr>
      </w:pPr>
      <w:r w:rsidRPr="00AC1D19">
        <w:rPr>
          <w:rFonts w:cs="Arial"/>
          <w:b/>
        </w:rPr>
        <w:t>Parágrafo</w:t>
      </w:r>
      <w:r w:rsidRPr="00AC1D19">
        <w:rPr>
          <w:rFonts w:cs="Arial"/>
        </w:rPr>
        <w:t xml:space="preserve"> </w:t>
      </w:r>
      <w:r w:rsidRPr="00AC1D19">
        <w:rPr>
          <w:rFonts w:cs="Arial"/>
          <w:b/>
        </w:rPr>
        <w:t xml:space="preserve">Sexto - </w:t>
      </w:r>
      <w:r w:rsidRPr="00AC1D19">
        <w:rPr>
          <w:rFonts w:cs="Arial"/>
        </w:rPr>
        <w:t>Os licitantes remanescentes serão convocados para fornecer o produto pelo preço registrado, observada a classificação original.</w:t>
      </w:r>
    </w:p>
    <w:p w:rsidR="00474545" w:rsidRPr="00AC1D19" w:rsidRDefault="00474545" w:rsidP="00474545">
      <w:pPr>
        <w:pStyle w:val="Corpodetexto"/>
        <w:spacing w:before="120" w:after="120" w:line="360" w:lineRule="auto"/>
        <w:rPr>
          <w:rFonts w:cs="Arial"/>
        </w:rPr>
      </w:pPr>
      <w:r w:rsidRPr="00AC1D19">
        <w:rPr>
          <w:rFonts w:cs="Arial"/>
          <w:b/>
        </w:rPr>
        <w:t>Parágrafo</w:t>
      </w:r>
      <w:r w:rsidRPr="00AC1D19">
        <w:rPr>
          <w:rFonts w:cs="Arial"/>
        </w:rPr>
        <w:t xml:space="preserve"> </w:t>
      </w:r>
      <w:r w:rsidRPr="00AC1D19">
        <w:rPr>
          <w:rFonts w:cs="Arial"/>
          <w:b/>
        </w:rPr>
        <w:t xml:space="preserve">Sétimo - </w:t>
      </w:r>
      <w:r w:rsidRPr="00AC1D19">
        <w:rPr>
          <w:rFonts w:cs="Arial"/>
        </w:rPr>
        <w:t>Não será aplicada penalidade ao licitante convocado na forma deste item que não aceitar a proposta da Administração.</w:t>
      </w:r>
    </w:p>
    <w:p w:rsidR="00474545" w:rsidRDefault="00474545" w:rsidP="00474545">
      <w:pPr>
        <w:pStyle w:val="Corpodetexto"/>
        <w:spacing w:before="120" w:after="120" w:line="360" w:lineRule="auto"/>
        <w:rPr>
          <w:rFonts w:cs="Arial"/>
        </w:rPr>
      </w:pPr>
      <w:r w:rsidRPr="00AC1D19">
        <w:rPr>
          <w:rFonts w:cs="Arial"/>
          <w:b/>
        </w:rPr>
        <w:t>Parágrafo</w:t>
      </w:r>
      <w:r w:rsidRPr="00AC1D19">
        <w:rPr>
          <w:rFonts w:cs="Arial"/>
        </w:rPr>
        <w:t xml:space="preserve"> </w:t>
      </w:r>
      <w:r w:rsidRPr="00AC1D19">
        <w:rPr>
          <w:rFonts w:cs="Arial"/>
          <w:b/>
        </w:rPr>
        <w:t xml:space="preserve">Oitavo - </w:t>
      </w:r>
      <w:r w:rsidRPr="00AC1D19">
        <w:rPr>
          <w:rFonts w:cs="Arial"/>
        </w:rPr>
        <w:t>Não havendo êxito nas negociações, o órgão gerenciador deverá proceder à revogação da ata de registro de preços, adotando as medidas cabíveis para obtenção da contratação mais vantajosa.</w:t>
      </w:r>
    </w:p>
    <w:p w:rsidR="00474545" w:rsidRPr="00AC1D19" w:rsidRDefault="00474545" w:rsidP="00474545">
      <w:pPr>
        <w:pStyle w:val="Corpodetexto"/>
        <w:spacing w:line="360" w:lineRule="auto"/>
        <w:rPr>
          <w:rFonts w:cs="Arial"/>
        </w:rPr>
      </w:pPr>
    </w:p>
    <w:p w:rsidR="00474545" w:rsidRPr="00501418" w:rsidRDefault="00474545" w:rsidP="00474545">
      <w:pPr>
        <w:spacing w:line="360" w:lineRule="auto"/>
        <w:jc w:val="both"/>
        <w:rPr>
          <w:rFonts w:cs="Arial"/>
          <w:b/>
        </w:rPr>
      </w:pPr>
      <w:r w:rsidRPr="00501418">
        <w:rPr>
          <w:rFonts w:cs="Arial"/>
          <w:b/>
        </w:rPr>
        <w:t xml:space="preserve">CLÁUSULA SÉTIMA – PRAZO, FORMA E LOCAL DE EXECUÇÃO DO OBJETO, </w:t>
      </w:r>
      <w:r w:rsidRPr="00501418">
        <w:rPr>
          <w:rFonts w:cs="Arial"/>
          <w:b/>
        </w:rPr>
        <w:lastRenderedPageBreak/>
        <w:t>DETALHAMENTO DO OBJETO (ART. 55, IV</w:t>
      </w:r>
      <w:proofErr w:type="gramStart"/>
      <w:r w:rsidRPr="00501418">
        <w:rPr>
          <w:rFonts w:cs="Arial"/>
          <w:b/>
        </w:rPr>
        <w:t>)</w:t>
      </w:r>
      <w:proofErr w:type="gramEnd"/>
    </w:p>
    <w:p w:rsidR="00474545" w:rsidRPr="00501418" w:rsidRDefault="00474545" w:rsidP="00474545">
      <w:pPr>
        <w:spacing w:line="360" w:lineRule="auto"/>
        <w:jc w:val="both"/>
        <w:rPr>
          <w:rFonts w:eastAsia="Calibri"/>
        </w:rPr>
      </w:pPr>
      <w:r w:rsidRPr="00501418">
        <w:rPr>
          <w:rFonts w:eastAsia="Calibri"/>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474545" w:rsidRPr="002C63C2" w:rsidRDefault="00474545" w:rsidP="00474545">
      <w:pPr>
        <w:spacing w:before="120" w:after="120" w:line="360" w:lineRule="auto"/>
        <w:jc w:val="both"/>
        <w:rPr>
          <w:sz w:val="24"/>
          <w:szCs w:val="24"/>
        </w:rPr>
      </w:pPr>
      <w:r w:rsidRPr="00501418">
        <w:rPr>
          <w:rFonts w:eastAsia="Calibri"/>
          <w:b/>
        </w:rPr>
        <w:t>Parágrafo Primeiro -</w:t>
      </w:r>
      <w:r w:rsidRPr="00501418">
        <w:rPr>
          <w:rFonts w:eastAsia="Calibri"/>
        </w:rPr>
        <w:t xml:space="preserve"> Os </w:t>
      </w:r>
      <w:r>
        <w:rPr>
          <w:rFonts w:eastAsia="Calibri"/>
        </w:rPr>
        <w:t>insumos</w:t>
      </w:r>
      <w:r w:rsidRPr="00501418">
        <w:rPr>
          <w:rFonts w:eastAsia="Calibri"/>
        </w:rPr>
        <w:t xml:space="preserve"> a serem adquiridos serão fornecidos em remessa parcelada, conforme ordens de fornecimento, em prazo máximo de 05 (cinco) dias úteis após o recebimento desta, no </w:t>
      </w:r>
      <w:r w:rsidRPr="00684E34">
        <w:rPr>
          <w:rFonts w:eastAsia="Calibri"/>
        </w:rPr>
        <w:t xml:space="preserve">seguinte endereço: </w:t>
      </w:r>
      <w:r w:rsidRPr="00684E34">
        <w:rPr>
          <w:rFonts w:eastAsia="Calibri"/>
          <w:lang w:eastAsia="zh-CN"/>
        </w:rPr>
        <w:t xml:space="preserve">Almoxarifado da Secretaria de Saúde, sito a Avenida Tancredo Neves, 441- Térreo – Edifício Filinho – Bairro Maravilha – Bom Jardim/RJ, de 2ª a 6ª feira de 09h </w:t>
      </w:r>
      <w:proofErr w:type="gramStart"/>
      <w:r w:rsidRPr="00684E34">
        <w:rPr>
          <w:rFonts w:eastAsia="Calibri"/>
          <w:lang w:eastAsia="zh-CN"/>
        </w:rPr>
        <w:t>às</w:t>
      </w:r>
      <w:proofErr w:type="gramEnd"/>
      <w:r w:rsidRPr="00684E34">
        <w:rPr>
          <w:rFonts w:eastAsia="Calibri"/>
          <w:lang w:eastAsia="zh-CN"/>
        </w:rPr>
        <w:t xml:space="preserve"> 16h. </w:t>
      </w:r>
      <w:r w:rsidRPr="00684E34">
        <w:rPr>
          <w:sz w:val="24"/>
          <w:szCs w:val="24"/>
        </w:rPr>
        <w:t>Os mesmos deverão ser conferidos e recebidos pelo Chefe do setor, que</w:t>
      </w:r>
      <w:r w:rsidRPr="002C63C2">
        <w:rPr>
          <w:sz w:val="24"/>
          <w:szCs w:val="24"/>
        </w:rPr>
        <w:t xml:space="preserve"> atestará a Nota Fiscal ou alguém delegado por ele, devendo ser servidor estatutário.</w:t>
      </w:r>
    </w:p>
    <w:p w:rsidR="00474545" w:rsidRPr="00501418" w:rsidRDefault="00474545" w:rsidP="00474545">
      <w:pPr>
        <w:suppressAutoHyphens/>
        <w:spacing w:before="120" w:after="120" w:line="360" w:lineRule="auto"/>
        <w:jc w:val="both"/>
        <w:rPr>
          <w:rFonts w:eastAsia="Calibri"/>
        </w:rPr>
      </w:pPr>
      <w:r w:rsidRPr="00501418">
        <w:rPr>
          <w:rFonts w:eastAsia="Calibri"/>
          <w:b/>
        </w:rPr>
        <w:t>Parágrafo</w:t>
      </w:r>
      <w:r w:rsidRPr="00501418">
        <w:rPr>
          <w:rFonts w:eastAsia="Calibri"/>
        </w:rPr>
        <w:t xml:space="preserve"> </w:t>
      </w:r>
      <w:r w:rsidRPr="00501418">
        <w:rPr>
          <w:rFonts w:eastAsia="Calibri"/>
          <w:b/>
        </w:rPr>
        <w:t xml:space="preserve">Segundo - </w:t>
      </w:r>
      <w:r w:rsidRPr="00501418">
        <w:rPr>
          <w:rFonts w:eastAsia="Calibri"/>
        </w:rPr>
        <w:t xml:space="preserve">O prazo para conclusão do fornecimento dos </w:t>
      </w:r>
      <w:r>
        <w:rPr>
          <w:rFonts w:eastAsia="Calibri"/>
        </w:rPr>
        <w:t>insumo</w:t>
      </w:r>
      <w:r w:rsidRPr="00501418">
        <w:rPr>
          <w:rFonts w:eastAsia="Calibri"/>
        </w:rPr>
        <w:t xml:space="preserve">s requisitados poderá ser prorrogado, </w:t>
      </w:r>
      <w:r>
        <w:rPr>
          <w:rFonts w:eastAsia="Calibri"/>
        </w:rPr>
        <w:t>mediante justificativa idônea, com autorização expressa da fiscalização do contrato, mantidas as demais condições da contratação.</w:t>
      </w:r>
    </w:p>
    <w:p w:rsidR="00474545" w:rsidRPr="00501418" w:rsidRDefault="00474545" w:rsidP="00474545">
      <w:pPr>
        <w:spacing w:before="120" w:after="120" w:line="360" w:lineRule="auto"/>
        <w:jc w:val="both"/>
        <w:rPr>
          <w:rFonts w:eastAsia="Calibri"/>
        </w:rPr>
      </w:pPr>
      <w:r w:rsidRPr="00501418">
        <w:rPr>
          <w:rFonts w:eastAsia="Calibri"/>
          <w:b/>
        </w:rPr>
        <w:t>Parágrafo</w:t>
      </w:r>
      <w:r w:rsidRPr="00501418">
        <w:rPr>
          <w:rFonts w:eastAsia="Calibri"/>
        </w:rPr>
        <w:t xml:space="preserve"> </w:t>
      </w:r>
      <w:r w:rsidRPr="00501418">
        <w:rPr>
          <w:rFonts w:eastAsia="Calibri"/>
          <w:b/>
        </w:rPr>
        <w:t xml:space="preserve">Terceiro - </w:t>
      </w:r>
      <w:r w:rsidRPr="00501418">
        <w:rPr>
          <w:rFonts w:eastAsia="Calibri"/>
        </w:rPr>
        <w:t xml:space="preserve">Os </w:t>
      </w:r>
      <w:r>
        <w:rPr>
          <w:rFonts w:eastAsia="Calibri"/>
        </w:rPr>
        <w:t>insumos</w:t>
      </w:r>
      <w:r w:rsidRPr="00501418">
        <w:rPr>
          <w:rFonts w:eastAsia="Calibri"/>
        </w:rPr>
        <w:t xml:space="preserve"> serão recebidos provisoriamente pelo responsável pelo acompanhamento e fiscalização do contrato, para efeito de posterior verificação de sua conformidade com as especificações constantes no instrumento convocatório, em seus anexos ou na proposta.</w:t>
      </w:r>
    </w:p>
    <w:p w:rsidR="00474545" w:rsidRPr="00501418" w:rsidRDefault="00474545" w:rsidP="00474545">
      <w:pPr>
        <w:spacing w:before="120" w:after="120" w:line="360" w:lineRule="auto"/>
        <w:jc w:val="both"/>
        <w:rPr>
          <w:rFonts w:eastAsia="Calibri"/>
        </w:rPr>
      </w:pPr>
      <w:r w:rsidRPr="00501418">
        <w:rPr>
          <w:rFonts w:eastAsia="Calibri"/>
          <w:b/>
        </w:rPr>
        <w:t>Parágrafo Quarto -</w:t>
      </w:r>
      <w:r w:rsidRPr="00501418">
        <w:rPr>
          <w:rFonts w:eastAsia="Calibri"/>
        </w:rPr>
        <w:t xml:space="preserve"> Os </w:t>
      </w:r>
      <w:r>
        <w:rPr>
          <w:rFonts w:eastAsia="Calibri"/>
        </w:rPr>
        <w:t>insumos</w:t>
      </w:r>
      <w:r w:rsidRPr="00501418">
        <w:rPr>
          <w:rFonts w:eastAsia="Calibri"/>
        </w:rPr>
        <w:t xml:space="preserve"> poderão ser rejeitados, no todo ou em parte, quando em desacordo com as especificações constantes no instrumento convocatório, em seus anexos ou na proposta, devendo ser substituídos no prazo de 15 dias úteis, a contar da notificação ao adjudicatário, às suas custas, sem prejuízo da aplicação das penalidades. </w:t>
      </w:r>
    </w:p>
    <w:p w:rsidR="00474545" w:rsidRPr="00501418" w:rsidRDefault="00474545" w:rsidP="00474545">
      <w:pPr>
        <w:spacing w:before="120" w:after="120" w:line="360" w:lineRule="auto"/>
        <w:jc w:val="both"/>
        <w:rPr>
          <w:rFonts w:eastAsia="Calibri"/>
        </w:rPr>
      </w:pPr>
      <w:r w:rsidRPr="00501418">
        <w:rPr>
          <w:rFonts w:eastAsia="Calibri"/>
          <w:b/>
        </w:rPr>
        <w:t>Parágrafo</w:t>
      </w:r>
      <w:r w:rsidRPr="00501418">
        <w:rPr>
          <w:rFonts w:eastAsia="Calibri"/>
        </w:rPr>
        <w:t xml:space="preserve"> </w:t>
      </w:r>
      <w:r w:rsidRPr="00501418">
        <w:rPr>
          <w:rFonts w:eastAsia="Calibri"/>
          <w:b/>
        </w:rPr>
        <w:t xml:space="preserve">Quinto - </w:t>
      </w:r>
      <w:r w:rsidRPr="00501418">
        <w:rPr>
          <w:rFonts w:eastAsia="Calibri"/>
        </w:rPr>
        <w:t xml:space="preserve">Os </w:t>
      </w:r>
      <w:r>
        <w:rPr>
          <w:rFonts w:eastAsia="Calibri"/>
        </w:rPr>
        <w:t>insumos</w:t>
      </w:r>
      <w:r w:rsidRPr="00501418">
        <w:rPr>
          <w:rFonts w:eastAsia="Calibri"/>
        </w:rPr>
        <w:t xml:space="preserve"> serão recebidos definitivamente no prazo de 10 (dez) dias corridos, contados do recebimento provisório, após a verificação da qualidade e quantidade do material e consequente aceitação mediante termo circunstanciado ou ateste das notas fiscais.</w:t>
      </w:r>
    </w:p>
    <w:p w:rsidR="00474545" w:rsidRPr="00501418" w:rsidRDefault="00474545" w:rsidP="00474545">
      <w:pPr>
        <w:spacing w:before="120" w:after="120" w:line="360" w:lineRule="auto"/>
        <w:jc w:val="both"/>
        <w:rPr>
          <w:rFonts w:eastAsia="Calibri"/>
        </w:rPr>
      </w:pPr>
      <w:r w:rsidRPr="00501418">
        <w:rPr>
          <w:rFonts w:eastAsia="Calibri"/>
          <w:b/>
        </w:rPr>
        <w:t>Parágrafo</w:t>
      </w:r>
      <w:r w:rsidRPr="00501418">
        <w:rPr>
          <w:rFonts w:eastAsia="Calibri"/>
        </w:rPr>
        <w:t xml:space="preserve"> </w:t>
      </w:r>
      <w:r w:rsidRPr="00501418">
        <w:rPr>
          <w:rFonts w:eastAsia="Calibri"/>
          <w:b/>
        </w:rPr>
        <w:t xml:space="preserve">Sexto - </w:t>
      </w:r>
      <w:r w:rsidRPr="00501418">
        <w:rPr>
          <w:rFonts w:eastAsia="Calibri"/>
        </w:rPr>
        <w:t>Caso a verificação de conformidade não seja procedida dentro do prazo fixado, reputar-se-á como realizada, consumando-se o recebimento definitivo no dia do esgotamento do prazo.</w:t>
      </w:r>
    </w:p>
    <w:p w:rsidR="00474545" w:rsidRDefault="00474545" w:rsidP="00474545">
      <w:pPr>
        <w:spacing w:line="360" w:lineRule="auto"/>
        <w:jc w:val="both"/>
        <w:rPr>
          <w:rFonts w:eastAsia="Calibri"/>
        </w:rPr>
      </w:pPr>
      <w:r w:rsidRPr="00501418">
        <w:rPr>
          <w:rFonts w:eastAsia="Calibri"/>
          <w:b/>
        </w:rPr>
        <w:t>Parágrafo</w:t>
      </w:r>
      <w:r w:rsidRPr="00501418">
        <w:rPr>
          <w:rFonts w:eastAsia="Calibri"/>
        </w:rPr>
        <w:t xml:space="preserve"> </w:t>
      </w:r>
      <w:r w:rsidRPr="00501418">
        <w:rPr>
          <w:rFonts w:eastAsia="Calibri"/>
          <w:b/>
        </w:rPr>
        <w:t xml:space="preserve">Sétimo - </w:t>
      </w:r>
      <w:r w:rsidRPr="00501418">
        <w:rPr>
          <w:rFonts w:eastAsia="Calibri"/>
        </w:rPr>
        <w:t>O recebimento provisório ou definitivo do objeto não exclui a responsabilidade da C</w:t>
      </w:r>
      <w:r>
        <w:rPr>
          <w:rFonts w:eastAsia="Calibri"/>
        </w:rPr>
        <w:t>ontratada</w:t>
      </w:r>
      <w:r w:rsidRPr="00501418">
        <w:rPr>
          <w:rFonts w:eastAsia="Calibri"/>
        </w:rPr>
        <w:t xml:space="preserve"> pelos prejuízos resultantes da incorreta execução do contrato.</w:t>
      </w:r>
    </w:p>
    <w:p w:rsidR="00474545" w:rsidRPr="00501418" w:rsidRDefault="00474545" w:rsidP="00474545">
      <w:pPr>
        <w:spacing w:line="360" w:lineRule="auto"/>
        <w:jc w:val="both"/>
        <w:rPr>
          <w:rFonts w:eastAsia="Calibri"/>
        </w:rPr>
      </w:pPr>
    </w:p>
    <w:p w:rsidR="00474545" w:rsidRPr="00AC1D19" w:rsidRDefault="00474545" w:rsidP="00474545">
      <w:pPr>
        <w:pStyle w:val="Corpodetexto2"/>
        <w:spacing w:line="360" w:lineRule="auto"/>
        <w:rPr>
          <w:rFonts w:cs="Arial"/>
          <w:szCs w:val="22"/>
        </w:rPr>
      </w:pPr>
      <w:proofErr w:type="gramStart"/>
      <w:r w:rsidRPr="00AC1D19">
        <w:rPr>
          <w:rFonts w:cs="Arial"/>
          <w:szCs w:val="22"/>
        </w:rPr>
        <w:t>CLÁUSULA OITAVA – DIREITOS</w:t>
      </w:r>
      <w:proofErr w:type="gramEnd"/>
      <w:r w:rsidRPr="00AC1D19">
        <w:rPr>
          <w:rFonts w:cs="Arial"/>
          <w:szCs w:val="22"/>
        </w:rPr>
        <w:t xml:space="preserve"> E RESPONSABILIDADES DAS PARTES (ART. 55, VII)</w:t>
      </w:r>
    </w:p>
    <w:p w:rsidR="00474545" w:rsidRDefault="00474545" w:rsidP="00474545">
      <w:pPr>
        <w:spacing w:line="360" w:lineRule="auto"/>
        <w:jc w:val="both"/>
        <w:rPr>
          <w:rFonts w:cs="Arial"/>
        </w:rPr>
      </w:pPr>
      <w:r w:rsidRPr="00AC1D19">
        <w:rPr>
          <w:rFonts w:cs="Arial"/>
          <w:b/>
        </w:rPr>
        <w:t>Parágrafo primeiro</w:t>
      </w:r>
      <w:r w:rsidRPr="00AC1D19">
        <w:rPr>
          <w:rFonts w:cs="Arial"/>
        </w:rPr>
        <w:t>: Constituem obrigações da CONTRATANTE:</w:t>
      </w:r>
      <w:proofErr w:type="gramStart"/>
      <w:r w:rsidRPr="00AC1D19">
        <w:rPr>
          <w:rFonts w:cs="Arial"/>
        </w:rPr>
        <w:t xml:space="preserve">   </w:t>
      </w:r>
    </w:p>
    <w:p w:rsidR="00474545" w:rsidRPr="00573CB4" w:rsidRDefault="00474545" w:rsidP="00474545">
      <w:pPr>
        <w:widowControl/>
        <w:numPr>
          <w:ilvl w:val="0"/>
          <w:numId w:val="58"/>
        </w:numPr>
        <w:autoSpaceDE/>
        <w:autoSpaceDN/>
        <w:spacing w:line="360" w:lineRule="auto"/>
        <w:jc w:val="both"/>
        <w:rPr>
          <w:rFonts w:cs="Arial"/>
        </w:rPr>
      </w:pPr>
      <w:proofErr w:type="gramEnd"/>
      <w:r w:rsidRPr="00573CB4">
        <w:rPr>
          <w:rFonts w:cs="Arial"/>
        </w:rPr>
        <w:t>Emitir a ordem de início e receber o objeto no prazo e condições estabelecidas no instrumento convocatório e seus anexos;</w:t>
      </w:r>
    </w:p>
    <w:p w:rsidR="00474545" w:rsidRPr="00573CB4" w:rsidRDefault="00474545" w:rsidP="00474545">
      <w:pPr>
        <w:widowControl/>
        <w:numPr>
          <w:ilvl w:val="0"/>
          <w:numId w:val="58"/>
        </w:numPr>
        <w:autoSpaceDE/>
        <w:autoSpaceDN/>
        <w:spacing w:line="360" w:lineRule="auto"/>
        <w:jc w:val="both"/>
        <w:rPr>
          <w:rFonts w:cs="Arial"/>
        </w:rPr>
      </w:pPr>
      <w:r w:rsidRPr="00573CB4">
        <w:rPr>
          <w:rFonts w:cs="Arial"/>
        </w:rPr>
        <w:lastRenderedPageBreak/>
        <w:t>Verificar minuciosamente, no prazo fixado, a conformidade dos bens recebidos provisoriamente com as especificações constantes do instrumento convocatório e da proposta, para fins de aceitação e recebimento definitivo;</w:t>
      </w:r>
    </w:p>
    <w:p w:rsidR="00474545" w:rsidRPr="00573CB4" w:rsidRDefault="00474545" w:rsidP="00474545">
      <w:pPr>
        <w:widowControl/>
        <w:numPr>
          <w:ilvl w:val="0"/>
          <w:numId w:val="58"/>
        </w:numPr>
        <w:autoSpaceDE/>
        <w:autoSpaceDN/>
        <w:spacing w:line="360" w:lineRule="auto"/>
        <w:jc w:val="both"/>
        <w:rPr>
          <w:rFonts w:cs="Arial"/>
        </w:rPr>
      </w:pPr>
      <w:r w:rsidRPr="00573CB4">
        <w:rPr>
          <w:rFonts w:cs="Arial"/>
        </w:rPr>
        <w:t>Comunicar à CONTRATADA, por escrito, sobre imperfeições, falhas ou irregularidades verificadas no objeto fornecido, para que seja substituído, reparado ou corrigido;</w:t>
      </w:r>
    </w:p>
    <w:p w:rsidR="00474545" w:rsidRPr="00573CB4" w:rsidRDefault="00474545" w:rsidP="00474545">
      <w:pPr>
        <w:widowControl/>
        <w:numPr>
          <w:ilvl w:val="0"/>
          <w:numId w:val="58"/>
        </w:numPr>
        <w:autoSpaceDE/>
        <w:autoSpaceDN/>
        <w:spacing w:line="360" w:lineRule="auto"/>
        <w:jc w:val="both"/>
        <w:rPr>
          <w:rFonts w:cs="Arial"/>
        </w:rPr>
      </w:pPr>
      <w:r w:rsidRPr="00573CB4">
        <w:rPr>
          <w:rFonts w:cs="Arial"/>
        </w:rPr>
        <w:t>Acompanhar e fiscalizar o cumprimento das obrigações da CONTRATADA, através de comissão ou servidor especialmente designado para tanto, aplicando sanções administrativas em caso de descumprimento das obrigações sem justificativa;</w:t>
      </w:r>
    </w:p>
    <w:p w:rsidR="00474545" w:rsidRPr="00573CB4" w:rsidRDefault="00474545" w:rsidP="00474545">
      <w:pPr>
        <w:widowControl/>
        <w:numPr>
          <w:ilvl w:val="0"/>
          <w:numId w:val="58"/>
        </w:numPr>
        <w:autoSpaceDE/>
        <w:autoSpaceDN/>
        <w:spacing w:line="360" w:lineRule="auto"/>
        <w:jc w:val="both"/>
        <w:rPr>
          <w:rFonts w:cs="Arial"/>
        </w:rPr>
      </w:pPr>
      <w:r w:rsidRPr="00573CB4">
        <w:rPr>
          <w:rFonts w:cs="Arial"/>
        </w:rPr>
        <w:t>Efetuar o pagamento à CONTRATADA no valor correspondente ao fornecimento do objeto, no prazo e forma estabelecidos no instrumento convocatório e seus anexos;</w:t>
      </w:r>
    </w:p>
    <w:p w:rsidR="00474545" w:rsidRPr="00573CB4" w:rsidRDefault="00474545" w:rsidP="00474545">
      <w:pPr>
        <w:widowControl/>
        <w:numPr>
          <w:ilvl w:val="0"/>
          <w:numId w:val="58"/>
        </w:numPr>
        <w:autoSpaceDE/>
        <w:autoSpaceDN/>
        <w:spacing w:line="360" w:lineRule="auto"/>
        <w:jc w:val="both"/>
        <w:rPr>
          <w:rFonts w:cs="Arial"/>
        </w:rPr>
      </w:pPr>
      <w:r w:rsidRPr="00573CB4">
        <w:rPr>
          <w:rFonts w:cs="Arial"/>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474545" w:rsidRPr="00AC1D19" w:rsidRDefault="00474545" w:rsidP="00474545">
      <w:pPr>
        <w:spacing w:line="360" w:lineRule="auto"/>
        <w:jc w:val="both"/>
        <w:rPr>
          <w:rFonts w:cs="Arial"/>
        </w:rPr>
      </w:pPr>
    </w:p>
    <w:p w:rsidR="00474545" w:rsidRDefault="00474545" w:rsidP="00474545">
      <w:pPr>
        <w:spacing w:line="360" w:lineRule="auto"/>
        <w:jc w:val="both"/>
        <w:rPr>
          <w:rFonts w:cs="Arial"/>
        </w:rPr>
      </w:pPr>
      <w:r w:rsidRPr="00AC1D19">
        <w:rPr>
          <w:rFonts w:cs="Arial"/>
          <w:b/>
        </w:rPr>
        <w:t>Parágrafo segundo</w:t>
      </w:r>
      <w:r w:rsidRPr="00AC1D19">
        <w:rPr>
          <w:rFonts w:cs="Arial"/>
        </w:rPr>
        <w:t>: Constituem obrigações da CONTRATADA:</w:t>
      </w:r>
    </w:p>
    <w:p w:rsidR="00474545" w:rsidRPr="00684E34" w:rsidRDefault="00474545" w:rsidP="00474545">
      <w:pPr>
        <w:widowControl/>
        <w:numPr>
          <w:ilvl w:val="0"/>
          <w:numId w:val="57"/>
        </w:numPr>
        <w:autoSpaceDE/>
        <w:autoSpaceDN/>
        <w:spacing w:line="360" w:lineRule="auto"/>
        <w:jc w:val="both"/>
        <w:rPr>
          <w:rFonts w:cs="Arial"/>
        </w:rPr>
      </w:pPr>
      <w:r w:rsidRPr="00684E34">
        <w:rPr>
          <w:rFonts w:cs="Arial"/>
        </w:rPr>
        <w:t>A CONTRATADA deve cumprir todas as obrigações constantes no instrumento convocatório, seus anexos e sua proposta, assumindo como exclusivamente seus os riscos e as despesas decorrentes da boa execução do objeto;</w:t>
      </w:r>
    </w:p>
    <w:p w:rsidR="00474545" w:rsidRPr="00684E34" w:rsidRDefault="00474545" w:rsidP="00474545">
      <w:pPr>
        <w:widowControl/>
        <w:numPr>
          <w:ilvl w:val="0"/>
          <w:numId w:val="57"/>
        </w:numPr>
        <w:autoSpaceDE/>
        <w:autoSpaceDN/>
        <w:spacing w:line="360" w:lineRule="auto"/>
        <w:jc w:val="both"/>
        <w:rPr>
          <w:rFonts w:cs="Arial"/>
        </w:rPr>
      </w:pPr>
      <w:r w:rsidRPr="00684E34">
        <w:rPr>
          <w:rFonts w:cs="Arial"/>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Pr="00684E34">
        <w:rPr>
          <w:rFonts w:cs="Arial"/>
        </w:rPr>
        <w:t>a</w:t>
      </w:r>
      <w:proofErr w:type="gramEnd"/>
      <w:r w:rsidRPr="00684E34">
        <w:rPr>
          <w:rFonts w:cs="Arial"/>
        </w:rPr>
        <w:t>: marca, fabricante, modelo e prazo de validade;</w:t>
      </w:r>
    </w:p>
    <w:p w:rsidR="00474545" w:rsidRPr="00684E34" w:rsidRDefault="00474545" w:rsidP="00474545">
      <w:pPr>
        <w:widowControl/>
        <w:numPr>
          <w:ilvl w:val="0"/>
          <w:numId w:val="57"/>
        </w:numPr>
        <w:autoSpaceDE/>
        <w:autoSpaceDN/>
        <w:spacing w:line="360" w:lineRule="auto"/>
        <w:jc w:val="both"/>
        <w:rPr>
          <w:rFonts w:cs="Arial"/>
        </w:rPr>
      </w:pPr>
      <w:r w:rsidRPr="00684E34">
        <w:rPr>
          <w:rFonts w:cs="Arial"/>
        </w:rPr>
        <w:t>Responsabilizar-se pelos vícios e danos decorrentes do objeto, de acordo com o Código de Defesa do Consumidor (Lei nº 8.078/1990);</w:t>
      </w:r>
    </w:p>
    <w:p w:rsidR="00474545" w:rsidRPr="00684E34" w:rsidRDefault="00474545" w:rsidP="00474545">
      <w:pPr>
        <w:widowControl/>
        <w:numPr>
          <w:ilvl w:val="0"/>
          <w:numId w:val="57"/>
        </w:numPr>
        <w:autoSpaceDE/>
        <w:autoSpaceDN/>
        <w:spacing w:line="360" w:lineRule="auto"/>
        <w:jc w:val="both"/>
        <w:rPr>
          <w:rFonts w:cs="Arial"/>
        </w:rPr>
      </w:pPr>
      <w:r w:rsidRPr="00684E34">
        <w:rPr>
          <w:rFonts w:cs="Arial"/>
        </w:rPr>
        <w:t>Substituir, reparar ou corrigir, às suas expensas, em até 10 (dez) dias úteis, o objeto com avarias ou defeitos;</w:t>
      </w:r>
    </w:p>
    <w:p w:rsidR="00474545" w:rsidRPr="00684E34" w:rsidRDefault="00474545" w:rsidP="00474545">
      <w:pPr>
        <w:widowControl/>
        <w:numPr>
          <w:ilvl w:val="0"/>
          <w:numId w:val="57"/>
        </w:numPr>
        <w:autoSpaceDE/>
        <w:autoSpaceDN/>
        <w:spacing w:line="360" w:lineRule="auto"/>
        <w:jc w:val="both"/>
        <w:rPr>
          <w:rFonts w:cs="Arial"/>
        </w:rPr>
      </w:pPr>
      <w:r w:rsidRPr="00684E34">
        <w:rPr>
          <w:rFonts w:cs="Arial"/>
        </w:rPr>
        <w:t>Comunicar à Administração, com antecedência mínima de 24 (vinte e quatro) horas que antecede a data da entrega, os motivos que impossibilitem o cumprimento do prazo previsto, com a devida comprovação;</w:t>
      </w:r>
    </w:p>
    <w:p w:rsidR="00474545" w:rsidRPr="00684E34" w:rsidRDefault="00474545" w:rsidP="00474545">
      <w:pPr>
        <w:widowControl/>
        <w:numPr>
          <w:ilvl w:val="0"/>
          <w:numId w:val="57"/>
        </w:numPr>
        <w:autoSpaceDE/>
        <w:autoSpaceDN/>
        <w:spacing w:line="360" w:lineRule="auto"/>
        <w:jc w:val="both"/>
        <w:rPr>
          <w:rFonts w:cs="Arial"/>
        </w:rPr>
      </w:pPr>
      <w:r w:rsidRPr="00684E34">
        <w:rPr>
          <w:rFonts w:cs="Arial"/>
        </w:rPr>
        <w:t>Manter, durante toda a execução do contrato, em compatibilidade com as obrigações assumidas, todas as condições de habilitação e qualificação exigidas na licitação;</w:t>
      </w:r>
    </w:p>
    <w:p w:rsidR="00474545" w:rsidRPr="00684E34" w:rsidRDefault="00474545" w:rsidP="00474545">
      <w:pPr>
        <w:widowControl/>
        <w:numPr>
          <w:ilvl w:val="0"/>
          <w:numId w:val="57"/>
        </w:numPr>
        <w:autoSpaceDE/>
        <w:autoSpaceDN/>
        <w:spacing w:line="360" w:lineRule="auto"/>
        <w:jc w:val="both"/>
        <w:rPr>
          <w:rFonts w:cs="Arial"/>
        </w:rPr>
      </w:pPr>
      <w:r w:rsidRPr="00684E34">
        <w:rPr>
          <w:rFonts w:cs="Arial"/>
        </w:rPr>
        <w:t>Indicar preposto para representá-la durante a execução do contrato;</w:t>
      </w:r>
    </w:p>
    <w:p w:rsidR="00474545" w:rsidRPr="00684E34" w:rsidRDefault="00474545" w:rsidP="00474545">
      <w:pPr>
        <w:widowControl/>
        <w:numPr>
          <w:ilvl w:val="0"/>
          <w:numId w:val="57"/>
        </w:numPr>
        <w:autoSpaceDE/>
        <w:autoSpaceDN/>
        <w:spacing w:line="360" w:lineRule="auto"/>
        <w:jc w:val="both"/>
        <w:rPr>
          <w:rFonts w:cs="Arial"/>
        </w:rPr>
      </w:pPr>
      <w:r w:rsidRPr="00684E34">
        <w:rPr>
          <w:rFonts w:cs="Arial"/>
        </w:rPr>
        <w:t>Comunicar à Administração sobre qualquer alteração no endereço, conta bancária ou outros dados necessários para recebimento de correspondência, enquanto perdurar os efeitos da contratação;</w:t>
      </w:r>
    </w:p>
    <w:p w:rsidR="00474545" w:rsidRPr="00684E34" w:rsidRDefault="00474545" w:rsidP="00474545">
      <w:pPr>
        <w:widowControl/>
        <w:numPr>
          <w:ilvl w:val="0"/>
          <w:numId w:val="57"/>
        </w:numPr>
        <w:autoSpaceDE/>
        <w:autoSpaceDN/>
        <w:spacing w:line="360" w:lineRule="auto"/>
        <w:jc w:val="both"/>
        <w:rPr>
          <w:rFonts w:cs="Arial"/>
        </w:rPr>
      </w:pPr>
      <w:r w:rsidRPr="00684E34">
        <w:rPr>
          <w:rFonts w:cs="Arial"/>
        </w:rPr>
        <w:t>Receber as comunicações da Administração e respondê-las ou atendê-las nos prazos específicos constantes da comunicação;</w:t>
      </w:r>
    </w:p>
    <w:p w:rsidR="00474545" w:rsidRPr="001F3232" w:rsidRDefault="00474545" w:rsidP="00474545">
      <w:pPr>
        <w:widowControl/>
        <w:numPr>
          <w:ilvl w:val="0"/>
          <w:numId w:val="57"/>
        </w:numPr>
        <w:autoSpaceDE/>
        <w:autoSpaceDN/>
        <w:spacing w:line="360" w:lineRule="auto"/>
        <w:jc w:val="both"/>
        <w:rPr>
          <w:rFonts w:cs="Arial"/>
        </w:rPr>
      </w:pPr>
      <w:r w:rsidRPr="00684E34">
        <w:rPr>
          <w:rFonts w:cs="Arial"/>
        </w:rPr>
        <w:lastRenderedPageBreak/>
        <w:t xml:space="preserve">Arcar com todas as despesas diretas e indiretas decorrentes do objeto, tais como tributos, encargos sociais e trabalhistas, transporte, depósito e entrega </w:t>
      </w:r>
      <w:r w:rsidRPr="001F3232">
        <w:rPr>
          <w:rFonts w:cs="Arial"/>
        </w:rPr>
        <w:t>dos objetos.</w:t>
      </w:r>
    </w:p>
    <w:p w:rsidR="00474545" w:rsidRPr="001F3232" w:rsidRDefault="00474545" w:rsidP="00474545">
      <w:pPr>
        <w:widowControl/>
        <w:numPr>
          <w:ilvl w:val="0"/>
          <w:numId w:val="57"/>
        </w:numPr>
        <w:autoSpaceDE/>
        <w:autoSpaceDN/>
        <w:spacing w:line="360" w:lineRule="auto"/>
        <w:jc w:val="both"/>
        <w:rPr>
          <w:rFonts w:cs="Arial"/>
        </w:rPr>
      </w:pPr>
      <w:r w:rsidRPr="001F3232">
        <w:rPr>
          <w:rFonts w:cs="Arial"/>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474545" w:rsidRPr="001F3232" w:rsidRDefault="00474545" w:rsidP="00474545">
      <w:pPr>
        <w:widowControl/>
        <w:numPr>
          <w:ilvl w:val="0"/>
          <w:numId w:val="57"/>
        </w:numPr>
        <w:autoSpaceDE/>
        <w:autoSpaceDN/>
        <w:spacing w:line="360" w:lineRule="auto"/>
        <w:jc w:val="both"/>
      </w:pPr>
      <w:r w:rsidRPr="001F3232">
        <w:t>Apresentar, no momento da assinatura do contrato, AFE – Autorização de Funcionamento da Empresa, emitido pela ANVISA, e Alvará expedido pela vigilância Sanitária da Sede do licitante, tendo em vista tratar-se de material médico-hospitalar.</w:t>
      </w:r>
    </w:p>
    <w:p w:rsidR="00474545" w:rsidRPr="00684E34" w:rsidRDefault="00474545" w:rsidP="00474545">
      <w:pPr>
        <w:widowControl/>
        <w:numPr>
          <w:ilvl w:val="0"/>
          <w:numId w:val="57"/>
        </w:numPr>
        <w:autoSpaceDE/>
        <w:autoSpaceDN/>
        <w:spacing w:line="360" w:lineRule="auto"/>
        <w:jc w:val="both"/>
        <w:rPr>
          <w:rFonts w:cs="Arial"/>
        </w:rPr>
      </w:pPr>
      <w:r w:rsidRPr="001F3232">
        <w:rPr>
          <w:rFonts w:cs="Arial"/>
        </w:rPr>
        <w:t>O prazo de validade dos insumos no momento da entrega dever ser no mínimo de 75% de sua validade, contados da data de fabricação. O Cálculo a ser considerado será: % Validade</w:t>
      </w:r>
      <w:r w:rsidRPr="00684E34">
        <w:rPr>
          <w:rFonts w:cs="Arial"/>
        </w:rPr>
        <w:t xml:space="preserve"> = A/B * 100; onde: A = Cálculo da quantidade de dias obtido pela diferença entre a data de entrega dos insumos e a data de vencimento. B = Cálculo da quantidade de dias obtido pela diferença entre a data de fabricação do insumo e sua data de vencimento;</w:t>
      </w:r>
    </w:p>
    <w:p w:rsidR="00474545" w:rsidRPr="00684E34" w:rsidRDefault="00474545" w:rsidP="00474545">
      <w:pPr>
        <w:widowControl/>
        <w:numPr>
          <w:ilvl w:val="0"/>
          <w:numId w:val="57"/>
        </w:numPr>
        <w:autoSpaceDE/>
        <w:autoSpaceDN/>
        <w:spacing w:line="360" w:lineRule="auto"/>
        <w:jc w:val="both"/>
        <w:rPr>
          <w:rFonts w:cs="Arial"/>
        </w:rPr>
      </w:pPr>
      <w:r w:rsidRPr="00684E34">
        <w:rPr>
          <w:rFonts w:cs="Arial"/>
          <w:bCs/>
        </w:rPr>
        <w:t>Juntamente com o fornecimento dos itens 45 e 46 a empresa vencedora do certame deverá fornecer em regime de comodato 01 (uma) seladora de papel para o Papel Grau</w:t>
      </w:r>
      <w:r w:rsidRPr="00684E34">
        <w:rPr>
          <w:rFonts w:cs="Arial"/>
          <w:bCs/>
        </w:rPr>
        <w:tab/>
        <w:t>Cirúrgico</w:t>
      </w:r>
      <w:proofErr w:type="gramStart"/>
      <w:r w:rsidRPr="00684E34">
        <w:rPr>
          <w:rFonts w:cs="Arial"/>
          <w:bCs/>
        </w:rPr>
        <w:t xml:space="preserve">  </w:t>
      </w:r>
      <w:proofErr w:type="gramEnd"/>
      <w:r w:rsidRPr="00684E34">
        <w:rPr>
          <w:rFonts w:cs="Arial"/>
          <w:bCs/>
        </w:rPr>
        <w:t>especificado, com especificações técnica mínimas exigidas pela ANVISA, a ser utilizado pela Coordenação de Atenção Básica.</w:t>
      </w:r>
    </w:p>
    <w:p w:rsidR="00474545" w:rsidRPr="003F30D5" w:rsidRDefault="00474545" w:rsidP="00474545">
      <w:pPr>
        <w:spacing w:line="360" w:lineRule="auto"/>
        <w:jc w:val="both"/>
        <w:rPr>
          <w:rFonts w:cs="Arial"/>
        </w:rPr>
      </w:pPr>
    </w:p>
    <w:p w:rsidR="00474545" w:rsidRPr="003F30D5" w:rsidRDefault="00474545" w:rsidP="00474545">
      <w:pPr>
        <w:pStyle w:val="Corpodetexto2"/>
        <w:spacing w:line="360" w:lineRule="auto"/>
        <w:rPr>
          <w:rFonts w:cs="Arial"/>
          <w:szCs w:val="22"/>
        </w:rPr>
      </w:pPr>
      <w:r w:rsidRPr="003F30D5">
        <w:rPr>
          <w:rFonts w:cs="Arial"/>
          <w:szCs w:val="22"/>
        </w:rPr>
        <w:t xml:space="preserve">CLÁUSULA NONA – SANÇÕES ADMINISTRATIVAS PARA O CASO DE INADIMPLEMENTO CONTRATUAL (ART. 55, VII). </w:t>
      </w:r>
    </w:p>
    <w:p w:rsidR="00474545" w:rsidRPr="003F30D5" w:rsidRDefault="00474545" w:rsidP="00474545">
      <w:pPr>
        <w:spacing w:line="360" w:lineRule="auto"/>
        <w:jc w:val="both"/>
        <w:rPr>
          <w:rFonts w:eastAsia="Calibri" w:cs="Arial"/>
        </w:rPr>
      </w:pPr>
      <w:r w:rsidRPr="003F30D5">
        <w:rPr>
          <w:rFonts w:eastAsia="Calibri" w:cs="Arial"/>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474545" w:rsidRPr="003F30D5" w:rsidRDefault="00474545" w:rsidP="00474545">
      <w:pPr>
        <w:spacing w:before="120" w:after="120" w:line="360" w:lineRule="auto"/>
        <w:jc w:val="both"/>
        <w:rPr>
          <w:rFonts w:eastAsia="Calibri" w:cs="Arial"/>
        </w:rPr>
      </w:pPr>
      <w:r w:rsidRPr="003F30D5">
        <w:rPr>
          <w:rFonts w:eastAsia="Calibri" w:cs="Arial"/>
        </w:rPr>
        <w:t>I – Advertência;</w:t>
      </w:r>
    </w:p>
    <w:p w:rsidR="00474545" w:rsidRPr="003F30D5" w:rsidRDefault="00474545" w:rsidP="00474545">
      <w:pPr>
        <w:spacing w:before="120" w:after="120" w:line="360" w:lineRule="auto"/>
        <w:jc w:val="both"/>
        <w:rPr>
          <w:rFonts w:eastAsia="Calibri" w:cs="Arial"/>
        </w:rPr>
      </w:pPr>
      <w:r w:rsidRPr="003F30D5">
        <w:rPr>
          <w:rFonts w:eastAsia="Calibri" w:cs="Arial"/>
        </w:rPr>
        <w:t>II – Multa(s);</w:t>
      </w:r>
    </w:p>
    <w:p w:rsidR="00474545" w:rsidRPr="003F30D5" w:rsidRDefault="00474545" w:rsidP="00474545">
      <w:pPr>
        <w:spacing w:before="120" w:after="120" w:line="360" w:lineRule="auto"/>
        <w:jc w:val="both"/>
        <w:rPr>
          <w:rFonts w:eastAsia="Calibri" w:cs="Arial"/>
        </w:rPr>
      </w:pPr>
      <w:r w:rsidRPr="003F30D5">
        <w:rPr>
          <w:rFonts w:eastAsia="Calibri" w:cs="Arial"/>
        </w:rPr>
        <w:t>III – Suspensão temporária de participação em licitação e impedimento de contratar com a Administração Municipal, por prazo não superior a 02 (dois) anos;</w:t>
      </w:r>
    </w:p>
    <w:p w:rsidR="00474545" w:rsidRPr="003F30D5" w:rsidRDefault="00474545" w:rsidP="00474545">
      <w:pPr>
        <w:spacing w:before="120" w:after="120" w:line="360" w:lineRule="auto"/>
        <w:jc w:val="both"/>
        <w:rPr>
          <w:rFonts w:eastAsia="Calibri" w:cs="Arial"/>
        </w:rPr>
      </w:pPr>
      <w:r w:rsidRPr="003F30D5">
        <w:rPr>
          <w:rFonts w:eastAsia="Calibri" w:cs="Arial"/>
        </w:rPr>
        <w:t>IV – Declaração de inidoneidade para licitar ou contratar com a Administração Pública enquanto perdurarem os motivos determinantes da punição ou até que seja promovida a reabilitação perante a própria autoridade que aplicou a penalidade.</w:t>
      </w:r>
    </w:p>
    <w:p w:rsidR="00474545" w:rsidRPr="003F30D5" w:rsidRDefault="00474545" w:rsidP="00474545">
      <w:pPr>
        <w:spacing w:before="120" w:after="120" w:line="360" w:lineRule="auto"/>
        <w:jc w:val="both"/>
        <w:rPr>
          <w:rFonts w:eastAsia="Calibri" w:cs="Arial"/>
        </w:rPr>
      </w:pPr>
      <w:r w:rsidRPr="003F30D5">
        <w:rPr>
          <w:rFonts w:eastAsia="Calibri" w:cs="Arial"/>
          <w:b/>
        </w:rPr>
        <w:t>Parágrafo Primeiro</w:t>
      </w:r>
      <w:r w:rsidRPr="003F30D5">
        <w:rPr>
          <w:rFonts w:eastAsia="Calibri" w:cs="Arial"/>
        </w:rPr>
        <w:t xml:space="preserve"> – São infrações leves as condutas que caracterizam inexecução parcial do contrato, mas sem prejuízo à Administração, em especial:</w:t>
      </w:r>
    </w:p>
    <w:p w:rsidR="00474545" w:rsidRPr="003F30D5" w:rsidRDefault="00474545" w:rsidP="00474545">
      <w:pPr>
        <w:spacing w:before="120" w:after="120" w:line="360" w:lineRule="auto"/>
        <w:jc w:val="both"/>
        <w:rPr>
          <w:rFonts w:eastAsia="Calibri" w:cs="Arial"/>
        </w:rPr>
      </w:pPr>
      <w:r w:rsidRPr="003F30D5">
        <w:rPr>
          <w:rFonts w:eastAsia="Calibri" w:cs="Arial"/>
        </w:rPr>
        <w:lastRenderedPageBreak/>
        <w:t>I – Não fornecer os insumos conforme as especificidades indicadas no instrumento convocatório e seus anexos, corrigindo em tempo hábil o fornecimento;</w:t>
      </w:r>
    </w:p>
    <w:p w:rsidR="00474545" w:rsidRPr="003F30D5" w:rsidRDefault="00474545" w:rsidP="00474545">
      <w:pPr>
        <w:spacing w:before="120" w:after="120" w:line="360" w:lineRule="auto"/>
        <w:jc w:val="both"/>
        <w:rPr>
          <w:rFonts w:eastAsia="Calibri" w:cs="Arial"/>
        </w:rPr>
      </w:pPr>
      <w:r w:rsidRPr="003F30D5">
        <w:rPr>
          <w:rFonts w:eastAsia="Calibri" w:cs="Arial"/>
        </w:rPr>
        <w:t>II – Não observar as cláusulas contratuais referentes às obrigações, quando não importar em conduta mais grave;</w:t>
      </w:r>
    </w:p>
    <w:p w:rsidR="00474545" w:rsidRPr="003F30D5" w:rsidRDefault="00474545" w:rsidP="00474545">
      <w:pPr>
        <w:spacing w:before="120" w:after="120" w:line="360" w:lineRule="auto"/>
        <w:jc w:val="both"/>
        <w:rPr>
          <w:rFonts w:eastAsia="Calibri" w:cs="Arial"/>
        </w:rPr>
      </w:pPr>
      <w:r w:rsidRPr="003F30D5">
        <w:rPr>
          <w:rFonts w:eastAsia="Calibri" w:cs="Arial"/>
        </w:rPr>
        <w:t>III – Deixar de adotar as medidas necessárias para adequar o fornecimento às especificidades indicadas no instrumento convocatório e seus anexos;</w:t>
      </w:r>
    </w:p>
    <w:p w:rsidR="00474545" w:rsidRPr="003F30D5" w:rsidRDefault="00474545" w:rsidP="00474545">
      <w:pPr>
        <w:spacing w:before="120" w:after="120" w:line="360" w:lineRule="auto"/>
        <w:jc w:val="both"/>
        <w:rPr>
          <w:rFonts w:eastAsia="Calibri" w:cs="Arial"/>
        </w:rPr>
      </w:pPr>
      <w:r w:rsidRPr="003F30D5">
        <w:rPr>
          <w:rFonts w:eastAsia="Calibri" w:cs="Arial"/>
        </w:rPr>
        <w:t>IV - Deixar de apresentar imotivadamente qualquer documento, relatório, informação, relativo à execução do contrato ou ao qual está obrigado pela legislação;</w:t>
      </w:r>
    </w:p>
    <w:p w:rsidR="00474545" w:rsidRPr="003F30D5" w:rsidRDefault="00474545" w:rsidP="00474545">
      <w:pPr>
        <w:spacing w:before="120" w:after="120" w:line="360" w:lineRule="auto"/>
        <w:jc w:val="both"/>
        <w:rPr>
          <w:rFonts w:eastAsia="Calibri" w:cs="Arial"/>
        </w:rPr>
      </w:pPr>
      <w:r w:rsidRPr="003F30D5">
        <w:rPr>
          <w:rFonts w:eastAsia="Calibri" w:cs="Arial"/>
        </w:rPr>
        <w:t>IV – Apresentar intempestivamente os documentos que comprovem a manutenção das condições de habilitação e qualificação exigidas na fase de licitação.</w:t>
      </w:r>
    </w:p>
    <w:p w:rsidR="00474545" w:rsidRPr="003F30D5" w:rsidRDefault="00474545" w:rsidP="00474545">
      <w:pPr>
        <w:spacing w:before="120" w:after="120" w:line="360" w:lineRule="auto"/>
        <w:jc w:val="both"/>
        <w:rPr>
          <w:rFonts w:eastAsia="Calibri" w:cs="Arial"/>
        </w:rPr>
      </w:pPr>
      <w:r w:rsidRPr="003F30D5">
        <w:rPr>
          <w:rFonts w:eastAsia="Calibri" w:cs="Arial"/>
          <w:b/>
        </w:rPr>
        <w:t xml:space="preserve">Parágrafo Segundo </w:t>
      </w:r>
      <w:r w:rsidRPr="003F30D5">
        <w:rPr>
          <w:rFonts w:eastAsia="Calibri" w:cs="Arial"/>
        </w:rPr>
        <w:t>– São infrações médias as condutas que caracterizam inexecução parcial do contrato, em especial:</w:t>
      </w:r>
    </w:p>
    <w:p w:rsidR="00474545" w:rsidRPr="003F30D5" w:rsidRDefault="00474545" w:rsidP="00474545">
      <w:pPr>
        <w:spacing w:before="120" w:after="120" w:line="360" w:lineRule="auto"/>
        <w:jc w:val="both"/>
        <w:rPr>
          <w:rFonts w:eastAsia="Calibri" w:cs="Arial"/>
        </w:rPr>
      </w:pPr>
      <w:r w:rsidRPr="003F30D5">
        <w:rPr>
          <w:rFonts w:eastAsia="Calibri" w:cs="Arial"/>
        </w:rPr>
        <w:t>I – Reincidir em conduta ou omissão que ensejou a aplicação anterior de advertência;</w:t>
      </w:r>
    </w:p>
    <w:p w:rsidR="00474545" w:rsidRPr="003F30D5" w:rsidRDefault="00474545" w:rsidP="00474545">
      <w:pPr>
        <w:spacing w:before="120" w:after="120" w:line="360" w:lineRule="auto"/>
        <w:jc w:val="both"/>
        <w:rPr>
          <w:rFonts w:eastAsia="Calibri" w:cs="Arial"/>
        </w:rPr>
      </w:pPr>
      <w:r w:rsidRPr="003F30D5">
        <w:rPr>
          <w:rFonts w:eastAsia="Calibri" w:cs="Arial"/>
        </w:rPr>
        <w:t>II – Atrasar o fornecimento ou a substituição dos insumos;</w:t>
      </w:r>
    </w:p>
    <w:p w:rsidR="00474545" w:rsidRPr="003F30D5" w:rsidRDefault="00474545" w:rsidP="00474545">
      <w:pPr>
        <w:spacing w:before="120" w:after="120" w:line="360" w:lineRule="auto"/>
        <w:jc w:val="both"/>
        <w:rPr>
          <w:rFonts w:eastAsia="Calibri" w:cs="Arial"/>
        </w:rPr>
      </w:pPr>
      <w:r w:rsidRPr="003F30D5">
        <w:rPr>
          <w:rFonts w:eastAsia="Calibri" w:cs="Arial"/>
        </w:rPr>
        <w:t>III – Não completar, de forma parcial, o fornecimento dos insumos.</w:t>
      </w:r>
    </w:p>
    <w:p w:rsidR="00474545" w:rsidRPr="003F30D5" w:rsidRDefault="00474545" w:rsidP="00474545">
      <w:pPr>
        <w:spacing w:before="120" w:after="120" w:line="360" w:lineRule="auto"/>
        <w:jc w:val="both"/>
        <w:rPr>
          <w:rFonts w:eastAsia="Calibri" w:cs="Arial"/>
        </w:rPr>
      </w:pPr>
      <w:r w:rsidRPr="003F30D5">
        <w:rPr>
          <w:rFonts w:eastAsia="Calibri" w:cs="Arial"/>
          <w:b/>
          <w:bCs/>
        </w:rPr>
        <w:t>Parágrafo Terceiro -</w:t>
      </w:r>
      <w:r w:rsidRPr="003F30D5">
        <w:rPr>
          <w:rFonts w:eastAsia="Calibri" w:cs="Arial"/>
        </w:rPr>
        <w:t xml:space="preserve"> São infrações graves as condutas que caracterizam inexecução parcial ou total do contrato, em especial:</w:t>
      </w:r>
    </w:p>
    <w:p w:rsidR="00474545" w:rsidRPr="003F30D5" w:rsidRDefault="00474545" w:rsidP="00474545">
      <w:pPr>
        <w:spacing w:before="120" w:after="120" w:line="360" w:lineRule="auto"/>
        <w:jc w:val="both"/>
        <w:rPr>
          <w:rFonts w:eastAsia="Calibri" w:cs="Arial"/>
        </w:rPr>
      </w:pPr>
      <w:r w:rsidRPr="003F30D5">
        <w:rPr>
          <w:rFonts w:eastAsia="Calibri" w:cs="Arial"/>
        </w:rPr>
        <w:t>I – Recusar-se, sem a devida justificativa, a assinar o contrato, aceitar ou retirar o instrumento equivalente, dentro do prazo estabelecido pela Administração;</w:t>
      </w:r>
    </w:p>
    <w:p w:rsidR="00474545" w:rsidRPr="003F30D5" w:rsidRDefault="00474545" w:rsidP="00474545">
      <w:pPr>
        <w:spacing w:before="120" w:after="120" w:line="360" w:lineRule="auto"/>
        <w:jc w:val="both"/>
        <w:rPr>
          <w:rFonts w:eastAsia="Calibri" w:cs="Arial"/>
        </w:rPr>
      </w:pPr>
      <w:r w:rsidRPr="003F30D5">
        <w:rPr>
          <w:rFonts w:eastAsia="Calibri" w:cs="Arial"/>
        </w:rPr>
        <w:t>II – Atrasar o fornecimento dos bens em prazo superior a 05 (cinco) dias úteis.</w:t>
      </w:r>
    </w:p>
    <w:p w:rsidR="00474545" w:rsidRPr="003F30D5" w:rsidRDefault="00474545" w:rsidP="00474545">
      <w:pPr>
        <w:spacing w:before="120" w:after="120" w:line="360" w:lineRule="auto"/>
        <w:jc w:val="both"/>
        <w:rPr>
          <w:rFonts w:eastAsia="Calibri" w:cs="Arial"/>
        </w:rPr>
      </w:pPr>
      <w:r w:rsidRPr="003F30D5">
        <w:rPr>
          <w:rFonts w:eastAsia="Calibri" w:cs="Arial"/>
        </w:rPr>
        <w:t>III – Atrasar reiteradamente o fornecimento ou substituição dos bens.</w:t>
      </w:r>
    </w:p>
    <w:p w:rsidR="00474545" w:rsidRPr="003F30D5" w:rsidRDefault="00474545" w:rsidP="00474545">
      <w:pPr>
        <w:spacing w:before="120" w:after="120" w:line="360" w:lineRule="auto"/>
        <w:jc w:val="both"/>
        <w:rPr>
          <w:rFonts w:eastAsia="Calibri" w:cs="Arial"/>
        </w:rPr>
      </w:pPr>
      <w:r w:rsidRPr="003F30D5">
        <w:rPr>
          <w:rFonts w:eastAsia="Calibri" w:cs="Arial"/>
          <w:b/>
        </w:rPr>
        <w:t>Parágrafo Quarto -</w:t>
      </w:r>
      <w:r w:rsidRPr="003F30D5">
        <w:rPr>
          <w:rFonts w:eastAsia="Calibri" w:cs="Arial"/>
        </w:rPr>
        <w:t xml:space="preserve"> São infrações gravíssimas as condutas que induzam a Administração a erro ou que causem prejuízo ao erário, em especial:</w:t>
      </w:r>
    </w:p>
    <w:p w:rsidR="00474545" w:rsidRPr="003F30D5" w:rsidRDefault="00474545" w:rsidP="00474545">
      <w:pPr>
        <w:spacing w:before="120" w:after="120" w:line="360" w:lineRule="auto"/>
        <w:jc w:val="both"/>
        <w:rPr>
          <w:rFonts w:eastAsia="Calibri" w:cs="Arial"/>
        </w:rPr>
      </w:pPr>
      <w:r w:rsidRPr="003F30D5">
        <w:rPr>
          <w:rFonts w:eastAsia="Calibri" w:cs="Arial"/>
        </w:rPr>
        <w:t>I – Apresentar documentação falsa;</w:t>
      </w:r>
    </w:p>
    <w:p w:rsidR="00474545" w:rsidRPr="003F30D5" w:rsidRDefault="00474545" w:rsidP="00474545">
      <w:pPr>
        <w:spacing w:before="120" w:after="120" w:line="360" w:lineRule="auto"/>
        <w:jc w:val="both"/>
        <w:rPr>
          <w:rFonts w:eastAsia="Calibri" w:cs="Arial"/>
        </w:rPr>
      </w:pPr>
      <w:r w:rsidRPr="003F30D5">
        <w:rPr>
          <w:rFonts w:eastAsia="Calibri" w:cs="Arial"/>
        </w:rPr>
        <w:t>II – Simular, fraudar ou não iniciar a execução do contrato;</w:t>
      </w:r>
    </w:p>
    <w:p w:rsidR="00474545" w:rsidRPr="003F30D5" w:rsidRDefault="00474545" w:rsidP="00474545">
      <w:pPr>
        <w:spacing w:before="120" w:after="120" w:line="360" w:lineRule="auto"/>
        <w:jc w:val="both"/>
        <w:rPr>
          <w:rFonts w:eastAsia="Calibri" w:cs="Arial"/>
        </w:rPr>
      </w:pPr>
      <w:r w:rsidRPr="003F30D5">
        <w:rPr>
          <w:rFonts w:eastAsia="Calibri" w:cs="Arial"/>
        </w:rPr>
        <w:t>III – Praticar atos ilícitos visando frustrar os objetivos da contratação;</w:t>
      </w:r>
    </w:p>
    <w:p w:rsidR="00474545" w:rsidRPr="003F30D5" w:rsidRDefault="00474545" w:rsidP="00474545">
      <w:pPr>
        <w:spacing w:before="120" w:after="120" w:line="360" w:lineRule="auto"/>
        <w:jc w:val="both"/>
        <w:rPr>
          <w:rFonts w:eastAsia="Calibri" w:cs="Arial"/>
        </w:rPr>
      </w:pPr>
      <w:r w:rsidRPr="003F30D5">
        <w:rPr>
          <w:rFonts w:eastAsia="Calibri" w:cs="Arial"/>
        </w:rPr>
        <w:t>IV – Cometer fraude fiscal;</w:t>
      </w:r>
    </w:p>
    <w:p w:rsidR="00474545" w:rsidRPr="003F30D5" w:rsidRDefault="00474545" w:rsidP="00474545">
      <w:pPr>
        <w:spacing w:before="120" w:after="120" w:line="360" w:lineRule="auto"/>
        <w:jc w:val="both"/>
        <w:rPr>
          <w:rFonts w:eastAsia="Calibri" w:cs="Arial"/>
        </w:rPr>
      </w:pPr>
      <w:r w:rsidRPr="003F30D5">
        <w:rPr>
          <w:rFonts w:eastAsia="Calibri" w:cs="Arial"/>
        </w:rPr>
        <w:t>V – Comportar-se de modo inidôneo;</w:t>
      </w:r>
    </w:p>
    <w:p w:rsidR="00474545" w:rsidRPr="003F30D5" w:rsidRDefault="00474545" w:rsidP="00474545">
      <w:pPr>
        <w:spacing w:before="120" w:after="120" w:line="360" w:lineRule="auto"/>
        <w:jc w:val="both"/>
        <w:rPr>
          <w:rFonts w:eastAsia="Calibri" w:cs="Arial"/>
        </w:rPr>
      </w:pPr>
      <w:r w:rsidRPr="003F30D5">
        <w:rPr>
          <w:rFonts w:eastAsia="Calibri" w:cs="Arial"/>
        </w:rPr>
        <w:t>VI – Não mantiver sua proposta;</w:t>
      </w:r>
    </w:p>
    <w:p w:rsidR="00474545" w:rsidRPr="003F30D5" w:rsidRDefault="00474545" w:rsidP="00474545">
      <w:pPr>
        <w:spacing w:before="120" w:after="120" w:line="360" w:lineRule="auto"/>
        <w:jc w:val="both"/>
        <w:rPr>
          <w:rFonts w:eastAsia="Calibri" w:cs="Arial"/>
        </w:rPr>
      </w:pPr>
      <w:r w:rsidRPr="003F30D5">
        <w:rPr>
          <w:rFonts w:eastAsia="Calibri" w:cs="Arial"/>
        </w:rPr>
        <w:t xml:space="preserve">VII – Não recolher os tributos, contribuições previdenciárias e demais obrigações legais, incluindo o </w:t>
      </w:r>
      <w:r w:rsidRPr="003F30D5">
        <w:rPr>
          <w:rFonts w:eastAsia="Calibri" w:cs="Arial"/>
        </w:rPr>
        <w:lastRenderedPageBreak/>
        <w:t>FGTS, quando cabível.</w:t>
      </w:r>
    </w:p>
    <w:p w:rsidR="00474545" w:rsidRPr="003F30D5" w:rsidRDefault="00474545" w:rsidP="00474545">
      <w:pPr>
        <w:spacing w:before="120" w:after="120" w:line="360" w:lineRule="auto"/>
        <w:jc w:val="both"/>
        <w:rPr>
          <w:rFonts w:eastAsia="Calibri" w:cs="Arial"/>
        </w:rPr>
      </w:pPr>
      <w:r w:rsidRPr="003F30D5">
        <w:rPr>
          <w:rFonts w:eastAsia="Calibri" w:cs="Arial"/>
          <w:b/>
        </w:rPr>
        <w:t xml:space="preserve">Parágrafo Quinto </w:t>
      </w:r>
      <w:r w:rsidRPr="003F30D5">
        <w:rPr>
          <w:rFonts w:eastAsia="Calibri" w:cs="Arial"/>
        </w:rPr>
        <w:t>– Será aplicada a penalidade de advertência às condutas que caracterizam infrações leves que importarem em inexecução parcial do contrato, bem como a inobservância das regras estabelecidas no instrumento convocatório e seus anexos.</w:t>
      </w:r>
    </w:p>
    <w:p w:rsidR="00474545" w:rsidRPr="003F30D5" w:rsidRDefault="00474545" w:rsidP="00474545">
      <w:pPr>
        <w:spacing w:before="120" w:after="120" w:line="360" w:lineRule="auto"/>
        <w:jc w:val="both"/>
        <w:rPr>
          <w:rFonts w:eastAsia="Calibri" w:cs="Arial"/>
        </w:rPr>
      </w:pPr>
      <w:r w:rsidRPr="003F30D5">
        <w:rPr>
          <w:rFonts w:eastAsia="Calibri" w:cs="Arial"/>
          <w:b/>
        </w:rPr>
        <w:t xml:space="preserve">Parágrafo Sexto </w:t>
      </w:r>
      <w:r w:rsidRPr="003F30D5">
        <w:rPr>
          <w:rFonts w:eastAsia="Calibri" w:cs="Arial"/>
        </w:rPr>
        <w:t xml:space="preserve">–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474545" w:rsidRPr="003F30D5" w:rsidRDefault="00474545" w:rsidP="00474545">
      <w:pPr>
        <w:spacing w:before="120" w:after="120" w:line="360" w:lineRule="auto"/>
        <w:jc w:val="both"/>
        <w:rPr>
          <w:rFonts w:eastAsia="Calibri" w:cs="Arial"/>
        </w:rPr>
      </w:pPr>
      <w:r w:rsidRPr="003F30D5">
        <w:rPr>
          <w:rFonts w:eastAsia="Calibri" w:cs="Arial"/>
        </w:rPr>
        <w:t>a) Para as infrações médias, o valor da multa será arbitrado entre 1 a 50 UNIFBJ;</w:t>
      </w:r>
    </w:p>
    <w:p w:rsidR="00474545" w:rsidRPr="003F30D5" w:rsidRDefault="00474545" w:rsidP="00474545">
      <w:pPr>
        <w:spacing w:before="120" w:after="120" w:line="360" w:lineRule="auto"/>
        <w:jc w:val="both"/>
        <w:rPr>
          <w:rFonts w:eastAsia="Calibri" w:cs="Arial"/>
        </w:rPr>
      </w:pPr>
      <w:r w:rsidRPr="003F30D5">
        <w:rPr>
          <w:rFonts w:eastAsia="Calibri" w:cs="Arial"/>
        </w:rPr>
        <w:t>b) Para as infrações graves, o valor da multa será arbitrado entre 51 a 100 UNIFBJ;</w:t>
      </w:r>
    </w:p>
    <w:p w:rsidR="00474545" w:rsidRPr="003F30D5" w:rsidRDefault="00474545" w:rsidP="00474545">
      <w:pPr>
        <w:spacing w:before="120" w:after="120" w:line="360" w:lineRule="auto"/>
        <w:jc w:val="both"/>
        <w:rPr>
          <w:rFonts w:eastAsia="Calibri" w:cs="Arial"/>
        </w:rPr>
      </w:pPr>
      <w:r w:rsidRPr="003F30D5">
        <w:rPr>
          <w:rFonts w:eastAsia="Calibri" w:cs="Arial"/>
        </w:rPr>
        <w:t>c) Para as infrações gravíssimas, o valor da multa será arbitrado entre 101 a 150 UNIFBJ.</w:t>
      </w:r>
    </w:p>
    <w:p w:rsidR="00474545" w:rsidRPr="003F30D5" w:rsidRDefault="00474545" w:rsidP="00474545">
      <w:pPr>
        <w:spacing w:before="120" w:after="120" w:line="360" w:lineRule="auto"/>
        <w:jc w:val="both"/>
        <w:rPr>
          <w:rFonts w:eastAsia="Calibri" w:cs="Arial"/>
        </w:rPr>
      </w:pPr>
      <w:r w:rsidRPr="003F30D5">
        <w:rPr>
          <w:rFonts w:eastAsia="Calibri" w:cs="Arial"/>
          <w:b/>
        </w:rPr>
        <w:t xml:space="preserve">Parágrafo Sétimo - </w:t>
      </w:r>
      <w:r w:rsidRPr="003F30D5">
        <w:rPr>
          <w:rFonts w:eastAsia="Calibri" w:cs="Arial"/>
        </w:rPr>
        <w:t>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474545" w:rsidRPr="003F30D5" w:rsidRDefault="00474545" w:rsidP="00474545">
      <w:pPr>
        <w:spacing w:before="120" w:after="120" w:line="360" w:lineRule="auto"/>
        <w:jc w:val="both"/>
        <w:rPr>
          <w:rFonts w:eastAsia="Calibri" w:cs="Arial"/>
        </w:rPr>
      </w:pPr>
      <w:r w:rsidRPr="003F30D5">
        <w:rPr>
          <w:rFonts w:eastAsia="Calibri" w:cs="Arial"/>
          <w:b/>
        </w:rPr>
        <w:t>Parágrafo Oitavo -</w:t>
      </w:r>
      <w:r w:rsidRPr="003F30D5">
        <w:rPr>
          <w:rFonts w:eastAsia="Calibri" w:cs="Arial"/>
        </w:rPr>
        <w:t xml:space="preserve"> Será aplicada a penalidade de declaração de inidoneidade, que poderá ser cumulativamente com a penalidade de multa, quando a CONTRATADA cometer infração gravíssima com dolo, má-fé ou em conluio com servidores públicos ou outras licitantes.</w:t>
      </w:r>
    </w:p>
    <w:p w:rsidR="00474545" w:rsidRPr="003F30D5" w:rsidRDefault="00474545" w:rsidP="00474545">
      <w:pPr>
        <w:spacing w:before="120" w:after="120" w:line="360" w:lineRule="auto"/>
        <w:jc w:val="both"/>
        <w:rPr>
          <w:rFonts w:eastAsia="Calibri" w:cs="Arial"/>
        </w:rPr>
      </w:pPr>
      <w:r w:rsidRPr="003F30D5">
        <w:rPr>
          <w:rFonts w:eastAsia="Calibri" w:cs="Arial"/>
          <w:b/>
        </w:rPr>
        <w:t xml:space="preserve">Parágrafo Nono </w:t>
      </w:r>
      <w:r w:rsidRPr="003F30D5">
        <w:rPr>
          <w:rFonts w:eastAsia="Calibri" w:cs="Arial"/>
        </w:rPr>
        <w:t>– A sanção de suspensão temporária de participação em licitação e impedimento de contratar com a Administração Municipal produz efeitos apenas para o Município de Bom Jardim - RJ.</w:t>
      </w:r>
    </w:p>
    <w:p w:rsidR="00474545" w:rsidRPr="003F30D5" w:rsidRDefault="00474545" w:rsidP="00474545">
      <w:pPr>
        <w:spacing w:before="120" w:after="120" w:line="360" w:lineRule="auto"/>
        <w:jc w:val="both"/>
        <w:rPr>
          <w:rFonts w:eastAsia="Calibri" w:cs="Arial"/>
        </w:rPr>
      </w:pPr>
      <w:r w:rsidRPr="003F30D5">
        <w:rPr>
          <w:rFonts w:eastAsia="Calibri" w:cs="Arial"/>
          <w:b/>
        </w:rPr>
        <w:t>Parágrafo Décimo -</w:t>
      </w:r>
      <w:r w:rsidRPr="003F30D5">
        <w:rPr>
          <w:rFonts w:eastAsia="Calibri" w:cs="Arial"/>
        </w:rPr>
        <w:t xml:space="preserve"> A sanção de declaração de inidoneidade para licitar ou contratar com a Administração Pública produz efeito em todo o território nacional.</w:t>
      </w:r>
    </w:p>
    <w:p w:rsidR="00474545" w:rsidRPr="003F30D5" w:rsidRDefault="00474545" w:rsidP="00474545">
      <w:pPr>
        <w:spacing w:before="120" w:after="120" w:line="360" w:lineRule="auto"/>
        <w:jc w:val="both"/>
        <w:rPr>
          <w:rFonts w:eastAsia="Calibri" w:cs="Arial"/>
        </w:rPr>
      </w:pPr>
      <w:r w:rsidRPr="003F30D5">
        <w:rPr>
          <w:rFonts w:eastAsia="Calibri" w:cs="Arial"/>
          <w:b/>
        </w:rPr>
        <w:t>Parágrafo Décimo Primeiro -</w:t>
      </w:r>
      <w:r w:rsidRPr="003F30D5">
        <w:rPr>
          <w:rFonts w:eastAsia="Calibri" w:cs="Arial"/>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474545" w:rsidRPr="003F30D5" w:rsidRDefault="00474545" w:rsidP="00474545">
      <w:pPr>
        <w:spacing w:before="120" w:after="120" w:line="360" w:lineRule="auto"/>
        <w:jc w:val="both"/>
        <w:rPr>
          <w:rFonts w:eastAsia="Calibri" w:cs="Arial"/>
        </w:rPr>
      </w:pPr>
      <w:r w:rsidRPr="003F30D5">
        <w:rPr>
          <w:rFonts w:eastAsia="Calibri" w:cs="Arial"/>
          <w:b/>
        </w:rPr>
        <w:t>Parágrafo Décimo Segundo -</w:t>
      </w:r>
      <w:r w:rsidRPr="003F30D5">
        <w:rPr>
          <w:rFonts w:eastAsia="Calibri" w:cs="Arial"/>
        </w:rPr>
        <w:t xml:space="preserve"> A reabilitação da declaração de inidoneidade será concedida quando a empresa ou profissional penalizado ressarcir a Administração pelos prejuízos resultantes e </w:t>
      </w:r>
      <w:proofErr w:type="gramStart"/>
      <w:r w:rsidRPr="003F30D5">
        <w:rPr>
          <w:rFonts w:eastAsia="Calibri" w:cs="Arial"/>
        </w:rPr>
        <w:t>após</w:t>
      </w:r>
      <w:proofErr w:type="gramEnd"/>
      <w:r w:rsidRPr="003F30D5">
        <w:rPr>
          <w:rFonts w:eastAsia="Calibri" w:cs="Arial"/>
        </w:rPr>
        <w:t xml:space="preserve"> decorrido o prazo de 02 (dois) anos de sua aplicação.</w:t>
      </w:r>
    </w:p>
    <w:p w:rsidR="00474545" w:rsidRPr="003F30D5" w:rsidRDefault="00474545" w:rsidP="00474545">
      <w:pPr>
        <w:spacing w:before="120" w:after="120" w:line="360" w:lineRule="auto"/>
        <w:jc w:val="both"/>
        <w:rPr>
          <w:rFonts w:eastAsia="Calibri" w:cs="Arial"/>
        </w:rPr>
      </w:pPr>
      <w:r w:rsidRPr="003F30D5">
        <w:rPr>
          <w:rFonts w:eastAsia="Calibri" w:cs="Arial"/>
          <w:b/>
        </w:rPr>
        <w:t>Parágrafo Décimo Terceiro -</w:t>
      </w:r>
      <w:r w:rsidRPr="003F30D5">
        <w:rPr>
          <w:rFonts w:eastAsia="Calibri" w:cs="Arial"/>
        </w:rPr>
        <w:t xml:space="preserve"> Sem prejuízo da aplicação das penalidades cabíveis, quando o licitante vencedor não mantiver a sua proposta no respectivo prazo de validade; ou ainda quando se recusar a assinar o contrato, aceitar ou retirar o instrumento equivalente, dentro do prazo estabelecido pela Administração, esta poderá convocar os licitantes remanescentes, observada a ordem de classificação, para substituir o licitante faltoso.</w:t>
      </w:r>
    </w:p>
    <w:p w:rsidR="00474545" w:rsidRPr="003F30D5" w:rsidRDefault="00474545" w:rsidP="00474545">
      <w:pPr>
        <w:spacing w:before="120" w:after="120" w:line="360" w:lineRule="auto"/>
        <w:jc w:val="both"/>
        <w:rPr>
          <w:rFonts w:eastAsia="Calibri" w:cs="Arial"/>
        </w:rPr>
      </w:pPr>
      <w:r w:rsidRPr="003F30D5">
        <w:rPr>
          <w:rFonts w:eastAsia="Calibri" w:cs="Arial"/>
          <w:b/>
        </w:rPr>
        <w:lastRenderedPageBreak/>
        <w:t xml:space="preserve">Parágrafo Décimo </w:t>
      </w:r>
      <w:r w:rsidRPr="003F30D5">
        <w:rPr>
          <w:rFonts w:eastAsia="Calibri" w:cs="Arial"/>
          <w:b/>
        </w:rPr>
        <w:tab/>
        <w:t>Quarto -</w:t>
      </w:r>
      <w:r w:rsidRPr="003F30D5">
        <w:rPr>
          <w:rFonts w:eastAsia="Calibri" w:cs="Arial"/>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3F30D5">
        <w:rPr>
          <w:rFonts w:eastAsia="Calibri" w:cs="Arial"/>
        </w:rPr>
        <w:t>contraditório e ampla defesa</w:t>
      </w:r>
      <w:proofErr w:type="gramEnd"/>
      <w:r w:rsidRPr="003F30D5">
        <w:rPr>
          <w:rFonts w:eastAsia="Calibri" w:cs="Arial"/>
        </w:rPr>
        <w:t>.</w:t>
      </w:r>
    </w:p>
    <w:p w:rsidR="00474545" w:rsidRPr="003F30D5" w:rsidRDefault="00474545" w:rsidP="00474545">
      <w:pPr>
        <w:spacing w:before="120" w:after="120" w:line="360" w:lineRule="auto"/>
        <w:jc w:val="both"/>
        <w:rPr>
          <w:rFonts w:eastAsia="Calibri" w:cs="Arial"/>
        </w:rPr>
      </w:pPr>
      <w:r w:rsidRPr="003F30D5">
        <w:rPr>
          <w:rFonts w:eastAsia="Calibri" w:cs="Arial"/>
          <w:b/>
        </w:rPr>
        <w:t>Parágrafo Décimo Quinto -</w:t>
      </w:r>
      <w:r w:rsidRPr="003F30D5">
        <w:rPr>
          <w:rFonts w:eastAsia="Calibri" w:cs="Arial"/>
        </w:rPr>
        <w:t xml:space="preserve"> 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474545" w:rsidRPr="003F30D5" w:rsidRDefault="00474545" w:rsidP="00474545">
      <w:pPr>
        <w:spacing w:before="120" w:after="120" w:line="360" w:lineRule="auto"/>
        <w:jc w:val="both"/>
        <w:rPr>
          <w:rFonts w:eastAsia="Calibri" w:cs="Arial"/>
        </w:rPr>
      </w:pPr>
      <w:r w:rsidRPr="003F30D5">
        <w:rPr>
          <w:rFonts w:eastAsia="Calibri" w:cs="Arial"/>
          <w:b/>
        </w:rPr>
        <w:t>Parágrafo Décimo Sexto -</w:t>
      </w:r>
      <w:r w:rsidRPr="003F30D5">
        <w:rPr>
          <w:rFonts w:eastAsia="Calibri" w:cs="Arial"/>
        </w:rPr>
        <w:t xml:space="preserve"> As multas aplicadas deverão ser recolhidas em favor do Município no prazo de 05 (cinco) dias úteis, a contar do recebimento da notificação.</w:t>
      </w:r>
    </w:p>
    <w:p w:rsidR="00474545" w:rsidRPr="003F30D5" w:rsidRDefault="00474545" w:rsidP="00474545">
      <w:pPr>
        <w:spacing w:before="120" w:after="120" w:line="360" w:lineRule="auto"/>
        <w:jc w:val="both"/>
        <w:rPr>
          <w:rFonts w:eastAsia="Calibri" w:cs="Arial"/>
        </w:rPr>
      </w:pPr>
      <w:r w:rsidRPr="003F30D5">
        <w:rPr>
          <w:rFonts w:eastAsia="Calibri" w:cs="Arial"/>
          <w:b/>
        </w:rPr>
        <w:t>Parágrafo Décimo Sétimo -</w:t>
      </w:r>
      <w:r w:rsidRPr="003F30D5">
        <w:rPr>
          <w:rFonts w:eastAsia="Calibri" w:cs="Arial"/>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74545" w:rsidRPr="003F30D5" w:rsidRDefault="00474545" w:rsidP="00474545">
      <w:pPr>
        <w:spacing w:line="360" w:lineRule="auto"/>
        <w:jc w:val="both"/>
        <w:rPr>
          <w:rFonts w:eastAsia="Calibri" w:cs="Arial"/>
        </w:rPr>
      </w:pPr>
      <w:r w:rsidRPr="003F30D5">
        <w:rPr>
          <w:rFonts w:eastAsia="Calibri" w:cs="Arial"/>
          <w:b/>
        </w:rPr>
        <w:t>Parágrafo Décimo Oitavo -</w:t>
      </w:r>
      <w:r w:rsidRPr="003F30D5">
        <w:rPr>
          <w:rFonts w:eastAsia="Calibri" w:cs="Arial"/>
        </w:rPr>
        <w:t xml:space="preserve"> As penalidades só poderão ser relevadas na hipótese de caso fortuito ou força maior, devidamente justificado e comprovado, a juízo da Administração.</w:t>
      </w:r>
    </w:p>
    <w:p w:rsidR="00474545" w:rsidRDefault="00474545" w:rsidP="00474545">
      <w:pPr>
        <w:spacing w:line="360" w:lineRule="auto"/>
        <w:jc w:val="both"/>
        <w:rPr>
          <w:rFonts w:eastAsia="Calibri" w:cs="Arial"/>
        </w:rPr>
      </w:pPr>
    </w:p>
    <w:p w:rsidR="00474545" w:rsidRPr="003F5BAE" w:rsidRDefault="00474545" w:rsidP="00474545">
      <w:pPr>
        <w:spacing w:line="360" w:lineRule="auto"/>
        <w:jc w:val="both"/>
        <w:rPr>
          <w:rFonts w:eastAsia="Calibri"/>
          <w:b/>
        </w:rPr>
      </w:pPr>
      <w:r w:rsidRPr="003F5BAE">
        <w:rPr>
          <w:rFonts w:cs="Arial"/>
          <w:b/>
        </w:rPr>
        <w:t xml:space="preserve">CLÁUSULA DÉCIMA – </w:t>
      </w:r>
      <w:r w:rsidRPr="003F5BAE">
        <w:rPr>
          <w:rFonts w:eastAsia="Calibri"/>
          <w:b/>
        </w:rPr>
        <w:t>DURAÇÃO, ALTERAÇÃO, CANCELAMENTO E REVOGAÇÃO DA ATA DE REGISTRO DE PREÇOS.</w:t>
      </w:r>
    </w:p>
    <w:p w:rsidR="00474545" w:rsidRPr="003F5BAE" w:rsidRDefault="00474545" w:rsidP="00474545">
      <w:pPr>
        <w:spacing w:before="120" w:after="120" w:line="360" w:lineRule="auto"/>
        <w:jc w:val="both"/>
        <w:rPr>
          <w:rFonts w:eastAsia="Calibri"/>
          <w:color w:val="FF0000"/>
        </w:rPr>
      </w:pPr>
      <w:r w:rsidRPr="003F5BAE">
        <w:rPr>
          <w:rFonts w:eastAsia="Calibri"/>
        </w:rPr>
        <w:t xml:space="preserve">A ata de registro de preços terá duração de </w:t>
      </w:r>
      <w:proofErr w:type="gramStart"/>
      <w:r w:rsidRPr="003F5BAE">
        <w:rPr>
          <w:rFonts w:eastAsia="Calibri"/>
        </w:rPr>
        <w:t>12 (doze) meses, com eficácia na forma do art. 61, parágrafo</w:t>
      </w:r>
      <w:proofErr w:type="gramEnd"/>
      <w:r w:rsidRPr="003F5BAE">
        <w:rPr>
          <w:rFonts w:eastAsia="Calibri"/>
        </w:rPr>
        <w:t xml:space="preserve"> único da Lei Federal nº 8.666/93, sendo vedada sua prorrogação e com termo inicial de vigência a partir de sua assinatura.</w:t>
      </w:r>
    </w:p>
    <w:p w:rsidR="00474545" w:rsidRPr="003F5BAE" w:rsidRDefault="00474545" w:rsidP="00474545">
      <w:pPr>
        <w:spacing w:before="120" w:after="120" w:line="360" w:lineRule="auto"/>
        <w:contextualSpacing/>
        <w:jc w:val="both"/>
        <w:rPr>
          <w:rFonts w:eastAsia="Calibri"/>
        </w:rPr>
      </w:pPr>
      <w:r w:rsidRPr="003F5BAE">
        <w:rPr>
          <w:rFonts w:eastAsia="Calibri"/>
          <w:b/>
        </w:rPr>
        <w:t xml:space="preserve">Parágrafo Primeiro - </w:t>
      </w:r>
      <w:r w:rsidRPr="003F5BAE">
        <w:rPr>
          <w:rFonts w:eastAsia="Calibri"/>
        </w:rPr>
        <w:t>As contratações oriundas da ata de registro de preços terão duração idêntica a esta, observados os prazos para fornecimento e pagamento pela Administração.</w:t>
      </w:r>
    </w:p>
    <w:p w:rsidR="00474545" w:rsidRPr="003F5BAE" w:rsidRDefault="00474545" w:rsidP="00474545">
      <w:pPr>
        <w:spacing w:before="120" w:after="120" w:line="360" w:lineRule="auto"/>
        <w:jc w:val="both"/>
        <w:rPr>
          <w:rFonts w:eastAsia="Calibri"/>
        </w:rPr>
      </w:pPr>
      <w:r w:rsidRPr="003F5BAE">
        <w:rPr>
          <w:rFonts w:eastAsia="Calibri"/>
          <w:b/>
        </w:rPr>
        <w:t xml:space="preserve">Parágrafo Segundo - </w:t>
      </w:r>
      <w:r w:rsidRPr="003F5BAE">
        <w:rPr>
          <w:rFonts w:eastAsia="Calibri"/>
        </w:rPr>
        <w:t>As obrigações disciplinadas na ata de registro de preços e no instrumento convocatório poderão ser alteradas por comum acordo das partes, após justificativa da Administração, nas seguintes hipóteses:</w:t>
      </w:r>
    </w:p>
    <w:p w:rsidR="00474545" w:rsidRPr="003F5BAE" w:rsidRDefault="00474545" w:rsidP="00474545">
      <w:pPr>
        <w:spacing w:before="120" w:after="120" w:line="360" w:lineRule="auto"/>
        <w:jc w:val="both"/>
        <w:rPr>
          <w:rFonts w:eastAsia="Calibri"/>
        </w:rPr>
      </w:pPr>
      <w:r w:rsidRPr="003F5BAE">
        <w:rPr>
          <w:rFonts w:eastAsia="Calibri"/>
        </w:rPr>
        <w:t xml:space="preserve">I – Quando conveniente </w:t>
      </w:r>
      <w:proofErr w:type="gramStart"/>
      <w:r w:rsidRPr="003F5BAE">
        <w:rPr>
          <w:rFonts w:eastAsia="Calibri"/>
        </w:rPr>
        <w:t>a</w:t>
      </w:r>
      <w:proofErr w:type="gramEnd"/>
      <w:r w:rsidRPr="003F5BAE">
        <w:rPr>
          <w:rFonts w:eastAsia="Calibri"/>
        </w:rPr>
        <w:t xml:space="preserve"> substituição de garantia de execução;</w:t>
      </w:r>
    </w:p>
    <w:p w:rsidR="00474545" w:rsidRPr="003F5BAE" w:rsidRDefault="00474545" w:rsidP="00474545">
      <w:pPr>
        <w:spacing w:before="120" w:after="120" w:line="360" w:lineRule="auto"/>
        <w:jc w:val="both"/>
        <w:rPr>
          <w:rFonts w:eastAsia="Calibri"/>
        </w:rPr>
      </w:pPr>
      <w:r w:rsidRPr="003F5BAE">
        <w:rPr>
          <w:rFonts w:eastAsia="Calibri"/>
        </w:rPr>
        <w:t xml:space="preserve">II – Quando necessária </w:t>
      </w:r>
      <w:proofErr w:type="gramStart"/>
      <w:r w:rsidRPr="003F5BAE">
        <w:rPr>
          <w:rFonts w:eastAsia="Calibri"/>
        </w:rPr>
        <w:t>a</w:t>
      </w:r>
      <w:proofErr w:type="gramEnd"/>
      <w:r w:rsidRPr="003F5BAE">
        <w:rPr>
          <w:rFonts w:eastAsia="Calibri"/>
        </w:rPr>
        <w:t xml:space="preserve"> modificação da forma de fornecimento ou da dinâmica de execução, em razão da verificação técnica de inaplicabilidade dos termos originais;</w:t>
      </w:r>
    </w:p>
    <w:p w:rsidR="00474545" w:rsidRPr="003F5BAE" w:rsidRDefault="00474545" w:rsidP="00474545">
      <w:pPr>
        <w:spacing w:before="120" w:after="120" w:line="360" w:lineRule="auto"/>
        <w:jc w:val="both"/>
        <w:rPr>
          <w:rFonts w:eastAsia="Calibri"/>
        </w:rPr>
      </w:pPr>
      <w:r w:rsidRPr="003F5BAE">
        <w:rPr>
          <w:rFonts w:eastAsia="Calibri"/>
        </w:rPr>
        <w:t xml:space="preserve">III – Quando necessária </w:t>
      </w:r>
      <w:proofErr w:type="gramStart"/>
      <w:r w:rsidRPr="003F5BAE">
        <w:rPr>
          <w:rFonts w:eastAsia="Calibri"/>
        </w:rPr>
        <w:t>a</w:t>
      </w:r>
      <w:proofErr w:type="gramEnd"/>
      <w:r w:rsidRPr="003F5BAE">
        <w:rPr>
          <w:rFonts w:eastAsia="Calibri"/>
        </w:rPr>
        <w:t xml:space="preserve"> modificação da forma de pagamento, por imposição de circunstâncias supervenientes, mantido o valor inicial atualizado, sendo vedada a antecipação do pagamento sem a correspondente contraprestação do fornecimento;</w:t>
      </w:r>
    </w:p>
    <w:p w:rsidR="00474545" w:rsidRPr="003F5BAE" w:rsidRDefault="00474545" w:rsidP="00474545">
      <w:pPr>
        <w:spacing w:before="120" w:after="120" w:line="360" w:lineRule="auto"/>
        <w:jc w:val="both"/>
        <w:rPr>
          <w:rFonts w:eastAsia="Calibri"/>
        </w:rPr>
      </w:pPr>
      <w:r w:rsidRPr="003F5BAE">
        <w:rPr>
          <w:rFonts w:eastAsia="Calibri"/>
        </w:rPr>
        <w:t xml:space="preserve">IV – Para restabelecer a relação que as partes pactuaram inicialmente entre os encargos da </w:t>
      </w:r>
      <w:r w:rsidRPr="003F5BAE">
        <w:rPr>
          <w:rFonts w:eastAsia="Calibri"/>
        </w:rPr>
        <w:lastRenderedPageBreak/>
        <w:t>CONTRATADA e a retribuição da Administração para a justa remuneração</w:t>
      </w:r>
      <w:r w:rsidRPr="003F5BAE">
        <w:rPr>
          <w:rFonts w:eastAsia="Calibri"/>
        </w:rPr>
        <w:tab/>
        <w:t>, objetivando a manutenção do equilíbrio econômico-financeiro inicial, quando sobrevirem fatos imprevisíveis, ou previsíveis</w:t>
      </w:r>
      <w:proofErr w:type="gramStart"/>
      <w:r w:rsidRPr="003F5BAE">
        <w:rPr>
          <w:rFonts w:eastAsia="Calibri"/>
        </w:rPr>
        <w:t xml:space="preserve"> porém</w:t>
      </w:r>
      <w:proofErr w:type="gramEnd"/>
      <w:r w:rsidRPr="003F5BAE">
        <w:rPr>
          <w:rFonts w:eastAsia="Calibri"/>
        </w:rPr>
        <w:t xml:space="preserve"> de consequências incalculáveis, retardadores ou impeditivos da execução do ajustado, ou, ainda, em caso de força maior, caso fortuito ou fato do príncipe, configurando álea econômica extraordinária e extracontratual.</w:t>
      </w:r>
    </w:p>
    <w:p w:rsidR="00474545" w:rsidRPr="003F5BAE" w:rsidRDefault="00474545" w:rsidP="00474545">
      <w:pPr>
        <w:spacing w:before="120" w:after="120" w:line="360" w:lineRule="auto"/>
        <w:jc w:val="both"/>
        <w:rPr>
          <w:rFonts w:eastAsia="Calibri"/>
        </w:rPr>
      </w:pPr>
      <w:r w:rsidRPr="003F5BAE">
        <w:rPr>
          <w:rFonts w:eastAsia="Calibri"/>
          <w:b/>
        </w:rPr>
        <w:t>Parágrafo Terceiro</w:t>
      </w:r>
      <w:r w:rsidRPr="003F5BAE">
        <w:rPr>
          <w:rFonts w:eastAsia="Calibri"/>
        </w:rPr>
        <w:t xml:space="preserve"> – O registro do fornecedor será cancelado quando:</w:t>
      </w:r>
    </w:p>
    <w:p w:rsidR="00474545" w:rsidRPr="003F5BAE" w:rsidRDefault="00474545" w:rsidP="00474545">
      <w:pPr>
        <w:spacing w:before="120" w:after="120" w:line="360" w:lineRule="auto"/>
        <w:jc w:val="both"/>
        <w:rPr>
          <w:rFonts w:eastAsia="Calibri"/>
        </w:rPr>
      </w:pPr>
      <w:r w:rsidRPr="003F5BAE">
        <w:rPr>
          <w:rFonts w:eastAsia="Calibri"/>
        </w:rPr>
        <w:t>I – Descumprir as condições da ata de registro de preços;</w:t>
      </w:r>
    </w:p>
    <w:p w:rsidR="00474545" w:rsidRPr="003F5BAE" w:rsidRDefault="00474545" w:rsidP="00474545">
      <w:pPr>
        <w:spacing w:before="120" w:after="120" w:line="360" w:lineRule="auto"/>
        <w:jc w:val="both"/>
        <w:rPr>
          <w:rFonts w:eastAsia="Calibri"/>
        </w:rPr>
      </w:pPr>
      <w:r w:rsidRPr="003F5BAE">
        <w:rPr>
          <w:rFonts w:eastAsia="Calibri"/>
        </w:rPr>
        <w:t>II – Não retirar a nota de empenho ou instrumento equivalente no prazo estabelecido pela Administração, sem justificativa aceitável;</w:t>
      </w:r>
    </w:p>
    <w:p w:rsidR="00474545" w:rsidRPr="003F5BAE" w:rsidRDefault="00474545" w:rsidP="00474545">
      <w:pPr>
        <w:spacing w:before="120" w:after="120" w:line="360" w:lineRule="auto"/>
        <w:jc w:val="both"/>
        <w:rPr>
          <w:rFonts w:eastAsia="Calibri"/>
        </w:rPr>
      </w:pPr>
      <w:r w:rsidRPr="003F5BAE">
        <w:rPr>
          <w:rFonts w:eastAsia="Calibri"/>
        </w:rPr>
        <w:t xml:space="preserve">III – Não aceitar reduzir o seu preço registrado, na hipótese deste se tornar superior àqueles praticados no mercado; </w:t>
      </w:r>
      <w:proofErr w:type="gramStart"/>
      <w:r w:rsidRPr="003F5BAE">
        <w:rPr>
          <w:rFonts w:eastAsia="Calibri"/>
        </w:rPr>
        <w:t>ou</w:t>
      </w:r>
      <w:proofErr w:type="gramEnd"/>
    </w:p>
    <w:p w:rsidR="00474545" w:rsidRPr="003F5BAE" w:rsidRDefault="00474545" w:rsidP="00474545">
      <w:pPr>
        <w:spacing w:before="120" w:after="120" w:line="360" w:lineRule="auto"/>
        <w:jc w:val="both"/>
        <w:rPr>
          <w:rFonts w:eastAsia="Calibri"/>
        </w:rPr>
      </w:pPr>
      <w:r w:rsidRPr="003F5BAE">
        <w:rPr>
          <w:rFonts w:eastAsia="Calibri"/>
        </w:rPr>
        <w:t>IV – Sofrer sanção administrativa cujo efeito torne-o proibido de celebrar contrato administrativo, alcançando o órgão gerenciador e órgão(s) participante(s).</w:t>
      </w:r>
    </w:p>
    <w:p w:rsidR="00474545" w:rsidRPr="003F5BAE" w:rsidRDefault="00474545" w:rsidP="00474545">
      <w:pPr>
        <w:spacing w:before="120" w:after="120" w:line="360" w:lineRule="auto"/>
        <w:jc w:val="both"/>
        <w:rPr>
          <w:rFonts w:eastAsia="Calibri"/>
        </w:rPr>
      </w:pPr>
      <w:r w:rsidRPr="003F5BAE">
        <w:rPr>
          <w:rFonts w:eastAsia="Calibri"/>
        </w:rPr>
        <w:t>V – O cancelamento de registros será formalizado por despacho da Administração, assegurado o contraditório e a ampla defesa.</w:t>
      </w:r>
    </w:p>
    <w:p w:rsidR="00474545" w:rsidRPr="003F5BAE" w:rsidRDefault="00474545" w:rsidP="00474545">
      <w:pPr>
        <w:spacing w:before="120" w:after="120" w:line="360" w:lineRule="auto"/>
        <w:jc w:val="both"/>
        <w:rPr>
          <w:rFonts w:eastAsia="Calibri"/>
        </w:rPr>
      </w:pPr>
      <w:r w:rsidRPr="003F5BAE">
        <w:rPr>
          <w:rFonts w:eastAsia="Calibri"/>
        </w:rPr>
        <w:t xml:space="preserve">VI – O cancelamento do registro de preços poderá ocorrer por fato superveniente, decorrente de caso fortuito ou força maior, que prejudique o cumprimento da ata, devidamente comprovados e justificados por razão de interesse público ou a pedido do fornecedor. </w:t>
      </w:r>
    </w:p>
    <w:p w:rsidR="00474545" w:rsidRDefault="00474545" w:rsidP="00474545">
      <w:pPr>
        <w:spacing w:line="360" w:lineRule="auto"/>
        <w:jc w:val="both"/>
        <w:rPr>
          <w:rFonts w:eastAsia="Calibri"/>
        </w:rPr>
      </w:pPr>
      <w:r w:rsidRPr="003F5BAE">
        <w:rPr>
          <w:rFonts w:eastAsia="Calibri"/>
          <w:b/>
        </w:rPr>
        <w:t>Parágrafo Quarto -</w:t>
      </w:r>
      <w:r w:rsidRPr="003F5BAE">
        <w:rPr>
          <w:rFonts w:eastAsia="Calibri"/>
        </w:rPr>
        <w:t xml:space="preserve"> A ata de registro de preços será revogada quando não restarem fornecedores registrados ou por razões de interesse público, devidamente fundamentado.</w:t>
      </w:r>
    </w:p>
    <w:p w:rsidR="00474545" w:rsidRPr="003F5BAE" w:rsidRDefault="00474545" w:rsidP="00474545">
      <w:pPr>
        <w:spacing w:line="360" w:lineRule="auto"/>
        <w:jc w:val="both"/>
        <w:rPr>
          <w:rFonts w:eastAsia="Calibri"/>
        </w:rPr>
      </w:pPr>
    </w:p>
    <w:p w:rsidR="00474545" w:rsidRPr="00AC1D19" w:rsidRDefault="00474545" w:rsidP="00474545">
      <w:pPr>
        <w:pStyle w:val="Corpodetexto2"/>
        <w:spacing w:line="360" w:lineRule="auto"/>
        <w:contextualSpacing/>
        <w:rPr>
          <w:rFonts w:cs="Arial"/>
          <w:szCs w:val="22"/>
        </w:rPr>
      </w:pPr>
      <w:r>
        <w:rPr>
          <w:rFonts w:cs="Arial"/>
          <w:szCs w:val="22"/>
        </w:rPr>
        <w:t xml:space="preserve">CLÁUSULA ONZE - </w:t>
      </w:r>
      <w:r w:rsidRPr="00AC1D19">
        <w:rPr>
          <w:rFonts w:cs="Arial"/>
          <w:szCs w:val="22"/>
        </w:rPr>
        <w:t>RESCISÃO (ART. 55, VIII E IX</w:t>
      </w:r>
      <w:proofErr w:type="gramStart"/>
      <w:r w:rsidRPr="00AC1D19">
        <w:rPr>
          <w:rFonts w:cs="Arial"/>
          <w:szCs w:val="22"/>
        </w:rPr>
        <w:t>)</w:t>
      </w:r>
      <w:proofErr w:type="gramEnd"/>
    </w:p>
    <w:p w:rsidR="00474545" w:rsidRPr="00AC1D19" w:rsidRDefault="00474545" w:rsidP="00474545">
      <w:pPr>
        <w:spacing w:line="360" w:lineRule="auto"/>
        <w:contextualSpacing/>
        <w:jc w:val="both"/>
        <w:rPr>
          <w:rFonts w:cs="Arial"/>
        </w:rPr>
      </w:pPr>
      <w:r w:rsidRPr="00AC1D19">
        <w:rPr>
          <w:rFonts w:cs="Arial"/>
        </w:rPr>
        <w:t>O presente CONTRATO poderá ser rescindido caso ocorram quaisquer dos fatos elencados no art. 78 e seguintes da Lei 8.666/93.</w:t>
      </w:r>
    </w:p>
    <w:p w:rsidR="00474545" w:rsidRDefault="00474545" w:rsidP="00474545">
      <w:pPr>
        <w:pStyle w:val="Corpodetexto"/>
        <w:spacing w:before="120" w:after="120" w:line="360" w:lineRule="auto"/>
        <w:contextualSpacing/>
        <w:rPr>
          <w:rFonts w:cs="Arial"/>
        </w:rPr>
      </w:pPr>
      <w:r w:rsidRPr="00AC1D19">
        <w:rPr>
          <w:rFonts w:cs="Arial"/>
          <w:b/>
        </w:rPr>
        <w:t>Parágrafo Único</w:t>
      </w:r>
      <w:r>
        <w:rPr>
          <w:rFonts w:cs="Arial"/>
        </w:rPr>
        <w:t xml:space="preserve"> -</w:t>
      </w:r>
      <w:r w:rsidRPr="00AC1D19">
        <w:rPr>
          <w:rFonts w:cs="Arial"/>
        </w:rPr>
        <w:t xml:space="preserve"> A CONTRATADA reconhece os direitos da CONTRATANTE, em caso de rescisão administrativa prevista no art. 77, da Lei 8.666/93.</w:t>
      </w:r>
    </w:p>
    <w:p w:rsidR="00474545" w:rsidRPr="00AC1D19" w:rsidRDefault="00474545" w:rsidP="00474545">
      <w:pPr>
        <w:pStyle w:val="Corpodetexto"/>
        <w:spacing w:line="360" w:lineRule="auto"/>
        <w:contextualSpacing/>
        <w:rPr>
          <w:rFonts w:cs="Arial"/>
        </w:rPr>
      </w:pPr>
    </w:p>
    <w:p w:rsidR="00474545" w:rsidRPr="00AC1D19" w:rsidRDefault="00474545" w:rsidP="00474545">
      <w:pPr>
        <w:pStyle w:val="Corpodetexto2"/>
        <w:spacing w:line="360" w:lineRule="auto"/>
        <w:rPr>
          <w:rFonts w:cs="Arial"/>
          <w:szCs w:val="22"/>
        </w:rPr>
      </w:pPr>
      <w:r w:rsidRPr="00AC1D19">
        <w:rPr>
          <w:rFonts w:cs="Arial"/>
          <w:szCs w:val="22"/>
        </w:rPr>
        <w:t xml:space="preserve">CLÁUSULA </w:t>
      </w:r>
      <w:r>
        <w:rPr>
          <w:rFonts w:cs="Arial"/>
          <w:szCs w:val="22"/>
        </w:rPr>
        <w:t>DOZE</w:t>
      </w:r>
      <w:r w:rsidRPr="00AC1D19">
        <w:rPr>
          <w:rFonts w:cs="Arial"/>
          <w:szCs w:val="22"/>
        </w:rPr>
        <w:t xml:space="preserve"> – LEGISLAÇÃO APLICÁVEL (ART. 55, XII</w:t>
      </w:r>
      <w:proofErr w:type="gramStart"/>
      <w:r w:rsidRPr="00AC1D19">
        <w:rPr>
          <w:rFonts w:cs="Arial"/>
          <w:szCs w:val="22"/>
        </w:rPr>
        <w:t>)</w:t>
      </w:r>
      <w:proofErr w:type="gramEnd"/>
    </w:p>
    <w:p w:rsidR="00474545" w:rsidRDefault="00474545" w:rsidP="00474545">
      <w:pPr>
        <w:spacing w:line="360" w:lineRule="auto"/>
        <w:jc w:val="both"/>
        <w:rPr>
          <w:rFonts w:cs="Arial"/>
        </w:rPr>
      </w:pPr>
      <w:r w:rsidRPr="00AC1D19">
        <w:rPr>
          <w:rFonts w:cs="Arial"/>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474545" w:rsidRPr="00AC1D19" w:rsidRDefault="00474545" w:rsidP="00474545">
      <w:pPr>
        <w:spacing w:line="360" w:lineRule="auto"/>
        <w:jc w:val="both"/>
        <w:rPr>
          <w:rFonts w:cs="Arial"/>
        </w:rPr>
      </w:pPr>
    </w:p>
    <w:p w:rsidR="00474545" w:rsidRPr="00AC1D19" w:rsidRDefault="00474545" w:rsidP="00474545">
      <w:pPr>
        <w:pStyle w:val="Ttulo4"/>
        <w:spacing w:line="360" w:lineRule="auto"/>
        <w:rPr>
          <w:rFonts w:cs="Arial"/>
          <w:szCs w:val="22"/>
        </w:rPr>
      </w:pPr>
      <w:r w:rsidRPr="00AC1D19">
        <w:rPr>
          <w:rFonts w:cs="Arial"/>
          <w:szCs w:val="22"/>
        </w:rPr>
        <w:lastRenderedPageBreak/>
        <w:t xml:space="preserve">CLÁUSULA </w:t>
      </w:r>
      <w:r>
        <w:rPr>
          <w:rFonts w:cs="Arial"/>
          <w:szCs w:val="22"/>
          <w:lang w:val="pt-BR"/>
        </w:rPr>
        <w:t>TREZE</w:t>
      </w:r>
      <w:r w:rsidRPr="00AC1D19">
        <w:rPr>
          <w:rFonts w:cs="Arial"/>
          <w:szCs w:val="22"/>
        </w:rPr>
        <w:t xml:space="preserve"> – TRANSMISSÃO DE DOCUMENTOS</w:t>
      </w:r>
    </w:p>
    <w:p w:rsidR="00474545" w:rsidRPr="00AC1D19" w:rsidRDefault="00474545" w:rsidP="00474545">
      <w:pPr>
        <w:spacing w:line="360" w:lineRule="auto"/>
        <w:jc w:val="both"/>
        <w:rPr>
          <w:rFonts w:cs="Arial"/>
        </w:rPr>
      </w:pPr>
      <w:r w:rsidRPr="00AC1D19">
        <w:rPr>
          <w:rFonts w:cs="Arial"/>
        </w:rPr>
        <w:t>Todas as comunicações entre a Administração e a CONTRATADA serão feitas por e</w:t>
      </w:r>
      <w:r w:rsidRPr="00AC1D19">
        <w:rPr>
          <w:rFonts w:cs="Arial"/>
        </w:rPr>
        <w:t>s</w:t>
      </w:r>
      <w:r w:rsidRPr="00AC1D19">
        <w:rPr>
          <w:rFonts w:cs="Arial"/>
        </w:rPr>
        <w:t>crito, preferencialmente por meio eletrônico.</w:t>
      </w:r>
    </w:p>
    <w:p w:rsidR="00474545" w:rsidRPr="00AC1D19" w:rsidRDefault="00474545" w:rsidP="00474545">
      <w:pPr>
        <w:spacing w:before="120" w:after="120" w:line="360" w:lineRule="auto"/>
        <w:jc w:val="both"/>
        <w:rPr>
          <w:rFonts w:cs="Arial"/>
        </w:rPr>
      </w:pPr>
      <w:r w:rsidRPr="00AC1D19">
        <w:rPr>
          <w:rFonts w:cs="Arial"/>
          <w:b/>
        </w:rPr>
        <w:t>Parágrafo Primeiro -</w:t>
      </w:r>
      <w:r w:rsidRPr="00AC1D19">
        <w:rPr>
          <w:rFonts w:cs="Arial"/>
        </w:rPr>
        <w:t xml:space="preserve"> A CONTRATADA, ao apresentar sua proposta comercial, deverá informar seu endereço para correio eletrônico, ou caso não disponha, o seu endereço comercial para recebimento das comunicações.</w:t>
      </w:r>
    </w:p>
    <w:p w:rsidR="00474545" w:rsidRPr="00AC1D19" w:rsidRDefault="00474545" w:rsidP="00474545">
      <w:pPr>
        <w:spacing w:before="120" w:after="120" w:line="360" w:lineRule="auto"/>
        <w:jc w:val="both"/>
        <w:rPr>
          <w:rFonts w:cs="Arial"/>
        </w:rPr>
      </w:pPr>
      <w:r w:rsidRPr="00AC1D19">
        <w:rPr>
          <w:rFonts w:cs="Arial"/>
          <w:b/>
        </w:rPr>
        <w:t xml:space="preserve">Parágrafo Segundo - </w:t>
      </w:r>
      <w:r w:rsidRPr="00AC1D19">
        <w:rPr>
          <w:rFonts w:cs="Arial"/>
        </w:rPr>
        <w:t>Presumem-se válidas as intimações e comunicações dirigidas aos endereços informados pela CONTRATADA, incluindo as comunicações por meios eletrônicos, ainda que não recebidas pessoalmente pelo interessado, se a modificação tempor</w:t>
      </w:r>
      <w:r w:rsidRPr="00AC1D19">
        <w:rPr>
          <w:rFonts w:cs="Arial"/>
        </w:rPr>
        <w:t>á</w:t>
      </w:r>
      <w:r w:rsidRPr="00AC1D19">
        <w:rPr>
          <w:rFonts w:cs="Arial"/>
        </w:rPr>
        <w:t>ria ou definitiva não tiver sido devidamente comunicada à Administração, fluindo os prazos a partir da juntada do comprovante de entrega da correspondência no primit</w:t>
      </w:r>
      <w:r w:rsidRPr="00AC1D19">
        <w:rPr>
          <w:rFonts w:cs="Arial"/>
        </w:rPr>
        <w:t>i</w:t>
      </w:r>
      <w:r w:rsidRPr="00AC1D19">
        <w:rPr>
          <w:rFonts w:cs="Arial"/>
        </w:rPr>
        <w:t>vo endereço.</w:t>
      </w:r>
    </w:p>
    <w:p w:rsidR="00474545" w:rsidRDefault="00474545" w:rsidP="00474545">
      <w:pPr>
        <w:spacing w:line="360" w:lineRule="auto"/>
        <w:jc w:val="both"/>
        <w:rPr>
          <w:rFonts w:cs="Arial"/>
        </w:rPr>
      </w:pPr>
      <w:r w:rsidRPr="00AC1D19">
        <w:rPr>
          <w:rFonts w:cs="Arial"/>
          <w:b/>
        </w:rPr>
        <w:t xml:space="preserve">Parágrafo Terceiro - </w:t>
      </w:r>
      <w:r w:rsidRPr="00AC1D19">
        <w:rPr>
          <w:rFonts w:cs="Arial"/>
        </w:rPr>
        <w:t xml:space="preserve">Fica facultado à Administração comunicar à Contratada por meio de publicação em órgão da imprensa oficial, caso os métodos usuais não sejam efetivos, sem prejuízo do previsto no parágrafo segundo. </w:t>
      </w:r>
    </w:p>
    <w:p w:rsidR="00474545" w:rsidRPr="00AC1D19" w:rsidRDefault="00474545" w:rsidP="00474545">
      <w:pPr>
        <w:spacing w:line="360" w:lineRule="auto"/>
        <w:jc w:val="both"/>
        <w:rPr>
          <w:rFonts w:cs="Arial"/>
        </w:rPr>
      </w:pPr>
    </w:p>
    <w:p w:rsidR="00474545" w:rsidRPr="00AC1D19" w:rsidRDefault="00474545" w:rsidP="00474545">
      <w:pPr>
        <w:spacing w:line="360" w:lineRule="auto"/>
        <w:jc w:val="both"/>
        <w:rPr>
          <w:rFonts w:cs="Arial"/>
          <w:b/>
        </w:rPr>
      </w:pPr>
      <w:r w:rsidRPr="00AC1D19">
        <w:rPr>
          <w:rFonts w:cs="Arial"/>
          <w:b/>
        </w:rPr>
        <w:t xml:space="preserve">CLÁUSULA </w:t>
      </w:r>
      <w:r>
        <w:rPr>
          <w:rFonts w:cs="Arial"/>
          <w:b/>
        </w:rPr>
        <w:t>QUATORZE</w:t>
      </w:r>
      <w:r w:rsidRPr="00AC1D19">
        <w:rPr>
          <w:rFonts w:cs="Arial"/>
          <w:b/>
        </w:rPr>
        <w:t xml:space="preserve"> – DA PUBLICAÇÃO (ART. 61, PARÁGRAFO ÚNICO). </w:t>
      </w:r>
    </w:p>
    <w:p w:rsidR="00474545" w:rsidRPr="00AC1D19" w:rsidRDefault="00474545" w:rsidP="00474545">
      <w:pPr>
        <w:spacing w:line="360" w:lineRule="auto"/>
        <w:jc w:val="both"/>
        <w:rPr>
          <w:rFonts w:cs="Arial"/>
        </w:rPr>
      </w:pPr>
      <w:r w:rsidRPr="00AC1D19">
        <w:rPr>
          <w:rFonts w:cs="Arial"/>
        </w:rPr>
        <w:t xml:space="preserve">A contratante deverá providenciar no prazo máximo de até 20 dias, contatos da assinatura do presente contrato a publicação do respectivo extrato no jornal oficial do município. </w:t>
      </w:r>
    </w:p>
    <w:p w:rsidR="00474545" w:rsidRPr="00AC1D19" w:rsidRDefault="00474545" w:rsidP="00474545">
      <w:pPr>
        <w:spacing w:line="360" w:lineRule="auto"/>
        <w:jc w:val="both"/>
        <w:rPr>
          <w:rFonts w:cs="Arial"/>
        </w:rPr>
      </w:pPr>
    </w:p>
    <w:p w:rsidR="00474545" w:rsidRPr="00AC1D19" w:rsidRDefault="00474545" w:rsidP="00474545">
      <w:pPr>
        <w:pStyle w:val="Corpodetexto2"/>
        <w:spacing w:line="360" w:lineRule="auto"/>
        <w:rPr>
          <w:rFonts w:cs="Arial"/>
          <w:szCs w:val="22"/>
        </w:rPr>
      </w:pPr>
      <w:r w:rsidRPr="00AC1D19">
        <w:rPr>
          <w:rFonts w:cs="Arial"/>
          <w:szCs w:val="22"/>
        </w:rPr>
        <w:t xml:space="preserve">CLÁUSULA </w:t>
      </w:r>
      <w:r>
        <w:rPr>
          <w:rFonts w:cs="Arial"/>
          <w:szCs w:val="22"/>
        </w:rPr>
        <w:t>QUINZE</w:t>
      </w:r>
      <w:r w:rsidRPr="00AC1D19">
        <w:rPr>
          <w:rFonts w:cs="Arial"/>
          <w:szCs w:val="22"/>
        </w:rPr>
        <w:t xml:space="preserve"> – CASOS OMISSOS (ART. 55, XII). </w:t>
      </w:r>
    </w:p>
    <w:p w:rsidR="00474545" w:rsidRDefault="00474545" w:rsidP="00474545">
      <w:pPr>
        <w:spacing w:line="360" w:lineRule="auto"/>
        <w:jc w:val="both"/>
        <w:rPr>
          <w:rFonts w:cs="Arial"/>
        </w:rPr>
      </w:pPr>
      <w:r w:rsidRPr="00AC1D19">
        <w:rPr>
          <w:rFonts w:cs="Arial"/>
        </w:rPr>
        <w:t>Os casos omissos serão resolvidos à luz da Lei 8.666/93, e dos princípios gerais de direito.</w:t>
      </w:r>
    </w:p>
    <w:p w:rsidR="00474545" w:rsidRPr="00AC1D19" w:rsidRDefault="00474545" w:rsidP="00474545">
      <w:pPr>
        <w:spacing w:line="360" w:lineRule="auto"/>
        <w:jc w:val="both"/>
        <w:rPr>
          <w:rFonts w:cs="Arial"/>
        </w:rPr>
      </w:pPr>
    </w:p>
    <w:p w:rsidR="00474545" w:rsidRPr="00AC1D19" w:rsidRDefault="00474545" w:rsidP="00474545">
      <w:pPr>
        <w:spacing w:line="360" w:lineRule="auto"/>
        <w:jc w:val="both"/>
        <w:rPr>
          <w:rFonts w:cs="Arial"/>
          <w:b/>
        </w:rPr>
      </w:pPr>
      <w:r w:rsidRPr="00AC1D19">
        <w:rPr>
          <w:rFonts w:cs="Arial"/>
          <w:b/>
        </w:rPr>
        <w:t xml:space="preserve">CLÁSULA </w:t>
      </w:r>
      <w:r>
        <w:rPr>
          <w:rFonts w:cs="Arial"/>
          <w:b/>
        </w:rPr>
        <w:t>DEZESSEIS</w:t>
      </w:r>
      <w:r w:rsidRPr="00AC1D19">
        <w:rPr>
          <w:rFonts w:cs="Arial"/>
          <w:b/>
        </w:rPr>
        <w:t xml:space="preserve"> - FISCALIZAÇÃO E GERENCIAMENTO DA CONTRATAÇÃO</w:t>
      </w:r>
    </w:p>
    <w:p w:rsidR="00474545" w:rsidRPr="00F426A3" w:rsidRDefault="00474545" w:rsidP="00474545">
      <w:pPr>
        <w:spacing w:before="120" w:after="120" w:line="360" w:lineRule="auto"/>
        <w:jc w:val="both"/>
        <w:rPr>
          <w:rFonts w:cs="Arial"/>
        </w:rPr>
      </w:pPr>
      <w:r w:rsidRPr="00F426A3">
        <w:rPr>
          <w:rFonts w:cs="Arial"/>
        </w:rPr>
        <w:t xml:space="preserve">A fiscalização da contratação caberá aos servidores </w:t>
      </w:r>
      <w:r w:rsidRPr="00F426A3">
        <w:rPr>
          <w:rFonts w:eastAsia="Calibri"/>
        </w:rPr>
        <w:t>Christiano de Paula – Auxiliar Administrativo I, Mat. 12/1975 – SMS, CPF nº 041.069.727-35 e Manoelina da Conceição Marchetti Tito, Matrícula nº 17/1735, CPF nº 005.071.887-80,</w:t>
      </w:r>
      <w:proofErr w:type="gramStart"/>
      <w:r w:rsidRPr="00F426A3">
        <w:rPr>
          <w:rFonts w:eastAsia="Calibri"/>
        </w:rPr>
        <w:t xml:space="preserve"> </w:t>
      </w:r>
      <w:r w:rsidRPr="00F426A3">
        <w:rPr>
          <w:rFonts w:cs="Arial"/>
        </w:rPr>
        <w:t xml:space="preserve"> </w:t>
      </w:r>
      <w:proofErr w:type="gramEnd"/>
      <w:r w:rsidRPr="00F426A3">
        <w:rPr>
          <w:rFonts w:cs="Arial"/>
        </w:rPr>
        <w:t>que determinarão o que for necessário para a execução contratual.</w:t>
      </w:r>
    </w:p>
    <w:p w:rsidR="00474545" w:rsidRPr="00AC1D19" w:rsidRDefault="00474545" w:rsidP="00474545">
      <w:pPr>
        <w:spacing w:before="120" w:after="120" w:line="360" w:lineRule="auto"/>
        <w:jc w:val="both"/>
        <w:rPr>
          <w:rFonts w:cs="Arial"/>
        </w:rPr>
      </w:pPr>
      <w:r w:rsidRPr="00AC1D19">
        <w:rPr>
          <w:rFonts w:cs="Arial"/>
          <w:b/>
        </w:rPr>
        <w:t>Parágrafo Primeiro</w:t>
      </w:r>
      <w:r w:rsidRPr="00AC1D19">
        <w:rPr>
          <w:rFonts w:cs="Arial"/>
        </w:rPr>
        <w:t xml:space="preserve"> – Na falta ou impedimento do fiscal, este será substituído pelo seu suplente, a ser indicado pelo CONTRATANTE.</w:t>
      </w:r>
    </w:p>
    <w:p w:rsidR="00474545" w:rsidRDefault="00474545" w:rsidP="00474545">
      <w:pPr>
        <w:spacing w:before="120" w:after="120" w:line="360" w:lineRule="auto"/>
        <w:jc w:val="both"/>
        <w:rPr>
          <w:rFonts w:cs="Arial"/>
        </w:rPr>
      </w:pPr>
      <w:r w:rsidRPr="00AC1D19">
        <w:rPr>
          <w:rFonts w:cs="Arial"/>
          <w:b/>
        </w:rPr>
        <w:t>Parágrafo Segundo</w:t>
      </w:r>
      <w:r w:rsidRPr="00AC1D19">
        <w:rPr>
          <w:rFonts w:cs="Arial"/>
        </w:rPr>
        <w:t xml:space="preserve"> – As decisões que ultrapassarem a competência da fiscalização e gestão do contrato serão solicitadas formalmente à autoridade superior administrativa em tempo hábil para adoção das medidas saneadoras.</w:t>
      </w:r>
    </w:p>
    <w:p w:rsidR="00474545" w:rsidRPr="00F426A3" w:rsidRDefault="00474545" w:rsidP="00474545">
      <w:pPr>
        <w:spacing w:before="120" w:after="120" w:line="360" w:lineRule="auto"/>
        <w:jc w:val="both"/>
        <w:rPr>
          <w:rFonts w:eastAsia="Calibri"/>
        </w:rPr>
      </w:pPr>
      <w:r w:rsidRPr="00F426A3">
        <w:rPr>
          <w:rFonts w:cs="Arial"/>
          <w:b/>
        </w:rPr>
        <w:t xml:space="preserve">Parágrafo Terceiro – </w:t>
      </w:r>
      <w:r w:rsidRPr="00F426A3">
        <w:rPr>
          <w:rFonts w:cs="Arial"/>
        </w:rPr>
        <w:t xml:space="preserve">O </w:t>
      </w:r>
      <w:r w:rsidRPr="00F426A3">
        <w:rPr>
          <w:rFonts w:eastAsia="Calibri"/>
        </w:rPr>
        <w:t>gerenciamento da contração e da ata de registro de preço é de responsabilidade da Secretaria Municipal de Saúde, representada pelo Sr. Pablo Benvenuti Borba, Secretário Municipal de Saúde. Mat. 41/7072 – SMS, CPF: 147.382.467-20.</w:t>
      </w:r>
    </w:p>
    <w:p w:rsidR="00474545" w:rsidRPr="00F426A3" w:rsidRDefault="00474545" w:rsidP="00474545">
      <w:pPr>
        <w:spacing w:line="360" w:lineRule="auto"/>
        <w:jc w:val="both"/>
        <w:rPr>
          <w:rFonts w:eastAsia="Calibri"/>
        </w:rPr>
      </w:pPr>
    </w:p>
    <w:p w:rsidR="00474545" w:rsidRPr="00AC1D19" w:rsidRDefault="00474545" w:rsidP="00474545">
      <w:pPr>
        <w:pStyle w:val="Corpodetexto2"/>
        <w:spacing w:line="360" w:lineRule="auto"/>
        <w:rPr>
          <w:rFonts w:cs="Arial"/>
          <w:szCs w:val="22"/>
        </w:rPr>
      </w:pPr>
      <w:r w:rsidRPr="00AC1D19">
        <w:rPr>
          <w:rFonts w:cs="Arial"/>
          <w:szCs w:val="22"/>
        </w:rPr>
        <w:t xml:space="preserve">CLÁUSULA </w:t>
      </w:r>
      <w:r>
        <w:rPr>
          <w:rFonts w:cs="Arial"/>
          <w:szCs w:val="22"/>
        </w:rPr>
        <w:t>DEZESSETE</w:t>
      </w:r>
      <w:r w:rsidRPr="00AC1D19">
        <w:rPr>
          <w:rFonts w:cs="Arial"/>
          <w:szCs w:val="22"/>
        </w:rPr>
        <w:t xml:space="preserve"> - FORO (ART. 55, § 2º</w:t>
      </w:r>
      <w:proofErr w:type="gramStart"/>
      <w:r w:rsidRPr="00AC1D19">
        <w:rPr>
          <w:rFonts w:cs="Arial"/>
          <w:szCs w:val="22"/>
        </w:rPr>
        <w:t>)</w:t>
      </w:r>
      <w:proofErr w:type="gramEnd"/>
    </w:p>
    <w:p w:rsidR="00474545" w:rsidRPr="00AC1D19" w:rsidRDefault="00474545" w:rsidP="00474545">
      <w:pPr>
        <w:spacing w:line="360" w:lineRule="auto"/>
        <w:jc w:val="both"/>
        <w:rPr>
          <w:rFonts w:cs="Arial"/>
        </w:rPr>
      </w:pPr>
      <w:r w:rsidRPr="00AC1D19">
        <w:rPr>
          <w:rFonts w:cs="Arial"/>
        </w:rPr>
        <w:t xml:space="preserve">Fica eleito o foro da Comarca de Bom Jardim, RJ, para </w:t>
      </w:r>
      <w:proofErr w:type="gramStart"/>
      <w:r w:rsidRPr="00AC1D19">
        <w:rPr>
          <w:rFonts w:cs="Arial"/>
        </w:rPr>
        <w:t>dirimir dúvidas</w:t>
      </w:r>
      <w:proofErr w:type="gramEnd"/>
      <w:r w:rsidRPr="00AC1D19">
        <w:rPr>
          <w:rFonts w:cs="Arial"/>
        </w:rPr>
        <w:t xml:space="preserve"> ou questões oriundas do presente Contrato.</w:t>
      </w:r>
    </w:p>
    <w:p w:rsidR="00474545" w:rsidRDefault="00474545" w:rsidP="00474545">
      <w:pPr>
        <w:spacing w:before="120" w:after="120" w:line="360" w:lineRule="auto"/>
        <w:jc w:val="both"/>
        <w:rPr>
          <w:rFonts w:cs="Arial"/>
        </w:rPr>
      </w:pPr>
    </w:p>
    <w:p w:rsidR="00474545" w:rsidRDefault="00474545" w:rsidP="00474545">
      <w:pPr>
        <w:spacing w:before="120" w:after="120" w:line="360" w:lineRule="auto"/>
        <w:jc w:val="both"/>
        <w:rPr>
          <w:rFonts w:cs="Arial"/>
        </w:rPr>
      </w:pPr>
      <w:r w:rsidRPr="00AC1D19">
        <w:rPr>
          <w:rFonts w:cs="Arial"/>
        </w:rPr>
        <w:t>E por estarem justas e contratadas, as partes assinam o presente instrumento contratual, em 03 (três vias) iguais e rubricadas para todos os fins de direito, na presença das testemunhas abaixo.</w:t>
      </w:r>
    </w:p>
    <w:p w:rsidR="00474545" w:rsidRPr="00AC1D19" w:rsidRDefault="00474545" w:rsidP="00474545">
      <w:pPr>
        <w:spacing w:before="120" w:after="120" w:line="360" w:lineRule="auto"/>
        <w:jc w:val="both"/>
        <w:rPr>
          <w:rFonts w:cs="Arial"/>
        </w:rPr>
      </w:pPr>
    </w:p>
    <w:p w:rsidR="00474545" w:rsidRDefault="00474545" w:rsidP="00474545">
      <w:pPr>
        <w:spacing w:before="120" w:after="120" w:line="360" w:lineRule="auto"/>
        <w:jc w:val="center"/>
        <w:rPr>
          <w:rFonts w:cs="Arial"/>
          <w:i/>
        </w:rPr>
      </w:pPr>
      <w:r w:rsidRPr="00AC1D19">
        <w:rPr>
          <w:rFonts w:cs="Arial"/>
        </w:rPr>
        <w:t>Bom Jardim / RJ, xx de xxxxxxxxxxxxxx de 202</w:t>
      </w:r>
      <w:r>
        <w:rPr>
          <w:rFonts w:cs="Arial"/>
        </w:rPr>
        <w:t>3</w:t>
      </w:r>
      <w:r w:rsidRPr="00AC1D19">
        <w:rPr>
          <w:rFonts w:cs="Arial"/>
        </w:rPr>
        <w:t xml:space="preserve">. </w:t>
      </w:r>
    </w:p>
    <w:p w:rsidR="00474545" w:rsidRDefault="00474545" w:rsidP="00474545">
      <w:pPr>
        <w:pStyle w:val="Ttulo2"/>
        <w:spacing w:before="120" w:after="120"/>
        <w:rPr>
          <w:i/>
        </w:rPr>
      </w:pPr>
    </w:p>
    <w:p w:rsidR="00474545" w:rsidRPr="00AC1D19" w:rsidRDefault="00474545" w:rsidP="00474545">
      <w:pPr>
        <w:pStyle w:val="Ttulo2"/>
        <w:rPr>
          <w:i/>
        </w:rPr>
      </w:pPr>
      <w:r w:rsidRPr="00AC1D19">
        <w:rPr>
          <w:i/>
        </w:rPr>
        <w:t>FUNDO MUNICIPAL DE SAÚDE</w:t>
      </w:r>
    </w:p>
    <w:p w:rsidR="00474545" w:rsidRPr="00AC1D19" w:rsidRDefault="00474545" w:rsidP="00474545">
      <w:pPr>
        <w:spacing w:line="360" w:lineRule="auto"/>
        <w:jc w:val="center"/>
        <w:rPr>
          <w:rFonts w:cs="Arial"/>
          <w:b/>
        </w:rPr>
      </w:pPr>
      <w:r w:rsidRPr="00AC1D19">
        <w:rPr>
          <w:rFonts w:cs="Arial"/>
          <w:b/>
        </w:rPr>
        <w:t>CONTRATANTE</w:t>
      </w:r>
    </w:p>
    <w:p w:rsidR="00474545" w:rsidRDefault="00474545" w:rsidP="00474545">
      <w:pPr>
        <w:spacing w:line="360" w:lineRule="auto"/>
        <w:jc w:val="center"/>
        <w:rPr>
          <w:rFonts w:cs="Arial"/>
          <w:b/>
        </w:rPr>
      </w:pPr>
    </w:p>
    <w:p w:rsidR="00474545" w:rsidRPr="00AC1D19" w:rsidRDefault="00474545" w:rsidP="00474545">
      <w:pPr>
        <w:spacing w:line="360" w:lineRule="auto"/>
        <w:jc w:val="center"/>
        <w:rPr>
          <w:rFonts w:cs="Arial"/>
          <w:b/>
        </w:rPr>
      </w:pPr>
    </w:p>
    <w:p w:rsidR="00474545" w:rsidRPr="00AC1D19" w:rsidRDefault="00474545" w:rsidP="00474545">
      <w:pPr>
        <w:spacing w:line="360" w:lineRule="auto"/>
        <w:jc w:val="center"/>
        <w:rPr>
          <w:rFonts w:cs="Arial"/>
          <w:b/>
        </w:rPr>
      </w:pPr>
      <w:r w:rsidRPr="00AC1D19">
        <w:rPr>
          <w:rFonts w:cs="Arial"/>
          <w:b/>
        </w:rPr>
        <w:t>XXXXXXXXXXXXXXXXXXXXXXXXXXXXXXX</w:t>
      </w:r>
    </w:p>
    <w:p w:rsidR="00474545" w:rsidRPr="00AC1D19" w:rsidRDefault="00474545" w:rsidP="00474545">
      <w:pPr>
        <w:spacing w:line="360" w:lineRule="auto"/>
        <w:jc w:val="center"/>
        <w:rPr>
          <w:rFonts w:cs="Arial"/>
          <w:b/>
        </w:rPr>
      </w:pPr>
      <w:r w:rsidRPr="00AC1D19">
        <w:rPr>
          <w:rFonts w:cs="Arial"/>
          <w:b/>
        </w:rPr>
        <w:t>CONTRATADA</w:t>
      </w:r>
    </w:p>
    <w:p w:rsidR="00474545" w:rsidRDefault="00474545" w:rsidP="00474545">
      <w:pPr>
        <w:spacing w:line="360" w:lineRule="auto"/>
        <w:jc w:val="both"/>
        <w:rPr>
          <w:rFonts w:cs="Arial"/>
          <w:b/>
        </w:rPr>
      </w:pPr>
    </w:p>
    <w:p w:rsidR="00474545" w:rsidRDefault="00474545" w:rsidP="00474545">
      <w:pPr>
        <w:spacing w:line="360" w:lineRule="auto"/>
        <w:jc w:val="both"/>
        <w:rPr>
          <w:rFonts w:cs="Arial"/>
          <w:b/>
        </w:rPr>
      </w:pPr>
    </w:p>
    <w:p w:rsidR="00474545" w:rsidRPr="004F1466" w:rsidRDefault="00474545" w:rsidP="00474545">
      <w:pPr>
        <w:spacing w:line="360" w:lineRule="auto"/>
        <w:jc w:val="both"/>
        <w:rPr>
          <w:rFonts w:cs="Arial"/>
          <w:b/>
        </w:rPr>
      </w:pPr>
      <w:r w:rsidRPr="004F1466">
        <w:rPr>
          <w:rFonts w:cs="Arial"/>
          <w:b/>
        </w:rPr>
        <w:t>Testemunhas:</w:t>
      </w:r>
    </w:p>
    <w:p w:rsidR="00474545" w:rsidRPr="004F1466" w:rsidRDefault="00474545" w:rsidP="00474545">
      <w:pPr>
        <w:spacing w:line="360" w:lineRule="auto"/>
        <w:jc w:val="both"/>
        <w:rPr>
          <w:rFonts w:cs="Arial"/>
          <w:b/>
        </w:rPr>
      </w:pPr>
    </w:p>
    <w:p w:rsidR="00474545" w:rsidRPr="004F1466" w:rsidRDefault="00474545" w:rsidP="00474545">
      <w:pPr>
        <w:spacing w:line="360" w:lineRule="auto"/>
        <w:jc w:val="both"/>
        <w:outlineLvl w:val="0"/>
        <w:rPr>
          <w:rFonts w:cs="Arial"/>
          <w:b/>
        </w:rPr>
      </w:pPr>
      <w:r w:rsidRPr="004F1466">
        <w:rPr>
          <w:rFonts w:cs="Arial"/>
          <w:b/>
        </w:rPr>
        <w:t>Aline Antunes da Silva                                               Antônio Cláudio de Oliveira</w:t>
      </w:r>
    </w:p>
    <w:p w:rsidR="00474545" w:rsidRPr="004F1466" w:rsidRDefault="00474545" w:rsidP="00474545">
      <w:pPr>
        <w:spacing w:line="360" w:lineRule="auto"/>
        <w:jc w:val="both"/>
        <w:rPr>
          <w:rFonts w:cs="Arial"/>
          <w:b/>
        </w:rPr>
      </w:pPr>
      <w:r w:rsidRPr="004F1466">
        <w:rPr>
          <w:rFonts w:cs="Arial"/>
          <w:b/>
        </w:rPr>
        <w:t>CPF nº</w:t>
      </w:r>
      <w:proofErr w:type="gramStart"/>
      <w:r w:rsidRPr="004F1466">
        <w:rPr>
          <w:rFonts w:cs="Arial"/>
          <w:b/>
        </w:rPr>
        <w:t>.:</w:t>
      </w:r>
      <w:proofErr w:type="gramEnd"/>
      <w:r w:rsidRPr="004F1466">
        <w:rPr>
          <w:rFonts w:cs="Arial"/>
          <w:b/>
        </w:rPr>
        <w:t xml:space="preserve">  170.671.917-50                                             CPF nº.: 974.019.357-91</w:t>
      </w: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p w:rsidR="00706B2B" w:rsidRPr="003541AE" w:rsidRDefault="00706B2B" w:rsidP="00555328">
      <w:pPr>
        <w:pStyle w:val="Ttulo1"/>
        <w:ind w:left="0"/>
        <w:jc w:val="center"/>
        <w:rPr>
          <w:u w:val="thick"/>
        </w:rPr>
      </w:pPr>
    </w:p>
    <w:sectPr w:rsidR="00706B2B" w:rsidRPr="003541AE" w:rsidSect="00555328">
      <w:headerReference w:type="default" r:id="rId19"/>
      <w:footerReference w:type="default" r:id="rId20"/>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42A" w:rsidRDefault="00F3042A">
      <w:r>
        <w:separator/>
      </w:r>
    </w:p>
  </w:endnote>
  <w:endnote w:type="continuationSeparator" w:id="0">
    <w:p w:rsidR="00F3042A" w:rsidRDefault="00F3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60" w:rsidRDefault="009C3B60">
    <w:pPr>
      <w:pStyle w:val="Corpodetexto"/>
      <w:spacing w:line="14" w:lineRule="auto"/>
      <w:rPr>
        <w:sz w:val="18"/>
      </w:rPr>
    </w:pPr>
    <w:r>
      <w:rPr>
        <w:noProof/>
        <w:lang w:val="pt-BR" w:eastAsia="pt-BR"/>
      </w:rPr>
      <mc:AlternateContent>
        <mc:Choice Requires="wps">
          <w:drawing>
            <wp:anchor distT="0" distB="0" distL="114300" distR="114300" simplePos="0" relativeHeight="251658240" behindDoc="1" locked="0" layoutInCell="1" allowOverlap="1" wp14:anchorId="7C5126F9" wp14:editId="50512900">
              <wp:simplePos x="0" y="0"/>
              <wp:positionH relativeFrom="page">
                <wp:posOffset>6258560</wp:posOffset>
              </wp:positionH>
              <wp:positionV relativeFrom="page">
                <wp:posOffset>10166350</wp:posOffset>
              </wp:positionV>
              <wp:extent cx="298450" cy="18097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B60" w:rsidRDefault="009C3B60">
                          <w:pPr>
                            <w:pStyle w:val="Corpodetexto"/>
                            <w:spacing w:before="11"/>
                            <w:ind w:left="20"/>
                            <w:rPr>
                              <w:rFonts w:ascii="Times New Roman"/>
                            </w:rPr>
                          </w:pPr>
                          <w:r>
                            <w:rPr>
                              <w:rFonts w:ascii="Times New Roman"/>
                            </w:rPr>
                            <w:t>[</w:t>
                          </w:r>
                          <w:r>
                            <w:fldChar w:fldCharType="begin"/>
                          </w:r>
                          <w:r>
                            <w:rPr>
                              <w:rFonts w:ascii="Times New Roman"/>
                            </w:rPr>
                            <w:instrText xml:space="preserve"> PAGE </w:instrText>
                          </w:r>
                          <w:r>
                            <w:fldChar w:fldCharType="separate"/>
                          </w:r>
                          <w:r w:rsidR="00474545">
                            <w:rPr>
                              <w:rFonts w:ascii="Times New Roman"/>
                              <w:noProof/>
                            </w:rPr>
                            <w:t>1</w:t>
                          </w:r>
                          <w:r>
                            <w:fldChar w:fldCharType="end"/>
                          </w:r>
                          <w:r>
                            <w:rPr>
                              <w:rFonts w:ascii="Times New Roman"/>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492.8pt;margin-top:800.5pt;width:23.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wYsQ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" filled="f" stroked="f">
              <v:textbox inset="0,0,0,0">
                <w:txbxContent>
                  <w:p w:rsidR="009C3B60" w:rsidRDefault="009C3B60">
                    <w:pPr>
                      <w:pStyle w:val="Corpodetexto"/>
                      <w:spacing w:before="11"/>
                      <w:ind w:left="20"/>
                      <w:rPr>
                        <w:rFonts w:ascii="Times New Roman"/>
                      </w:rPr>
                    </w:pPr>
                    <w:r>
                      <w:rPr>
                        <w:rFonts w:ascii="Times New Roman"/>
                      </w:rPr>
                      <w:t>[</w:t>
                    </w:r>
                    <w:r>
                      <w:fldChar w:fldCharType="begin"/>
                    </w:r>
                    <w:r>
                      <w:rPr>
                        <w:rFonts w:ascii="Times New Roman"/>
                      </w:rPr>
                      <w:instrText xml:space="preserve"> PAGE </w:instrText>
                    </w:r>
                    <w:r>
                      <w:fldChar w:fldCharType="separate"/>
                    </w:r>
                    <w:r w:rsidR="00474545">
                      <w:rPr>
                        <w:rFonts w:ascii="Times New Roman"/>
                        <w:noProof/>
                      </w:rPr>
                      <w:t>1</w:t>
                    </w:r>
                    <w:r>
                      <w:fldChar w:fldCharType="end"/>
                    </w:r>
                    <w:r>
                      <w:rPr>
                        <w:rFonts w:ascii="Times New Roman"/>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60" w:rsidRDefault="009C3B60">
    <w:pPr>
      <w:pStyle w:val="Corpodetexto"/>
      <w:spacing w:line="14" w:lineRule="auto"/>
      <w:rPr>
        <w:sz w:val="20"/>
      </w:rPr>
    </w:pPr>
    <w:r>
      <w:rPr>
        <w:noProof/>
        <w:lang w:val="pt-BR" w:eastAsia="pt-BR"/>
      </w:rPr>
      <mc:AlternateContent>
        <mc:Choice Requires="wps">
          <w:drawing>
            <wp:anchor distT="0" distB="0" distL="114300" distR="114300" simplePos="0" relativeHeight="251661312" behindDoc="1" locked="0" layoutInCell="1" allowOverlap="1" wp14:anchorId="6029FB65" wp14:editId="459E314D">
              <wp:simplePos x="0" y="0"/>
              <wp:positionH relativeFrom="page">
                <wp:posOffset>6276975</wp:posOffset>
              </wp:positionH>
              <wp:positionV relativeFrom="page">
                <wp:posOffset>10367645</wp:posOffset>
              </wp:positionV>
              <wp:extent cx="244475" cy="1847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B60" w:rsidRDefault="009C3B60">
                          <w:pPr>
                            <w:pStyle w:val="Corpodetexto"/>
                            <w:spacing w:before="20"/>
                            <w:ind w:left="60"/>
                            <w:rPr>
                              <w:rFonts w:ascii="Courier New"/>
                            </w:rPr>
                          </w:pPr>
                          <w:r>
                            <w:fldChar w:fldCharType="begin"/>
                          </w:r>
                          <w:r>
                            <w:rPr>
                              <w:rFonts w:ascii="Courier New"/>
                            </w:rPr>
                            <w:instrText xml:space="preserve"> PAGE </w:instrText>
                          </w:r>
                          <w:r>
                            <w:fldChar w:fldCharType="separate"/>
                          </w:r>
                          <w:r w:rsidR="00474545">
                            <w:rPr>
                              <w:rFonts w:ascii="Courier New"/>
                              <w:noProof/>
                            </w:rPr>
                            <w:t>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94.25pt;margin-top:816.35pt;width:19.25pt;height:14.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" filled="f" stroked="f">
              <v:textbox inset="0,0,0,0">
                <w:txbxContent>
                  <w:p w:rsidR="009C3B60" w:rsidRDefault="009C3B60">
                    <w:pPr>
                      <w:pStyle w:val="Corpodetexto"/>
                      <w:spacing w:before="20"/>
                      <w:ind w:left="60"/>
                      <w:rPr>
                        <w:rFonts w:ascii="Courier New"/>
                      </w:rPr>
                    </w:pPr>
                    <w:r>
                      <w:fldChar w:fldCharType="begin"/>
                    </w:r>
                    <w:r>
                      <w:rPr>
                        <w:rFonts w:ascii="Courier New"/>
                      </w:rPr>
                      <w:instrText xml:space="preserve"> PAGE </w:instrText>
                    </w:r>
                    <w:r>
                      <w:fldChar w:fldCharType="separate"/>
                    </w:r>
                    <w:r w:rsidR="00474545">
                      <w:rPr>
                        <w:rFonts w:ascii="Courier New"/>
                        <w:noProof/>
                      </w:rPr>
                      <w:t>92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42A" w:rsidRDefault="00F3042A">
      <w:r>
        <w:separator/>
      </w:r>
    </w:p>
  </w:footnote>
  <w:footnote w:type="continuationSeparator" w:id="0">
    <w:p w:rsidR="00F3042A" w:rsidRDefault="00F304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60" w:rsidRDefault="009C3B60">
    <w:pPr>
      <w:pStyle w:val="Corpodetexto"/>
      <w:spacing w:line="14" w:lineRule="auto"/>
      <w:rPr>
        <w:sz w:val="20"/>
      </w:rPr>
    </w:pPr>
    <w:r>
      <w:rPr>
        <w:noProof/>
        <w:lang w:val="pt-BR" w:eastAsia="pt-BR"/>
      </w:rPr>
      <w:drawing>
        <wp:anchor distT="0" distB="0" distL="0" distR="0" simplePos="0" relativeHeight="251653120" behindDoc="1" locked="0" layoutInCell="1" allowOverlap="1" wp14:anchorId="01E3E322" wp14:editId="1E8D4634">
          <wp:simplePos x="0" y="0"/>
          <wp:positionH relativeFrom="page">
            <wp:posOffset>1019683</wp:posOffset>
          </wp:positionH>
          <wp:positionV relativeFrom="page">
            <wp:posOffset>314515</wp:posOffset>
          </wp:positionV>
          <wp:extent cx="556793" cy="56585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6793" cy="565856"/>
                  </a:xfrm>
                  <a:prstGeom prst="rect">
                    <a:avLst/>
                  </a:prstGeom>
                </pic:spPr>
              </pic:pic>
            </a:graphicData>
          </a:graphic>
        </wp:anchor>
      </w:drawing>
    </w:r>
    <w:r>
      <w:rPr>
        <w:noProof/>
        <w:lang w:val="pt-BR" w:eastAsia="pt-BR"/>
      </w:rPr>
      <mc:AlternateContent>
        <mc:Choice Requires="wps">
          <w:drawing>
            <wp:anchor distT="0" distB="0" distL="114300" distR="114300" simplePos="0" relativeHeight="251654144" behindDoc="1" locked="0" layoutInCell="1" allowOverlap="1" wp14:anchorId="2CCAEADF" wp14:editId="7FA13D68">
              <wp:simplePos x="0" y="0"/>
              <wp:positionH relativeFrom="page">
                <wp:posOffset>5673090</wp:posOffset>
              </wp:positionH>
              <wp:positionV relativeFrom="page">
                <wp:posOffset>427990</wp:posOffset>
              </wp:positionV>
              <wp:extent cx="1314450" cy="568325"/>
              <wp:effectExtent l="0" t="0" r="0" b="0"/>
              <wp:wrapNone/>
              <wp:docPr id="9"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568325"/>
                      </a:xfrm>
                      <a:custGeom>
                        <a:avLst/>
                        <a:gdLst>
                          <a:gd name="T0" fmla="+- 0 9267 8934"/>
                          <a:gd name="T1" fmla="*/ T0 w 2070"/>
                          <a:gd name="T2" fmla="+- 0 674 674"/>
                          <a:gd name="T3" fmla="*/ 674 h 895"/>
                          <a:gd name="T4" fmla="+- 0 10671 8934"/>
                          <a:gd name="T5" fmla="*/ T4 w 2070"/>
                          <a:gd name="T6" fmla="+- 0 674 674"/>
                          <a:gd name="T7" fmla="*/ 674 h 895"/>
                          <a:gd name="T8" fmla="+- 0 10731 8934"/>
                          <a:gd name="T9" fmla="*/ T8 w 2070"/>
                          <a:gd name="T10" fmla="+- 0 681 674"/>
                          <a:gd name="T11" fmla="*/ 681 h 895"/>
                          <a:gd name="T12" fmla="+- 0 10787 8934"/>
                          <a:gd name="T13" fmla="*/ T12 w 2070"/>
                          <a:gd name="T14" fmla="+- 0 702 674"/>
                          <a:gd name="T15" fmla="*/ 702 h 895"/>
                          <a:gd name="T16" fmla="+- 0 10839 8934"/>
                          <a:gd name="T17" fmla="*/ T16 w 2070"/>
                          <a:gd name="T18" fmla="+- 0 735 674"/>
                          <a:gd name="T19" fmla="*/ 735 h 895"/>
                          <a:gd name="T20" fmla="+- 0 10886 8934"/>
                          <a:gd name="T21" fmla="*/ T20 w 2070"/>
                          <a:gd name="T22" fmla="+- 0 779 674"/>
                          <a:gd name="T23" fmla="*/ 779 h 895"/>
                          <a:gd name="T24" fmla="+- 0 10926 8934"/>
                          <a:gd name="T25" fmla="*/ T24 w 2070"/>
                          <a:gd name="T26" fmla="+- 0 833 674"/>
                          <a:gd name="T27" fmla="*/ 833 h 895"/>
                          <a:gd name="T28" fmla="+- 0 10959 8934"/>
                          <a:gd name="T29" fmla="*/ T28 w 2070"/>
                          <a:gd name="T30" fmla="+- 0 896 674"/>
                          <a:gd name="T31" fmla="*/ 896 h 895"/>
                          <a:gd name="T32" fmla="+- 0 10983 8934"/>
                          <a:gd name="T33" fmla="*/ T32 w 2070"/>
                          <a:gd name="T34" fmla="+- 0 965 674"/>
                          <a:gd name="T35" fmla="*/ 965 h 895"/>
                          <a:gd name="T36" fmla="+- 0 10999 8934"/>
                          <a:gd name="T37" fmla="*/ T36 w 2070"/>
                          <a:gd name="T38" fmla="+- 0 1041 674"/>
                          <a:gd name="T39" fmla="*/ 1041 h 895"/>
                          <a:gd name="T40" fmla="+- 0 11004 8934"/>
                          <a:gd name="T41" fmla="*/ T40 w 2070"/>
                          <a:gd name="T42" fmla="+- 0 1121 674"/>
                          <a:gd name="T43" fmla="*/ 1121 h 895"/>
                          <a:gd name="T44" fmla="+- 0 10999 8934"/>
                          <a:gd name="T45" fmla="*/ T44 w 2070"/>
                          <a:gd name="T46" fmla="+- 0 1202 674"/>
                          <a:gd name="T47" fmla="*/ 1202 h 895"/>
                          <a:gd name="T48" fmla="+- 0 10983 8934"/>
                          <a:gd name="T49" fmla="*/ T48 w 2070"/>
                          <a:gd name="T50" fmla="+- 0 1278 674"/>
                          <a:gd name="T51" fmla="*/ 1278 h 895"/>
                          <a:gd name="T52" fmla="+- 0 10959 8934"/>
                          <a:gd name="T53" fmla="*/ T52 w 2070"/>
                          <a:gd name="T54" fmla="+- 0 1347 674"/>
                          <a:gd name="T55" fmla="*/ 1347 h 895"/>
                          <a:gd name="T56" fmla="+- 0 10926 8934"/>
                          <a:gd name="T57" fmla="*/ T56 w 2070"/>
                          <a:gd name="T58" fmla="+- 0 1410 674"/>
                          <a:gd name="T59" fmla="*/ 1410 h 895"/>
                          <a:gd name="T60" fmla="+- 0 10886 8934"/>
                          <a:gd name="T61" fmla="*/ T60 w 2070"/>
                          <a:gd name="T62" fmla="+- 0 1464 674"/>
                          <a:gd name="T63" fmla="*/ 1464 h 895"/>
                          <a:gd name="T64" fmla="+- 0 10839 8934"/>
                          <a:gd name="T65" fmla="*/ T64 w 2070"/>
                          <a:gd name="T66" fmla="+- 0 1508 674"/>
                          <a:gd name="T67" fmla="*/ 1508 h 895"/>
                          <a:gd name="T68" fmla="+- 0 10787 8934"/>
                          <a:gd name="T69" fmla="*/ T68 w 2070"/>
                          <a:gd name="T70" fmla="+- 0 1541 674"/>
                          <a:gd name="T71" fmla="*/ 1541 h 895"/>
                          <a:gd name="T72" fmla="+- 0 10731 8934"/>
                          <a:gd name="T73" fmla="*/ T72 w 2070"/>
                          <a:gd name="T74" fmla="+- 0 1562 674"/>
                          <a:gd name="T75" fmla="*/ 1562 h 895"/>
                          <a:gd name="T76" fmla="+- 0 10671 8934"/>
                          <a:gd name="T77" fmla="*/ T76 w 2070"/>
                          <a:gd name="T78" fmla="+- 0 1569 674"/>
                          <a:gd name="T79" fmla="*/ 1569 h 895"/>
                          <a:gd name="T80" fmla="+- 0 9267 8934"/>
                          <a:gd name="T81" fmla="*/ T80 w 2070"/>
                          <a:gd name="T82" fmla="+- 0 1569 674"/>
                          <a:gd name="T83" fmla="*/ 1569 h 895"/>
                          <a:gd name="T84" fmla="+- 0 9207 8934"/>
                          <a:gd name="T85" fmla="*/ T84 w 2070"/>
                          <a:gd name="T86" fmla="+- 0 1562 674"/>
                          <a:gd name="T87" fmla="*/ 1562 h 895"/>
                          <a:gd name="T88" fmla="+- 0 9151 8934"/>
                          <a:gd name="T89" fmla="*/ T88 w 2070"/>
                          <a:gd name="T90" fmla="+- 0 1541 674"/>
                          <a:gd name="T91" fmla="*/ 1541 h 895"/>
                          <a:gd name="T92" fmla="+- 0 9099 8934"/>
                          <a:gd name="T93" fmla="*/ T92 w 2070"/>
                          <a:gd name="T94" fmla="+- 0 1508 674"/>
                          <a:gd name="T95" fmla="*/ 1508 h 895"/>
                          <a:gd name="T96" fmla="+- 0 9052 8934"/>
                          <a:gd name="T97" fmla="*/ T96 w 2070"/>
                          <a:gd name="T98" fmla="+- 0 1464 674"/>
                          <a:gd name="T99" fmla="*/ 1464 h 895"/>
                          <a:gd name="T100" fmla="+- 0 9012 8934"/>
                          <a:gd name="T101" fmla="*/ T100 w 2070"/>
                          <a:gd name="T102" fmla="+- 0 1410 674"/>
                          <a:gd name="T103" fmla="*/ 1410 h 895"/>
                          <a:gd name="T104" fmla="+- 0 8979 8934"/>
                          <a:gd name="T105" fmla="*/ T104 w 2070"/>
                          <a:gd name="T106" fmla="+- 0 1347 674"/>
                          <a:gd name="T107" fmla="*/ 1347 h 895"/>
                          <a:gd name="T108" fmla="+- 0 8955 8934"/>
                          <a:gd name="T109" fmla="*/ T108 w 2070"/>
                          <a:gd name="T110" fmla="+- 0 1278 674"/>
                          <a:gd name="T111" fmla="*/ 1278 h 895"/>
                          <a:gd name="T112" fmla="+- 0 8939 8934"/>
                          <a:gd name="T113" fmla="*/ T112 w 2070"/>
                          <a:gd name="T114" fmla="+- 0 1202 674"/>
                          <a:gd name="T115" fmla="*/ 1202 h 895"/>
                          <a:gd name="T116" fmla="+- 0 8934 8934"/>
                          <a:gd name="T117" fmla="*/ T116 w 2070"/>
                          <a:gd name="T118" fmla="+- 0 1121 674"/>
                          <a:gd name="T119" fmla="*/ 1121 h 895"/>
                          <a:gd name="T120" fmla="+- 0 8939 8934"/>
                          <a:gd name="T121" fmla="*/ T120 w 2070"/>
                          <a:gd name="T122" fmla="+- 0 1041 674"/>
                          <a:gd name="T123" fmla="*/ 1041 h 895"/>
                          <a:gd name="T124" fmla="+- 0 8955 8934"/>
                          <a:gd name="T125" fmla="*/ T124 w 2070"/>
                          <a:gd name="T126" fmla="+- 0 965 674"/>
                          <a:gd name="T127" fmla="*/ 965 h 895"/>
                          <a:gd name="T128" fmla="+- 0 8979 8934"/>
                          <a:gd name="T129" fmla="*/ T128 w 2070"/>
                          <a:gd name="T130" fmla="+- 0 896 674"/>
                          <a:gd name="T131" fmla="*/ 896 h 895"/>
                          <a:gd name="T132" fmla="+- 0 9012 8934"/>
                          <a:gd name="T133" fmla="*/ T132 w 2070"/>
                          <a:gd name="T134" fmla="+- 0 833 674"/>
                          <a:gd name="T135" fmla="*/ 833 h 895"/>
                          <a:gd name="T136" fmla="+- 0 9052 8934"/>
                          <a:gd name="T137" fmla="*/ T136 w 2070"/>
                          <a:gd name="T138" fmla="+- 0 779 674"/>
                          <a:gd name="T139" fmla="*/ 779 h 895"/>
                          <a:gd name="T140" fmla="+- 0 9099 8934"/>
                          <a:gd name="T141" fmla="*/ T140 w 2070"/>
                          <a:gd name="T142" fmla="+- 0 735 674"/>
                          <a:gd name="T143" fmla="*/ 735 h 895"/>
                          <a:gd name="T144" fmla="+- 0 9151 8934"/>
                          <a:gd name="T145" fmla="*/ T144 w 2070"/>
                          <a:gd name="T146" fmla="+- 0 702 674"/>
                          <a:gd name="T147" fmla="*/ 702 h 895"/>
                          <a:gd name="T148" fmla="+- 0 9207 8934"/>
                          <a:gd name="T149" fmla="*/ T148 w 2070"/>
                          <a:gd name="T150" fmla="+- 0 681 674"/>
                          <a:gd name="T151" fmla="*/ 681 h 895"/>
                          <a:gd name="T152" fmla="+- 0 9267 8934"/>
                          <a:gd name="T153" fmla="*/ T152 w 2070"/>
                          <a:gd name="T154" fmla="+- 0 674 674"/>
                          <a:gd name="T155" fmla="*/ 674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070" h="895">
                            <a:moveTo>
                              <a:pt x="333" y="0"/>
                            </a:moveTo>
                            <a:lnTo>
                              <a:pt x="1737" y="0"/>
                            </a:lnTo>
                            <a:lnTo>
                              <a:pt x="1797" y="7"/>
                            </a:lnTo>
                            <a:lnTo>
                              <a:pt x="1853" y="28"/>
                            </a:lnTo>
                            <a:lnTo>
                              <a:pt x="1905" y="61"/>
                            </a:lnTo>
                            <a:lnTo>
                              <a:pt x="1952" y="105"/>
                            </a:lnTo>
                            <a:lnTo>
                              <a:pt x="1992" y="159"/>
                            </a:lnTo>
                            <a:lnTo>
                              <a:pt x="2025" y="222"/>
                            </a:lnTo>
                            <a:lnTo>
                              <a:pt x="2049" y="291"/>
                            </a:lnTo>
                            <a:lnTo>
                              <a:pt x="2065" y="367"/>
                            </a:lnTo>
                            <a:lnTo>
                              <a:pt x="2070" y="447"/>
                            </a:lnTo>
                            <a:lnTo>
                              <a:pt x="2065" y="528"/>
                            </a:lnTo>
                            <a:lnTo>
                              <a:pt x="2049" y="604"/>
                            </a:lnTo>
                            <a:lnTo>
                              <a:pt x="2025" y="673"/>
                            </a:lnTo>
                            <a:lnTo>
                              <a:pt x="1992" y="736"/>
                            </a:lnTo>
                            <a:lnTo>
                              <a:pt x="1952" y="790"/>
                            </a:lnTo>
                            <a:lnTo>
                              <a:pt x="1905" y="834"/>
                            </a:lnTo>
                            <a:lnTo>
                              <a:pt x="1853" y="867"/>
                            </a:lnTo>
                            <a:lnTo>
                              <a:pt x="1797" y="888"/>
                            </a:lnTo>
                            <a:lnTo>
                              <a:pt x="1737" y="895"/>
                            </a:lnTo>
                            <a:lnTo>
                              <a:pt x="333" y="895"/>
                            </a:lnTo>
                            <a:lnTo>
                              <a:pt x="273" y="888"/>
                            </a:lnTo>
                            <a:lnTo>
                              <a:pt x="217" y="867"/>
                            </a:lnTo>
                            <a:lnTo>
                              <a:pt x="165" y="834"/>
                            </a:lnTo>
                            <a:lnTo>
                              <a:pt x="118" y="790"/>
                            </a:lnTo>
                            <a:lnTo>
                              <a:pt x="78" y="736"/>
                            </a:lnTo>
                            <a:lnTo>
                              <a:pt x="45" y="673"/>
                            </a:lnTo>
                            <a:lnTo>
                              <a:pt x="21" y="604"/>
                            </a:lnTo>
                            <a:lnTo>
                              <a:pt x="5" y="528"/>
                            </a:lnTo>
                            <a:lnTo>
                              <a:pt x="0" y="447"/>
                            </a:lnTo>
                            <a:lnTo>
                              <a:pt x="5" y="367"/>
                            </a:lnTo>
                            <a:lnTo>
                              <a:pt x="21" y="291"/>
                            </a:lnTo>
                            <a:lnTo>
                              <a:pt x="45" y="222"/>
                            </a:lnTo>
                            <a:lnTo>
                              <a:pt x="78" y="159"/>
                            </a:lnTo>
                            <a:lnTo>
                              <a:pt x="118" y="105"/>
                            </a:lnTo>
                            <a:lnTo>
                              <a:pt x="165" y="61"/>
                            </a:lnTo>
                            <a:lnTo>
                              <a:pt x="217" y="28"/>
                            </a:lnTo>
                            <a:lnTo>
                              <a:pt x="273" y="7"/>
                            </a:lnTo>
                            <a:lnTo>
                              <a:pt x="333"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21BA22" id="Freeform 14" o:spid="_x0000_s1026" style="position:absolute;margin-left:446.7pt;margin-top:33.7pt;width:103.5pt;height:44.75pt;z-index:-1683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" path="m333,l1737,r60,7l1853,28r52,33l1952,105r40,54l2025,222r24,69l2065,367r5,80l2065,528r-16,76l2025,673r-33,63l1952,790r-47,44l1853,867r-56,21l1737,895r-1404,l273,888,217,867,165,834,118,790,78,736,45,673,21,604,5,528,,447,5,367,21,291,45,222,78,159r40,-54l165,61,217,28,273,7,333,xe" filled="f">
              <v:path arrowok="t" o:connecttype="custom" o:connectlocs="211455,427990;1102995,427990;1141095,432435;1176655,445770;1209675,466725;1239520,494665;1264920,528955;1285875,568960;1301115,612775;1311275,661035;1314450,711835;1311275,763270;1301115,811530;1285875,855345;1264920,895350;1239520,929640;1209675,957580;1176655,978535;1141095,991870;1102995,996315;211455,996315;173355,991870;137795,978535;104775,957580;74930,929640;49530,895350;28575,855345;13335,811530;3175,763270;0,711835;3175,661035;13335,612775;28575,568960;49530,528955;74930,494665;104775,466725;137795,445770;173355,432435;211455,427990" o:connectangles="0,0,0,0,0,0,0,0,0,0,0,0,0,0,0,0,0,0,0,0,0,0,0,0,0,0,0,0,0,0,0,0,0,0,0,0,0,0,0"/>
              <w10:wrap anchorx="page" anchory="page"/>
            </v:shape>
          </w:pict>
        </mc:Fallback>
      </mc:AlternateContent>
    </w:r>
    <w:r>
      <w:rPr>
        <w:noProof/>
        <w:lang w:val="pt-BR" w:eastAsia="pt-BR"/>
      </w:rPr>
      <mc:AlternateContent>
        <mc:Choice Requires="wps">
          <w:drawing>
            <wp:anchor distT="0" distB="0" distL="114300" distR="114300" simplePos="0" relativeHeight="251655168" behindDoc="1" locked="0" layoutInCell="1" allowOverlap="1" wp14:anchorId="67BDBB29" wp14:editId="74C201D0">
              <wp:simplePos x="0" y="0"/>
              <wp:positionH relativeFrom="page">
                <wp:posOffset>1668780</wp:posOffset>
              </wp:positionH>
              <wp:positionV relativeFrom="page">
                <wp:posOffset>417195</wp:posOffset>
              </wp:positionV>
              <wp:extent cx="2446655" cy="369570"/>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B60" w:rsidRDefault="009C3B60">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9C3B60" w:rsidRDefault="009C3B60">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31.4pt;margin-top:32.85pt;width:192.65pt;height:29.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" filled="f" stroked="f">
              <v:textbox inset="0,0,0,0">
                <w:txbxContent>
                  <w:p w:rsidR="009C3B60" w:rsidRDefault="009C3B60">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9C3B60" w:rsidRDefault="009C3B60">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6192" behindDoc="1" locked="0" layoutInCell="1" allowOverlap="1" wp14:anchorId="51CC744F" wp14:editId="2B96DC2F">
              <wp:simplePos x="0" y="0"/>
              <wp:positionH relativeFrom="page">
                <wp:posOffset>5946140</wp:posOffset>
              </wp:positionH>
              <wp:positionV relativeFrom="page">
                <wp:posOffset>553085</wp:posOffset>
              </wp:positionV>
              <wp:extent cx="769620" cy="123825"/>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B60" w:rsidRDefault="009C3B60">
                          <w:pPr>
                            <w:spacing w:before="13"/>
                            <w:ind w:left="20"/>
                            <w:rPr>
                              <w:b/>
                              <w:sz w:val="14"/>
                            </w:rPr>
                          </w:pPr>
                          <w:r>
                            <w:rPr>
                              <w:b/>
                              <w:sz w:val="14"/>
                            </w:rPr>
                            <w:t>Processo</w:t>
                          </w:r>
                          <w:r>
                            <w:rPr>
                              <w:b/>
                              <w:spacing w:val="-4"/>
                              <w:sz w:val="14"/>
                            </w:rPr>
                            <w:t xml:space="preserve"> </w:t>
                          </w:r>
                          <w:r>
                            <w:rPr>
                              <w:b/>
                              <w:sz w:val="14"/>
                            </w:rPr>
                            <w:t>nº</w:t>
                          </w:r>
                          <w:r>
                            <w:rPr>
                              <w:b/>
                              <w:spacing w:val="-2"/>
                              <w:sz w:val="14"/>
                            </w:rPr>
                            <w:t xml:space="preserve"> </w:t>
                          </w:r>
                          <w:r>
                            <w:rPr>
                              <w:b/>
                              <w:sz w:val="14"/>
                            </w:rPr>
                            <w:t>1330/23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468.2pt;margin-top:43.55pt;width:60.6pt;height:9.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5F7rw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" filled="f" stroked="f">
              <v:textbox inset="0,0,0,0">
                <w:txbxContent>
                  <w:p w:rsidR="009C3B60" w:rsidRDefault="009C3B60">
                    <w:pPr>
                      <w:spacing w:before="13"/>
                      <w:ind w:left="20"/>
                      <w:rPr>
                        <w:b/>
                        <w:sz w:val="14"/>
                      </w:rPr>
                    </w:pPr>
                    <w:r>
                      <w:rPr>
                        <w:b/>
                        <w:sz w:val="14"/>
                      </w:rPr>
                      <w:t>Processo</w:t>
                    </w:r>
                    <w:r>
                      <w:rPr>
                        <w:b/>
                        <w:spacing w:val="-4"/>
                        <w:sz w:val="14"/>
                      </w:rPr>
                      <w:t xml:space="preserve"> </w:t>
                    </w:r>
                    <w:r>
                      <w:rPr>
                        <w:b/>
                        <w:sz w:val="14"/>
                      </w:rPr>
                      <w:t>nº</w:t>
                    </w:r>
                    <w:r>
                      <w:rPr>
                        <w:b/>
                        <w:spacing w:val="-2"/>
                        <w:sz w:val="14"/>
                      </w:rPr>
                      <w:t xml:space="preserve"> </w:t>
                    </w:r>
                    <w:r>
                      <w:rPr>
                        <w:b/>
                        <w:sz w:val="14"/>
                      </w:rPr>
                      <w:t>1330/23</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7216" behindDoc="1" locked="0" layoutInCell="1" allowOverlap="1" wp14:anchorId="5589B69D" wp14:editId="1F2F8013">
              <wp:simplePos x="0" y="0"/>
              <wp:positionH relativeFrom="page">
                <wp:posOffset>6061710</wp:posOffset>
              </wp:positionH>
              <wp:positionV relativeFrom="page">
                <wp:posOffset>757555</wp:posOffset>
              </wp:positionV>
              <wp:extent cx="558165" cy="123825"/>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B60" w:rsidRDefault="009C3B60">
                          <w:pPr>
                            <w:tabs>
                              <w:tab w:val="left" w:pos="858"/>
                            </w:tabs>
                            <w:spacing w:before="13"/>
                            <w:ind w:left="20"/>
                            <w:rPr>
                              <w:b/>
                              <w:sz w:val="14"/>
                            </w:rPr>
                          </w:pPr>
                          <w:r>
                            <w:rPr>
                              <w:b/>
                              <w:sz w:val="14"/>
                            </w:rPr>
                            <w:t>Fls.</w:t>
                          </w:r>
                          <w:proofErr w:type="gramStart"/>
                          <w:r>
                            <w:rPr>
                              <w:b/>
                              <w:spacing w:val="2"/>
                              <w:sz w:val="14"/>
                            </w:rPr>
                            <w:t xml:space="preserve"> </w:t>
                          </w:r>
                          <w:r>
                            <w:rPr>
                              <w:b/>
                              <w:w w:val="99"/>
                              <w:sz w:val="14"/>
                              <w:u w:val="single"/>
                            </w:rPr>
                            <w:t xml:space="preserve"> </w:t>
                          </w:r>
                          <w:proofErr w:type="gramEnd"/>
                          <w:r>
                            <w:rPr>
                              <w:b/>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477.3pt;margin-top:59.65pt;width:43.95pt;height:9.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" filled="f" stroked="f">
              <v:textbox inset="0,0,0,0">
                <w:txbxContent>
                  <w:p w:rsidR="009C3B60" w:rsidRDefault="009C3B60">
                    <w:pPr>
                      <w:tabs>
                        <w:tab w:val="left" w:pos="858"/>
                      </w:tabs>
                      <w:spacing w:before="13"/>
                      <w:ind w:left="20"/>
                      <w:rPr>
                        <w:b/>
                        <w:sz w:val="14"/>
                      </w:rPr>
                    </w:pPr>
                    <w:r>
                      <w:rPr>
                        <w:b/>
                        <w:sz w:val="14"/>
                      </w:rPr>
                      <w:t>Fls.</w:t>
                    </w:r>
                    <w:proofErr w:type="gramStart"/>
                    <w:r>
                      <w:rPr>
                        <w:b/>
                        <w:spacing w:val="2"/>
                        <w:sz w:val="14"/>
                      </w:rPr>
                      <w:t xml:space="preserve"> </w:t>
                    </w:r>
                    <w:r>
                      <w:rPr>
                        <w:b/>
                        <w:w w:val="99"/>
                        <w:sz w:val="14"/>
                        <w:u w:val="single"/>
                      </w:rPr>
                      <w:t xml:space="preserve"> </w:t>
                    </w:r>
                    <w:proofErr w:type="gramEnd"/>
                    <w:r>
                      <w:rPr>
                        <w:b/>
                        <w:sz w:val="14"/>
                        <w:u w:val="single"/>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B60" w:rsidRDefault="009C3B60">
    <w:pPr>
      <w:pStyle w:val="Corpodetexto"/>
      <w:spacing w:line="14" w:lineRule="auto"/>
      <w:rPr>
        <w:sz w:val="20"/>
      </w:rPr>
    </w:pPr>
    <w:r>
      <w:rPr>
        <w:noProof/>
        <w:lang w:val="pt-BR" w:eastAsia="pt-BR"/>
      </w:rPr>
      <w:drawing>
        <wp:anchor distT="0" distB="0" distL="0" distR="0" simplePos="0" relativeHeight="251659264" behindDoc="1" locked="0" layoutInCell="1" allowOverlap="1" wp14:anchorId="73FB21AE" wp14:editId="04480BEC">
          <wp:simplePos x="0" y="0"/>
          <wp:positionH relativeFrom="page">
            <wp:posOffset>734354</wp:posOffset>
          </wp:positionH>
          <wp:positionV relativeFrom="page">
            <wp:posOffset>254036</wp:posOffset>
          </wp:positionV>
          <wp:extent cx="695357" cy="708563"/>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1" cstate="print"/>
                  <a:stretch>
                    <a:fillRect/>
                  </a:stretch>
                </pic:blipFill>
                <pic:spPr>
                  <a:xfrm>
                    <a:off x="0" y="0"/>
                    <a:ext cx="695357" cy="708563"/>
                  </a:xfrm>
                  <a:prstGeom prst="rect">
                    <a:avLst/>
                  </a:prstGeom>
                </pic:spPr>
              </pic:pic>
            </a:graphicData>
          </a:graphic>
        </wp:anchor>
      </w:drawing>
    </w:r>
    <w:r>
      <w:rPr>
        <w:noProof/>
        <w:lang w:val="pt-BR" w:eastAsia="pt-BR"/>
      </w:rPr>
      <mc:AlternateContent>
        <mc:Choice Requires="wps">
          <w:drawing>
            <wp:anchor distT="0" distB="0" distL="114300" distR="114300" simplePos="0" relativeHeight="251660288" behindDoc="1" locked="0" layoutInCell="1" allowOverlap="1" wp14:anchorId="5AFE0C03" wp14:editId="5F1FC088">
              <wp:simplePos x="0" y="0"/>
              <wp:positionH relativeFrom="page">
                <wp:posOffset>1868170</wp:posOffset>
              </wp:positionH>
              <wp:positionV relativeFrom="page">
                <wp:posOffset>334645</wp:posOffset>
              </wp:positionV>
              <wp:extent cx="2901950" cy="5022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B60" w:rsidRDefault="009C3B60">
                          <w:pPr>
                            <w:spacing w:before="13"/>
                            <w:ind w:left="20"/>
                            <w:rPr>
                              <w:rFonts w:ascii="Arial" w:hAnsi="Arial"/>
                              <w:b/>
                            </w:rPr>
                          </w:pPr>
                          <w:r>
                            <w:rPr>
                              <w:rFonts w:ascii="Arial" w:hAnsi="Arial"/>
                              <w:b/>
                            </w:rPr>
                            <w:t>E S T A D O</w:t>
                          </w:r>
                          <w:r>
                            <w:rPr>
                              <w:rFonts w:ascii="Arial" w:hAnsi="Arial"/>
                              <w:b/>
                              <w:spacing w:val="1"/>
                            </w:rPr>
                            <w:t xml:space="preserve"> </w:t>
                          </w:r>
                          <w:r>
                            <w:rPr>
                              <w:rFonts w:ascii="Arial" w:hAnsi="Arial"/>
                              <w:b/>
                            </w:rPr>
                            <w:t>D O</w:t>
                          </w:r>
                          <w:r>
                            <w:rPr>
                              <w:rFonts w:ascii="Arial" w:hAnsi="Arial"/>
                              <w:b/>
                              <w:spacing w:val="1"/>
                            </w:rPr>
                            <w:t xml:space="preserve"> </w:t>
                          </w:r>
                          <w:r>
                            <w:rPr>
                              <w:rFonts w:ascii="Arial" w:hAnsi="Arial"/>
                              <w:b/>
                            </w:rPr>
                            <w:t>R I O</w:t>
                          </w:r>
                          <w:r>
                            <w:rPr>
                              <w:rFonts w:ascii="Arial" w:hAnsi="Arial"/>
                              <w:b/>
                              <w:spacing w:val="1"/>
                            </w:rPr>
                            <w:t xml:space="preserve"> </w:t>
                          </w:r>
                          <w:r>
                            <w:rPr>
                              <w:rFonts w:ascii="Arial" w:hAnsi="Arial"/>
                              <w:b/>
                            </w:rPr>
                            <w:t>D E</w:t>
                          </w:r>
                          <w:r>
                            <w:rPr>
                              <w:rFonts w:ascii="Arial" w:hAnsi="Arial"/>
                              <w:b/>
                              <w:spacing w:val="1"/>
                            </w:rPr>
                            <w:t xml:space="preserve"> </w:t>
                          </w:r>
                          <w:r>
                            <w:rPr>
                              <w:rFonts w:ascii="Arial" w:hAnsi="Arial"/>
                              <w:b/>
                            </w:rPr>
                            <w:t>J A N E I R O</w:t>
                          </w:r>
                          <w:r>
                            <w:rPr>
                              <w:rFonts w:ascii="Arial" w:hAnsi="Arial"/>
                              <w:b/>
                              <w:spacing w:val="1"/>
                            </w:rPr>
                            <w:t xml:space="preserve"> </w:t>
                          </w:r>
                          <w:r>
                            <w:rPr>
                              <w:rFonts w:ascii="Arial" w:hAnsi="Arial"/>
                              <w:b/>
                            </w:rPr>
                            <w:t>PREFEITURA</w:t>
                          </w:r>
                          <w:r>
                            <w:rPr>
                              <w:rFonts w:ascii="Arial" w:hAnsi="Arial"/>
                              <w:b/>
                              <w:spacing w:val="-12"/>
                            </w:rPr>
                            <w:t xml:space="preserve"> </w:t>
                          </w:r>
                          <w:r>
                            <w:rPr>
                              <w:rFonts w:ascii="Arial" w:hAnsi="Arial"/>
                              <w:b/>
                            </w:rPr>
                            <w:t>MUNICIPAL</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BOM</w:t>
                          </w:r>
                          <w:r>
                            <w:rPr>
                              <w:rFonts w:ascii="Arial" w:hAnsi="Arial"/>
                              <w:b/>
                              <w:spacing w:val="-4"/>
                            </w:rPr>
                            <w:t xml:space="preserve"> </w:t>
                          </w:r>
                          <w:r>
                            <w:rPr>
                              <w:rFonts w:ascii="Arial" w:hAnsi="Arial"/>
                              <w:b/>
                            </w:rPr>
                            <w:t>JARDIM</w:t>
                          </w:r>
                          <w:r>
                            <w:rPr>
                              <w:rFonts w:ascii="Arial" w:hAnsi="Arial"/>
                              <w:b/>
                              <w:spacing w:val="-5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147.1pt;margin-top:26.35pt;width:228.5pt;height:39.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0SBrw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" filled="f" stroked="f">
              <v:textbox inset="0,0,0,0">
                <w:txbxContent>
                  <w:p w:rsidR="009C3B60" w:rsidRDefault="009C3B60">
                    <w:pPr>
                      <w:spacing w:before="13"/>
                      <w:ind w:left="20"/>
                      <w:rPr>
                        <w:rFonts w:ascii="Arial" w:hAnsi="Arial"/>
                        <w:b/>
                      </w:rPr>
                    </w:pPr>
                    <w:r>
                      <w:rPr>
                        <w:rFonts w:ascii="Arial" w:hAnsi="Arial"/>
                        <w:b/>
                      </w:rPr>
                      <w:t>E S T A D O</w:t>
                    </w:r>
                    <w:r>
                      <w:rPr>
                        <w:rFonts w:ascii="Arial" w:hAnsi="Arial"/>
                        <w:b/>
                        <w:spacing w:val="1"/>
                      </w:rPr>
                      <w:t xml:space="preserve"> </w:t>
                    </w:r>
                    <w:r>
                      <w:rPr>
                        <w:rFonts w:ascii="Arial" w:hAnsi="Arial"/>
                        <w:b/>
                      </w:rPr>
                      <w:t>D O</w:t>
                    </w:r>
                    <w:r>
                      <w:rPr>
                        <w:rFonts w:ascii="Arial" w:hAnsi="Arial"/>
                        <w:b/>
                        <w:spacing w:val="1"/>
                      </w:rPr>
                      <w:t xml:space="preserve"> </w:t>
                    </w:r>
                    <w:r>
                      <w:rPr>
                        <w:rFonts w:ascii="Arial" w:hAnsi="Arial"/>
                        <w:b/>
                      </w:rPr>
                      <w:t>R I O</w:t>
                    </w:r>
                    <w:r>
                      <w:rPr>
                        <w:rFonts w:ascii="Arial" w:hAnsi="Arial"/>
                        <w:b/>
                        <w:spacing w:val="1"/>
                      </w:rPr>
                      <w:t xml:space="preserve"> </w:t>
                    </w:r>
                    <w:r>
                      <w:rPr>
                        <w:rFonts w:ascii="Arial" w:hAnsi="Arial"/>
                        <w:b/>
                      </w:rPr>
                      <w:t>D E</w:t>
                    </w:r>
                    <w:r>
                      <w:rPr>
                        <w:rFonts w:ascii="Arial" w:hAnsi="Arial"/>
                        <w:b/>
                        <w:spacing w:val="1"/>
                      </w:rPr>
                      <w:t xml:space="preserve"> </w:t>
                    </w:r>
                    <w:r>
                      <w:rPr>
                        <w:rFonts w:ascii="Arial" w:hAnsi="Arial"/>
                        <w:b/>
                      </w:rPr>
                      <w:t>J A N E I R O</w:t>
                    </w:r>
                    <w:r>
                      <w:rPr>
                        <w:rFonts w:ascii="Arial" w:hAnsi="Arial"/>
                        <w:b/>
                        <w:spacing w:val="1"/>
                      </w:rPr>
                      <w:t xml:space="preserve"> </w:t>
                    </w:r>
                    <w:r>
                      <w:rPr>
                        <w:rFonts w:ascii="Arial" w:hAnsi="Arial"/>
                        <w:b/>
                      </w:rPr>
                      <w:t>PREFEITURA</w:t>
                    </w:r>
                    <w:r>
                      <w:rPr>
                        <w:rFonts w:ascii="Arial" w:hAnsi="Arial"/>
                        <w:b/>
                        <w:spacing w:val="-12"/>
                      </w:rPr>
                      <w:t xml:space="preserve"> </w:t>
                    </w:r>
                    <w:r>
                      <w:rPr>
                        <w:rFonts w:ascii="Arial" w:hAnsi="Arial"/>
                        <w:b/>
                      </w:rPr>
                      <w:t>MUNICIPAL</w:t>
                    </w:r>
                    <w:r>
                      <w:rPr>
                        <w:rFonts w:ascii="Arial" w:hAnsi="Arial"/>
                        <w:b/>
                        <w:spacing w:val="-3"/>
                      </w:rPr>
                      <w:t xml:space="preserve"> </w:t>
                    </w:r>
                    <w:r>
                      <w:rPr>
                        <w:rFonts w:ascii="Arial" w:hAnsi="Arial"/>
                        <w:b/>
                      </w:rPr>
                      <w:t>DE</w:t>
                    </w:r>
                    <w:r>
                      <w:rPr>
                        <w:rFonts w:ascii="Arial" w:hAnsi="Arial"/>
                        <w:b/>
                        <w:spacing w:val="-4"/>
                      </w:rPr>
                      <w:t xml:space="preserve"> </w:t>
                    </w:r>
                    <w:r>
                      <w:rPr>
                        <w:rFonts w:ascii="Arial" w:hAnsi="Arial"/>
                        <w:b/>
                      </w:rPr>
                      <w:t>BOM</w:t>
                    </w:r>
                    <w:r>
                      <w:rPr>
                        <w:rFonts w:ascii="Arial" w:hAnsi="Arial"/>
                        <w:b/>
                        <w:spacing w:val="-4"/>
                      </w:rPr>
                      <w:t xml:space="preserve"> </w:t>
                    </w:r>
                    <w:r>
                      <w:rPr>
                        <w:rFonts w:ascii="Arial" w:hAnsi="Arial"/>
                        <w:b/>
                      </w:rPr>
                      <w:t>JARDIM</w:t>
                    </w:r>
                    <w:r>
                      <w:rPr>
                        <w:rFonts w:ascii="Arial" w:hAnsi="Arial"/>
                        <w:b/>
                        <w:spacing w:val="-58"/>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CB168530"/>
    <w:name w:val="WWNum17"/>
    <w:styleLink w:val="WW8Num8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D64EA2"/>
    <w:multiLevelType w:val="multilevel"/>
    <w:tmpl w:val="B4162B78"/>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1FE22A8"/>
    <w:multiLevelType w:val="multilevel"/>
    <w:tmpl w:val="D1C890E6"/>
    <w:lvl w:ilvl="0">
      <w:start w:val="7"/>
      <w:numFmt w:val="decimal"/>
      <w:lvlText w:val="%1"/>
      <w:lvlJc w:val="left"/>
      <w:pPr>
        <w:ind w:left="1240" w:hanging="555"/>
      </w:pPr>
      <w:rPr>
        <w:rFonts w:hint="default"/>
        <w:lang w:val="pt-PT" w:eastAsia="en-US" w:bidi="ar-SA"/>
      </w:rPr>
    </w:lvl>
    <w:lvl w:ilvl="1">
      <w:start w:val="1"/>
      <w:numFmt w:val="decimal"/>
      <w:lvlText w:val="%1.%2"/>
      <w:lvlJc w:val="left"/>
      <w:pPr>
        <w:ind w:left="1240" w:hanging="555"/>
      </w:pPr>
      <w:rPr>
        <w:rFonts w:hint="default"/>
        <w:lang w:val="pt-PT" w:eastAsia="en-US" w:bidi="ar-SA"/>
      </w:rPr>
    </w:lvl>
    <w:lvl w:ilvl="2">
      <w:start w:val="3"/>
      <w:numFmt w:val="decimal"/>
      <w:lvlText w:val="%1.%2.%3"/>
      <w:lvlJc w:val="left"/>
      <w:pPr>
        <w:ind w:left="1240" w:hanging="555"/>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240" w:hanging="764"/>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160" w:hanging="764"/>
      </w:pPr>
      <w:rPr>
        <w:rFonts w:hint="default"/>
        <w:lang w:val="pt-PT" w:eastAsia="en-US" w:bidi="ar-SA"/>
      </w:rPr>
    </w:lvl>
    <w:lvl w:ilvl="5">
      <w:numFmt w:val="bullet"/>
      <w:lvlText w:val="•"/>
      <w:lvlJc w:val="left"/>
      <w:pPr>
        <w:ind w:left="6140" w:hanging="764"/>
      </w:pPr>
      <w:rPr>
        <w:rFonts w:hint="default"/>
        <w:lang w:val="pt-PT" w:eastAsia="en-US" w:bidi="ar-SA"/>
      </w:rPr>
    </w:lvl>
    <w:lvl w:ilvl="6">
      <w:numFmt w:val="bullet"/>
      <w:lvlText w:val="•"/>
      <w:lvlJc w:val="left"/>
      <w:pPr>
        <w:ind w:left="7120" w:hanging="764"/>
      </w:pPr>
      <w:rPr>
        <w:rFonts w:hint="default"/>
        <w:lang w:val="pt-PT" w:eastAsia="en-US" w:bidi="ar-SA"/>
      </w:rPr>
    </w:lvl>
    <w:lvl w:ilvl="7">
      <w:numFmt w:val="bullet"/>
      <w:lvlText w:val="•"/>
      <w:lvlJc w:val="left"/>
      <w:pPr>
        <w:ind w:left="8100" w:hanging="764"/>
      </w:pPr>
      <w:rPr>
        <w:rFonts w:hint="default"/>
        <w:lang w:val="pt-PT" w:eastAsia="en-US" w:bidi="ar-SA"/>
      </w:rPr>
    </w:lvl>
    <w:lvl w:ilvl="8">
      <w:numFmt w:val="bullet"/>
      <w:lvlText w:val="•"/>
      <w:lvlJc w:val="left"/>
      <w:pPr>
        <w:ind w:left="9080" w:hanging="764"/>
      </w:pPr>
      <w:rPr>
        <w:rFonts w:hint="default"/>
        <w:lang w:val="pt-PT" w:eastAsia="en-US" w:bidi="ar-SA"/>
      </w:rPr>
    </w:lvl>
  </w:abstractNum>
  <w:abstractNum w:abstractNumId="3">
    <w:nsid w:val="02A52ED7"/>
    <w:multiLevelType w:val="multilevel"/>
    <w:tmpl w:val="6554D082"/>
    <w:styleLink w:val="WW8Num31"/>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A9B141B"/>
    <w:multiLevelType w:val="multilevel"/>
    <w:tmpl w:val="24DEC6F6"/>
    <w:lvl w:ilvl="0">
      <w:start w:val="11"/>
      <w:numFmt w:val="decimal"/>
      <w:lvlText w:val="%1"/>
      <w:lvlJc w:val="left"/>
      <w:pPr>
        <w:ind w:left="420" w:hanging="420"/>
      </w:pPr>
      <w:rPr>
        <w:rFonts w:hint="default"/>
        <w:sz w:val="24"/>
      </w:rPr>
    </w:lvl>
    <w:lvl w:ilvl="1">
      <w:start w:val="1"/>
      <w:numFmt w:val="decimal"/>
      <w:lvlText w:val="%1.%2"/>
      <w:lvlJc w:val="left"/>
      <w:pPr>
        <w:ind w:left="1720" w:hanging="720"/>
      </w:pPr>
      <w:rPr>
        <w:rFonts w:hint="default"/>
        <w:sz w:val="24"/>
      </w:rPr>
    </w:lvl>
    <w:lvl w:ilvl="2">
      <w:start w:val="1"/>
      <w:numFmt w:val="decimal"/>
      <w:lvlText w:val="%1.%2.%3"/>
      <w:lvlJc w:val="left"/>
      <w:pPr>
        <w:ind w:left="3080" w:hanging="1080"/>
      </w:pPr>
      <w:rPr>
        <w:rFonts w:hint="default"/>
        <w:sz w:val="24"/>
      </w:rPr>
    </w:lvl>
    <w:lvl w:ilvl="3">
      <w:start w:val="1"/>
      <w:numFmt w:val="decimal"/>
      <w:lvlText w:val="%1.%2.%3.%4"/>
      <w:lvlJc w:val="left"/>
      <w:pPr>
        <w:ind w:left="4080" w:hanging="1080"/>
      </w:pPr>
      <w:rPr>
        <w:rFonts w:hint="default"/>
        <w:sz w:val="24"/>
      </w:rPr>
    </w:lvl>
    <w:lvl w:ilvl="4">
      <w:start w:val="1"/>
      <w:numFmt w:val="decimal"/>
      <w:lvlText w:val="%1.%2.%3.%4.%5"/>
      <w:lvlJc w:val="left"/>
      <w:pPr>
        <w:ind w:left="5440" w:hanging="1440"/>
      </w:pPr>
      <w:rPr>
        <w:rFonts w:hint="default"/>
        <w:sz w:val="24"/>
      </w:rPr>
    </w:lvl>
    <w:lvl w:ilvl="5">
      <w:start w:val="1"/>
      <w:numFmt w:val="decimal"/>
      <w:lvlText w:val="%1.%2.%3.%4.%5.%6"/>
      <w:lvlJc w:val="left"/>
      <w:pPr>
        <w:ind w:left="6800" w:hanging="1800"/>
      </w:pPr>
      <w:rPr>
        <w:rFonts w:hint="default"/>
        <w:sz w:val="24"/>
      </w:rPr>
    </w:lvl>
    <w:lvl w:ilvl="6">
      <w:start w:val="1"/>
      <w:numFmt w:val="decimal"/>
      <w:lvlText w:val="%1.%2.%3.%4.%5.%6.%7"/>
      <w:lvlJc w:val="left"/>
      <w:pPr>
        <w:ind w:left="8160" w:hanging="2160"/>
      </w:pPr>
      <w:rPr>
        <w:rFonts w:hint="default"/>
        <w:sz w:val="24"/>
      </w:rPr>
    </w:lvl>
    <w:lvl w:ilvl="7">
      <w:start w:val="1"/>
      <w:numFmt w:val="decimal"/>
      <w:lvlText w:val="%1.%2.%3.%4.%5.%6.%7.%8"/>
      <w:lvlJc w:val="left"/>
      <w:pPr>
        <w:ind w:left="9520" w:hanging="2520"/>
      </w:pPr>
      <w:rPr>
        <w:rFonts w:hint="default"/>
        <w:sz w:val="24"/>
      </w:rPr>
    </w:lvl>
    <w:lvl w:ilvl="8">
      <w:start w:val="1"/>
      <w:numFmt w:val="decimal"/>
      <w:lvlText w:val="%1.%2.%3.%4.%5.%6.%7.%8.%9"/>
      <w:lvlJc w:val="left"/>
      <w:pPr>
        <w:ind w:left="10520" w:hanging="2520"/>
      </w:pPr>
      <w:rPr>
        <w:rFonts w:hint="default"/>
        <w:sz w:val="24"/>
      </w:rPr>
    </w:lvl>
  </w:abstractNum>
  <w:abstractNum w:abstractNumId="5">
    <w:nsid w:val="0C9724B4"/>
    <w:multiLevelType w:val="multilevel"/>
    <w:tmpl w:val="2EA4D81C"/>
    <w:lvl w:ilvl="0">
      <w:start w:val="11"/>
      <w:numFmt w:val="decimal"/>
      <w:lvlText w:val="%1."/>
      <w:lvlJc w:val="left"/>
      <w:pPr>
        <w:ind w:left="160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89" w:hanging="55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47"/>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47"/>
      </w:pPr>
      <w:rPr>
        <w:rFonts w:hint="default"/>
        <w:lang w:val="pt-PT" w:eastAsia="en-US" w:bidi="ar-SA"/>
      </w:rPr>
    </w:lvl>
    <w:lvl w:ilvl="4">
      <w:numFmt w:val="bullet"/>
      <w:lvlText w:val="•"/>
      <w:lvlJc w:val="left"/>
      <w:pPr>
        <w:ind w:left="4095" w:hanging="747"/>
      </w:pPr>
      <w:rPr>
        <w:rFonts w:hint="default"/>
        <w:lang w:val="pt-PT" w:eastAsia="en-US" w:bidi="ar-SA"/>
      </w:rPr>
    </w:lvl>
    <w:lvl w:ilvl="5">
      <w:numFmt w:val="bullet"/>
      <w:lvlText w:val="•"/>
      <w:lvlJc w:val="left"/>
      <w:pPr>
        <w:ind w:left="5252" w:hanging="747"/>
      </w:pPr>
      <w:rPr>
        <w:rFonts w:hint="default"/>
        <w:lang w:val="pt-PT" w:eastAsia="en-US" w:bidi="ar-SA"/>
      </w:rPr>
    </w:lvl>
    <w:lvl w:ilvl="6">
      <w:numFmt w:val="bullet"/>
      <w:lvlText w:val="•"/>
      <w:lvlJc w:val="left"/>
      <w:pPr>
        <w:ind w:left="6410" w:hanging="747"/>
      </w:pPr>
      <w:rPr>
        <w:rFonts w:hint="default"/>
        <w:lang w:val="pt-PT" w:eastAsia="en-US" w:bidi="ar-SA"/>
      </w:rPr>
    </w:lvl>
    <w:lvl w:ilvl="7">
      <w:numFmt w:val="bullet"/>
      <w:lvlText w:val="•"/>
      <w:lvlJc w:val="left"/>
      <w:pPr>
        <w:ind w:left="7568" w:hanging="747"/>
      </w:pPr>
      <w:rPr>
        <w:rFonts w:hint="default"/>
        <w:lang w:val="pt-PT" w:eastAsia="en-US" w:bidi="ar-SA"/>
      </w:rPr>
    </w:lvl>
    <w:lvl w:ilvl="8">
      <w:numFmt w:val="bullet"/>
      <w:lvlText w:val="•"/>
      <w:lvlJc w:val="left"/>
      <w:pPr>
        <w:ind w:left="8725" w:hanging="747"/>
      </w:pPr>
      <w:rPr>
        <w:rFonts w:hint="default"/>
        <w:lang w:val="pt-PT" w:eastAsia="en-US" w:bidi="ar-SA"/>
      </w:rPr>
    </w:lvl>
  </w:abstractNum>
  <w:abstractNum w:abstractNumId="6">
    <w:nsid w:val="0DDA246B"/>
    <w:multiLevelType w:val="multilevel"/>
    <w:tmpl w:val="AB4C01E6"/>
    <w:styleLink w:val="WW8Num51"/>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E4B7705"/>
    <w:multiLevelType w:val="multilevel"/>
    <w:tmpl w:val="88A231B4"/>
    <w:styleLink w:val="WW8Num3"/>
    <w:lvl w:ilvl="0">
      <w:start w:val="2"/>
      <w:numFmt w:val="lowerLetter"/>
      <w:lvlText w:val="%1."/>
      <w:lvlJc w:val="left"/>
    </w:lvl>
    <w:lvl w:ilvl="1">
      <w:start w:val="1"/>
      <w:numFmt w:val="lowerLetter"/>
      <w:lvlText w:val="%2)"/>
      <w:lvlJc w:val="left"/>
    </w:lvl>
    <w:lvl w:ilvl="2">
      <w:numFmt w:val="bullet"/>
      <w:lvlText w:val=""/>
      <w:lvlJc w:val="left"/>
      <w:rPr>
        <w:rFonts w:ascii="Symbol" w:hAnsi="Symbol" w:cs="Calibri"/>
      </w:rPr>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8">
    <w:nsid w:val="0F3807E7"/>
    <w:multiLevelType w:val="multilevel"/>
    <w:tmpl w:val="CD92ED6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0FF13F7D"/>
    <w:multiLevelType w:val="multilevel"/>
    <w:tmpl w:val="24981D98"/>
    <w:lvl w:ilvl="0">
      <w:start w:val="10"/>
      <w:numFmt w:val="decimal"/>
      <w:lvlText w:val="%1"/>
      <w:lvlJc w:val="left"/>
      <w:pPr>
        <w:ind w:left="1240" w:hanging="1013"/>
      </w:pPr>
      <w:rPr>
        <w:rFonts w:hint="default"/>
        <w:lang w:val="pt-PT" w:eastAsia="en-US" w:bidi="ar-SA"/>
      </w:rPr>
    </w:lvl>
    <w:lvl w:ilvl="1">
      <w:start w:val="9"/>
      <w:numFmt w:val="decimal"/>
      <w:lvlText w:val="%1.%2"/>
      <w:lvlJc w:val="left"/>
      <w:pPr>
        <w:ind w:left="1240" w:hanging="1013"/>
      </w:pPr>
      <w:rPr>
        <w:rFonts w:hint="default"/>
        <w:lang w:val="pt-PT" w:eastAsia="en-US" w:bidi="ar-SA"/>
      </w:rPr>
    </w:lvl>
    <w:lvl w:ilvl="2">
      <w:start w:val="7"/>
      <w:numFmt w:val="decimal"/>
      <w:lvlText w:val="%1.%2.%3"/>
      <w:lvlJc w:val="left"/>
      <w:pPr>
        <w:ind w:left="1240" w:hanging="1013"/>
      </w:pPr>
      <w:rPr>
        <w:rFonts w:hint="default"/>
        <w:lang w:val="pt-PT" w:eastAsia="en-US" w:bidi="ar-SA"/>
      </w:rPr>
    </w:lvl>
    <w:lvl w:ilvl="3">
      <w:start w:val="1"/>
      <w:numFmt w:val="decimal"/>
      <w:lvlText w:val="%1.%2.%3.%4."/>
      <w:lvlJc w:val="left"/>
      <w:pPr>
        <w:ind w:left="1240" w:hanging="1013"/>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5160" w:hanging="1013"/>
      </w:pPr>
      <w:rPr>
        <w:rFonts w:hint="default"/>
        <w:lang w:val="pt-PT" w:eastAsia="en-US" w:bidi="ar-SA"/>
      </w:rPr>
    </w:lvl>
    <w:lvl w:ilvl="5">
      <w:numFmt w:val="bullet"/>
      <w:lvlText w:val="•"/>
      <w:lvlJc w:val="left"/>
      <w:pPr>
        <w:ind w:left="6140" w:hanging="1013"/>
      </w:pPr>
      <w:rPr>
        <w:rFonts w:hint="default"/>
        <w:lang w:val="pt-PT" w:eastAsia="en-US" w:bidi="ar-SA"/>
      </w:rPr>
    </w:lvl>
    <w:lvl w:ilvl="6">
      <w:numFmt w:val="bullet"/>
      <w:lvlText w:val="•"/>
      <w:lvlJc w:val="left"/>
      <w:pPr>
        <w:ind w:left="7120" w:hanging="1013"/>
      </w:pPr>
      <w:rPr>
        <w:rFonts w:hint="default"/>
        <w:lang w:val="pt-PT" w:eastAsia="en-US" w:bidi="ar-SA"/>
      </w:rPr>
    </w:lvl>
    <w:lvl w:ilvl="7">
      <w:numFmt w:val="bullet"/>
      <w:lvlText w:val="•"/>
      <w:lvlJc w:val="left"/>
      <w:pPr>
        <w:ind w:left="8100" w:hanging="1013"/>
      </w:pPr>
      <w:rPr>
        <w:rFonts w:hint="default"/>
        <w:lang w:val="pt-PT" w:eastAsia="en-US" w:bidi="ar-SA"/>
      </w:rPr>
    </w:lvl>
    <w:lvl w:ilvl="8">
      <w:numFmt w:val="bullet"/>
      <w:lvlText w:val="•"/>
      <w:lvlJc w:val="left"/>
      <w:pPr>
        <w:ind w:left="9080" w:hanging="1013"/>
      </w:pPr>
      <w:rPr>
        <w:rFonts w:hint="default"/>
        <w:lang w:val="pt-PT" w:eastAsia="en-US" w:bidi="ar-SA"/>
      </w:rPr>
    </w:lvl>
  </w:abstractNum>
  <w:abstractNum w:abstractNumId="10">
    <w:nsid w:val="102B700F"/>
    <w:multiLevelType w:val="hybridMultilevel"/>
    <w:tmpl w:val="671E8B76"/>
    <w:lvl w:ilvl="0" w:tplc="94947108">
      <w:start w:val="4"/>
      <w:numFmt w:val="upperRoman"/>
      <w:lvlText w:val="%1-"/>
      <w:lvlJc w:val="left"/>
      <w:pPr>
        <w:ind w:left="1240" w:hanging="408"/>
      </w:pPr>
      <w:rPr>
        <w:rFonts w:ascii="Times New Roman" w:eastAsia="Times New Roman" w:hAnsi="Times New Roman" w:cs="Times New Roman" w:hint="default"/>
        <w:spacing w:val="-4"/>
        <w:w w:val="99"/>
        <w:sz w:val="24"/>
        <w:szCs w:val="24"/>
        <w:lang w:val="pt-PT" w:eastAsia="en-US" w:bidi="ar-SA"/>
      </w:rPr>
    </w:lvl>
    <w:lvl w:ilvl="1" w:tplc="BED0C9C4">
      <w:numFmt w:val="bullet"/>
      <w:lvlText w:val="•"/>
      <w:lvlJc w:val="left"/>
      <w:pPr>
        <w:ind w:left="2220" w:hanging="408"/>
      </w:pPr>
      <w:rPr>
        <w:rFonts w:hint="default"/>
        <w:lang w:val="pt-PT" w:eastAsia="en-US" w:bidi="ar-SA"/>
      </w:rPr>
    </w:lvl>
    <w:lvl w:ilvl="2" w:tplc="1F1242E2">
      <w:numFmt w:val="bullet"/>
      <w:lvlText w:val="•"/>
      <w:lvlJc w:val="left"/>
      <w:pPr>
        <w:ind w:left="3200" w:hanging="408"/>
      </w:pPr>
      <w:rPr>
        <w:rFonts w:hint="default"/>
        <w:lang w:val="pt-PT" w:eastAsia="en-US" w:bidi="ar-SA"/>
      </w:rPr>
    </w:lvl>
    <w:lvl w:ilvl="3" w:tplc="66786936">
      <w:numFmt w:val="bullet"/>
      <w:lvlText w:val="•"/>
      <w:lvlJc w:val="left"/>
      <w:pPr>
        <w:ind w:left="4180" w:hanging="408"/>
      </w:pPr>
      <w:rPr>
        <w:rFonts w:hint="default"/>
        <w:lang w:val="pt-PT" w:eastAsia="en-US" w:bidi="ar-SA"/>
      </w:rPr>
    </w:lvl>
    <w:lvl w:ilvl="4" w:tplc="ACEE9EDC">
      <w:numFmt w:val="bullet"/>
      <w:lvlText w:val="•"/>
      <w:lvlJc w:val="left"/>
      <w:pPr>
        <w:ind w:left="5160" w:hanging="408"/>
      </w:pPr>
      <w:rPr>
        <w:rFonts w:hint="default"/>
        <w:lang w:val="pt-PT" w:eastAsia="en-US" w:bidi="ar-SA"/>
      </w:rPr>
    </w:lvl>
    <w:lvl w:ilvl="5" w:tplc="D5A257FA">
      <w:numFmt w:val="bullet"/>
      <w:lvlText w:val="•"/>
      <w:lvlJc w:val="left"/>
      <w:pPr>
        <w:ind w:left="6140" w:hanging="408"/>
      </w:pPr>
      <w:rPr>
        <w:rFonts w:hint="default"/>
        <w:lang w:val="pt-PT" w:eastAsia="en-US" w:bidi="ar-SA"/>
      </w:rPr>
    </w:lvl>
    <w:lvl w:ilvl="6" w:tplc="87EA9386">
      <w:numFmt w:val="bullet"/>
      <w:lvlText w:val="•"/>
      <w:lvlJc w:val="left"/>
      <w:pPr>
        <w:ind w:left="7120" w:hanging="408"/>
      </w:pPr>
      <w:rPr>
        <w:rFonts w:hint="default"/>
        <w:lang w:val="pt-PT" w:eastAsia="en-US" w:bidi="ar-SA"/>
      </w:rPr>
    </w:lvl>
    <w:lvl w:ilvl="7" w:tplc="FF8AE594">
      <w:numFmt w:val="bullet"/>
      <w:lvlText w:val="•"/>
      <w:lvlJc w:val="left"/>
      <w:pPr>
        <w:ind w:left="8100" w:hanging="408"/>
      </w:pPr>
      <w:rPr>
        <w:rFonts w:hint="default"/>
        <w:lang w:val="pt-PT" w:eastAsia="en-US" w:bidi="ar-SA"/>
      </w:rPr>
    </w:lvl>
    <w:lvl w:ilvl="8" w:tplc="DA9A061C">
      <w:numFmt w:val="bullet"/>
      <w:lvlText w:val="•"/>
      <w:lvlJc w:val="left"/>
      <w:pPr>
        <w:ind w:left="9080" w:hanging="408"/>
      </w:pPr>
      <w:rPr>
        <w:rFonts w:hint="default"/>
        <w:lang w:val="pt-PT" w:eastAsia="en-US" w:bidi="ar-SA"/>
      </w:rPr>
    </w:lvl>
  </w:abstractNum>
  <w:abstractNum w:abstractNumId="11">
    <w:nsid w:val="10F25043"/>
    <w:multiLevelType w:val="multilevel"/>
    <w:tmpl w:val="9A1C9DB4"/>
    <w:lvl w:ilvl="0">
      <w:start w:val="10"/>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4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595" w:hanging="485"/>
      </w:pPr>
      <w:rPr>
        <w:rFonts w:hint="default"/>
        <w:lang w:val="pt-PT" w:eastAsia="en-US" w:bidi="ar-SA"/>
      </w:rPr>
    </w:lvl>
    <w:lvl w:ilvl="3">
      <w:numFmt w:val="bullet"/>
      <w:lvlText w:val="•"/>
      <w:lvlJc w:val="left"/>
      <w:pPr>
        <w:ind w:left="3651" w:hanging="485"/>
      </w:pPr>
      <w:rPr>
        <w:rFonts w:hint="default"/>
        <w:lang w:val="pt-PT" w:eastAsia="en-US" w:bidi="ar-SA"/>
      </w:rPr>
    </w:lvl>
    <w:lvl w:ilvl="4">
      <w:numFmt w:val="bullet"/>
      <w:lvlText w:val="•"/>
      <w:lvlJc w:val="left"/>
      <w:pPr>
        <w:ind w:left="4706" w:hanging="485"/>
      </w:pPr>
      <w:rPr>
        <w:rFonts w:hint="default"/>
        <w:lang w:val="pt-PT" w:eastAsia="en-US" w:bidi="ar-SA"/>
      </w:rPr>
    </w:lvl>
    <w:lvl w:ilvl="5">
      <w:numFmt w:val="bullet"/>
      <w:lvlText w:val="•"/>
      <w:lvlJc w:val="left"/>
      <w:pPr>
        <w:ind w:left="5762" w:hanging="485"/>
      </w:pPr>
      <w:rPr>
        <w:rFonts w:hint="default"/>
        <w:lang w:val="pt-PT" w:eastAsia="en-US" w:bidi="ar-SA"/>
      </w:rPr>
    </w:lvl>
    <w:lvl w:ilvl="6">
      <w:numFmt w:val="bullet"/>
      <w:lvlText w:val="•"/>
      <w:lvlJc w:val="left"/>
      <w:pPr>
        <w:ind w:left="6818" w:hanging="485"/>
      </w:pPr>
      <w:rPr>
        <w:rFonts w:hint="default"/>
        <w:lang w:val="pt-PT" w:eastAsia="en-US" w:bidi="ar-SA"/>
      </w:rPr>
    </w:lvl>
    <w:lvl w:ilvl="7">
      <w:numFmt w:val="bullet"/>
      <w:lvlText w:val="•"/>
      <w:lvlJc w:val="left"/>
      <w:pPr>
        <w:ind w:left="7873" w:hanging="485"/>
      </w:pPr>
      <w:rPr>
        <w:rFonts w:hint="default"/>
        <w:lang w:val="pt-PT" w:eastAsia="en-US" w:bidi="ar-SA"/>
      </w:rPr>
    </w:lvl>
    <w:lvl w:ilvl="8">
      <w:numFmt w:val="bullet"/>
      <w:lvlText w:val="•"/>
      <w:lvlJc w:val="left"/>
      <w:pPr>
        <w:ind w:left="8929" w:hanging="485"/>
      </w:pPr>
      <w:rPr>
        <w:rFonts w:hint="default"/>
        <w:lang w:val="pt-PT" w:eastAsia="en-US" w:bidi="ar-SA"/>
      </w:rPr>
    </w:lvl>
  </w:abstractNum>
  <w:abstractNum w:abstractNumId="12">
    <w:nsid w:val="113603EF"/>
    <w:multiLevelType w:val="multilevel"/>
    <w:tmpl w:val="871CAF02"/>
    <w:lvl w:ilvl="0">
      <w:start w:val="14"/>
      <w:numFmt w:val="decimal"/>
      <w:lvlText w:val="%1"/>
      <w:lvlJc w:val="left"/>
      <w:pPr>
        <w:ind w:left="1540" w:hanging="30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548"/>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90"/>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3651" w:hanging="790"/>
      </w:pPr>
      <w:rPr>
        <w:rFonts w:hint="default"/>
        <w:lang w:val="pt-PT" w:eastAsia="en-US" w:bidi="ar-SA"/>
      </w:rPr>
    </w:lvl>
    <w:lvl w:ilvl="4">
      <w:numFmt w:val="bullet"/>
      <w:lvlText w:val="•"/>
      <w:lvlJc w:val="left"/>
      <w:pPr>
        <w:ind w:left="4706" w:hanging="790"/>
      </w:pPr>
      <w:rPr>
        <w:rFonts w:hint="default"/>
        <w:lang w:val="pt-PT" w:eastAsia="en-US" w:bidi="ar-SA"/>
      </w:rPr>
    </w:lvl>
    <w:lvl w:ilvl="5">
      <w:numFmt w:val="bullet"/>
      <w:lvlText w:val="•"/>
      <w:lvlJc w:val="left"/>
      <w:pPr>
        <w:ind w:left="5762" w:hanging="790"/>
      </w:pPr>
      <w:rPr>
        <w:rFonts w:hint="default"/>
        <w:lang w:val="pt-PT" w:eastAsia="en-US" w:bidi="ar-SA"/>
      </w:rPr>
    </w:lvl>
    <w:lvl w:ilvl="6">
      <w:numFmt w:val="bullet"/>
      <w:lvlText w:val="•"/>
      <w:lvlJc w:val="left"/>
      <w:pPr>
        <w:ind w:left="6818" w:hanging="790"/>
      </w:pPr>
      <w:rPr>
        <w:rFonts w:hint="default"/>
        <w:lang w:val="pt-PT" w:eastAsia="en-US" w:bidi="ar-SA"/>
      </w:rPr>
    </w:lvl>
    <w:lvl w:ilvl="7">
      <w:numFmt w:val="bullet"/>
      <w:lvlText w:val="•"/>
      <w:lvlJc w:val="left"/>
      <w:pPr>
        <w:ind w:left="7873" w:hanging="790"/>
      </w:pPr>
      <w:rPr>
        <w:rFonts w:hint="default"/>
        <w:lang w:val="pt-PT" w:eastAsia="en-US" w:bidi="ar-SA"/>
      </w:rPr>
    </w:lvl>
    <w:lvl w:ilvl="8">
      <w:numFmt w:val="bullet"/>
      <w:lvlText w:val="•"/>
      <w:lvlJc w:val="left"/>
      <w:pPr>
        <w:ind w:left="8929" w:hanging="790"/>
      </w:pPr>
      <w:rPr>
        <w:rFonts w:hint="default"/>
        <w:lang w:val="pt-PT" w:eastAsia="en-US" w:bidi="ar-SA"/>
      </w:rPr>
    </w:lvl>
  </w:abstractNum>
  <w:abstractNum w:abstractNumId="13">
    <w:nsid w:val="1226604A"/>
    <w:multiLevelType w:val="multilevel"/>
    <w:tmpl w:val="64B61CF8"/>
    <w:styleLink w:val="WW8Num61"/>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45066DB"/>
    <w:multiLevelType w:val="multilevel"/>
    <w:tmpl w:val="4544AD80"/>
    <w:styleLink w:val="WW8Num8"/>
    <w:lvl w:ilvl="0">
      <w:start w:val="1"/>
      <w:numFmt w:val="lowerLetter"/>
      <w:pStyle w:val="TR-3Subnvel"/>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649361F"/>
    <w:multiLevelType w:val="multilevel"/>
    <w:tmpl w:val="7220D178"/>
    <w:lvl w:ilvl="0">
      <w:start w:val="12"/>
      <w:numFmt w:val="decimal"/>
      <w:lvlText w:val="%1"/>
      <w:lvlJc w:val="left"/>
      <w:pPr>
        <w:ind w:left="1720" w:hanging="480"/>
      </w:pPr>
      <w:rPr>
        <w:rFonts w:hint="default"/>
        <w:lang w:val="pt-PT" w:eastAsia="en-US" w:bidi="ar-SA"/>
      </w:rPr>
    </w:lvl>
    <w:lvl w:ilvl="1">
      <w:start w:val="1"/>
      <w:numFmt w:val="decimal"/>
      <w:lvlText w:val="%1.%2"/>
      <w:lvlJc w:val="left"/>
      <w:pPr>
        <w:ind w:left="1720"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04"/>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240" w:hanging="857"/>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826" w:hanging="857"/>
      </w:pPr>
      <w:rPr>
        <w:rFonts w:hint="default"/>
        <w:lang w:val="pt-PT" w:eastAsia="en-US" w:bidi="ar-SA"/>
      </w:rPr>
    </w:lvl>
    <w:lvl w:ilvl="5">
      <w:numFmt w:val="bullet"/>
      <w:lvlText w:val="•"/>
      <w:lvlJc w:val="left"/>
      <w:pPr>
        <w:ind w:left="5862" w:hanging="857"/>
      </w:pPr>
      <w:rPr>
        <w:rFonts w:hint="default"/>
        <w:lang w:val="pt-PT" w:eastAsia="en-US" w:bidi="ar-SA"/>
      </w:rPr>
    </w:lvl>
    <w:lvl w:ilvl="6">
      <w:numFmt w:val="bullet"/>
      <w:lvlText w:val="•"/>
      <w:lvlJc w:val="left"/>
      <w:pPr>
        <w:ind w:left="6898" w:hanging="857"/>
      </w:pPr>
      <w:rPr>
        <w:rFonts w:hint="default"/>
        <w:lang w:val="pt-PT" w:eastAsia="en-US" w:bidi="ar-SA"/>
      </w:rPr>
    </w:lvl>
    <w:lvl w:ilvl="7">
      <w:numFmt w:val="bullet"/>
      <w:lvlText w:val="•"/>
      <w:lvlJc w:val="left"/>
      <w:pPr>
        <w:ind w:left="7933" w:hanging="857"/>
      </w:pPr>
      <w:rPr>
        <w:rFonts w:hint="default"/>
        <w:lang w:val="pt-PT" w:eastAsia="en-US" w:bidi="ar-SA"/>
      </w:rPr>
    </w:lvl>
    <w:lvl w:ilvl="8">
      <w:numFmt w:val="bullet"/>
      <w:lvlText w:val="•"/>
      <w:lvlJc w:val="left"/>
      <w:pPr>
        <w:ind w:left="8969" w:hanging="857"/>
      </w:pPr>
      <w:rPr>
        <w:rFonts w:hint="default"/>
        <w:lang w:val="pt-PT" w:eastAsia="en-US" w:bidi="ar-SA"/>
      </w:rPr>
    </w:lvl>
  </w:abstractNum>
  <w:abstractNum w:abstractNumId="16">
    <w:nsid w:val="19ED436E"/>
    <w:multiLevelType w:val="multilevel"/>
    <w:tmpl w:val="09E634CC"/>
    <w:styleLink w:val="WW8Num41"/>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B803C52"/>
    <w:multiLevelType w:val="multilevel"/>
    <w:tmpl w:val="CBC49A48"/>
    <w:styleLink w:val="WW8Num9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C511208"/>
    <w:multiLevelType w:val="multilevel"/>
    <w:tmpl w:val="A80A2814"/>
    <w:lvl w:ilvl="0">
      <w:start w:val="9"/>
      <w:numFmt w:val="decimal"/>
      <w:lvlText w:val="%1"/>
      <w:lvlJc w:val="left"/>
      <w:pPr>
        <w:ind w:left="1240" w:hanging="588"/>
      </w:pPr>
      <w:rPr>
        <w:rFonts w:hint="default"/>
        <w:lang w:val="pt-PT" w:eastAsia="en-US" w:bidi="ar-SA"/>
      </w:rPr>
    </w:lvl>
    <w:lvl w:ilvl="1">
      <w:start w:val="16"/>
      <w:numFmt w:val="decimal"/>
      <w:lvlText w:val="%1.%2."/>
      <w:lvlJc w:val="left"/>
      <w:pPr>
        <w:ind w:left="1240" w:hanging="588"/>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3200" w:hanging="588"/>
      </w:pPr>
      <w:rPr>
        <w:rFonts w:hint="default"/>
        <w:lang w:val="pt-PT" w:eastAsia="en-US" w:bidi="ar-SA"/>
      </w:rPr>
    </w:lvl>
    <w:lvl w:ilvl="3">
      <w:numFmt w:val="bullet"/>
      <w:lvlText w:val="•"/>
      <w:lvlJc w:val="left"/>
      <w:pPr>
        <w:ind w:left="4180" w:hanging="588"/>
      </w:pPr>
      <w:rPr>
        <w:rFonts w:hint="default"/>
        <w:lang w:val="pt-PT" w:eastAsia="en-US" w:bidi="ar-SA"/>
      </w:rPr>
    </w:lvl>
    <w:lvl w:ilvl="4">
      <w:numFmt w:val="bullet"/>
      <w:lvlText w:val="•"/>
      <w:lvlJc w:val="left"/>
      <w:pPr>
        <w:ind w:left="5160" w:hanging="588"/>
      </w:pPr>
      <w:rPr>
        <w:rFonts w:hint="default"/>
        <w:lang w:val="pt-PT" w:eastAsia="en-US" w:bidi="ar-SA"/>
      </w:rPr>
    </w:lvl>
    <w:lvl w:ilvl="5">
      <w:numFmt w:val="bullet"/>
      <w:lvlText w:val="•"/>
      <w:lvlJc w:val="left"/>
      <w:pPr>
        <w:ind w:left="6140" w:hanging="588"/>
      </w:pPr>
      <w:rPr>
        <w:rFonts w:hint="default"/>
        <w:lang w:val="pt-PT" w:eastAsia="en-US" w:bidi="ar-SA"/>
      </w:rPr>
    </w:lvl>
    <w:lvl w:ilvl="6">
      <w:numFmt w:val="bullet"/>
      <w:lvlText w:val="•"/>
      <w:lvlJc w:val="left"/>
      <w:pPr>
        <w:ind w:left="7120" w:hanging="588"/>
      </w:pPr>
      <w:rPr>
        <w:rFonts w:hint="default"/>
        <w:lang w:val="pt-PT" w:eastAsia="en-US" w:bidi="ar-SA"/>
      </w:rPr>
    </w:lvl>
    <w:lvl w:ilvl="7">
      <w:numFmt w:val="bullet"/>
      <w:lvlText w:val="•"/>
      <w:lvlJc w:val="left"/>
      <w:pPr>
        <w:ind w:left="8100" w:hanging="588"/>
      </w:pPr>
      <w:rPr>
        <w:rFonts w:hint="default"/>
        <w:lang w:val="pt-PT" w:eastAsia="en-US" w:bidi="ar-SA"/>
      </w:rPr>
    </w:lvl>
    <w:lvl w:ilvl="8">
      <w:numFmt w:val="bullet"/>
      <w:lvlText w:val="•"/>
      <w:lvlJc w:val="left"/>
      <w:pPr>
        <w:ind w:left="9080" w:hanging="588"/>
      </w:pPr>
      <w:rPr>
        <w:rFonts w:hint="default"/>
        <w:lang w:val="pt-PT" w:eastAsia="en-US" w:bidi="ar-SA"/>
      </w:rPr>
    </w:lvl>
  </w:abstractNum>
  <w:abstractNum w:abstractNumId="19">
    <w:nsid w:val="1DF14B87"/>
    <w:multiLevelType w:val="multilevel"/>
    <w:tmpl w:val="8F16A246"/>
    <w:styleLink w:val="WW8Num4"/>
    <w:lvl w:ilvl="0">
      <w:start w:val="3"/>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20">
    <w:nsid w:val="22C06B34"/>
    <w:multiLevelType w:val="multilevel"/>
    <w:tmpl w:val="DE2CCCF8"/>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26A40A8B"/>
    <w:multiLevelType w:val="hybridMultilevel"/>
    <w:tmpl w:val="37260C70"/>
    <w:lvl w:ilvl="0" w:tplc="84DEDA28">
      <w:numFmt w:val="bullet"/>
      <w:lvlText w:val="–"/>
      <w:lvlJc w:val="left"/>
      <w:pPr>
        <w:ind w:left="1240" w:hanging="240"/>
      </w:pPr>
      <w:rPr>
        <w:rFonts w:ascii="Times New Roman" w:eastAsia="Times New Roman" w:hAnsi="Times New Roman" w:cs="Times New Roman" w:hint="default"/>
        <w:w w:val="100"/>
        <w:sz w:val="24"/>
        <w:szCs w:val="24"/>
        <w:lang w:val="pt-PT" w:eastAsia="en-US" w:bidi="ar-SA"/>
      </w:rPr>
    </w:lvl>
    <w:lvl w:ilvl="1" w:tplc="C570F900">
      <w:numFmt w:val="bullet"/>
      <w:lvlText w:val="•"/>
      <w:lvlJc w:val="left"/>
      <w:pPr>
        <w:ind w:left="2220" w:hanging="240"/>
      </w:pPr>
      <w:rPr>
        <w:rFonts w:hint="default"/>
        <w:lang w:val="pt-PT" w:eastAsia="en-US" w:bidi="ar-SA"/>
      </w:rPr>
    </w:lvl>
    <w:lvl w:ilvl="2" w:tplc="0E4E41A8">
      <w:numFmt w:val="bullet"/>
      <w:lvlText w:val="•"/>
      <w:lvlJc w:val="left"/>
      <w:pPr>
        <w:ind w:left="3200" w:hanging="240"/>
      </w:pPr>
      <w:rPr>
        <w:rFonts w:hint="default"/>
        <w:lang w:val="pt-PT" w:eastAsia="en-US" w:bidi="ar-SA"/>
      </w:rPr>
    </w:lvl>
    <w:lvl w:ilvl="3" w:tplc="25F0C056">
      <w:numFmt w:val="bullet"/>
      <w:lvlText w:val="•"/>
      <w:lvlJc w:val="left"/>
      <w:pPr>
        <w:ind w:left="4180" w:hanging="240"/>
      </w:pPr>
      <w:rPr>
        <w:rFonts w:hint="default"/>
        <w:lang w:val="pt-PT" w:eastAsia="en-US" w:bidi="ar-SA"/>
      </w:rPr>
    </w:lvl>
    <w:lvl w:ilvl="4" w:tplc="43407830">
      <w:numFmt w:val="bullet"/>
      <w:lvlText w:val="•"/>
      <w:lvlJc w:val="left"/>
      <w:pPr>
        <w:ind w:left="5160" w:hanging="240"/>
      </w:pPr>
      <w:rPr>
        <w:rFonts w:hint="default"/>
        <w:lang w:val="pt-PT" w:eastAsia="en-US" w:bidi="ar-SA"/>
      </w:rPr>
    </w:lvl>
    <w:lvl w:ilvl="5" w:tplc="269EDDD6">
      <w:numFmt w:val="bullet"/>
      <w:lvlText w:val="•"/>
      <w:lvlJc w:val="left"/>
      <w:pPr>
        <w:ind w:left="6140" w:hanging="240"/>
      </w:pPr>
      <w:rPr>
        <w:rFonts w:hint="default"/>
        <w:lang w:val="pt-PT" w:eastAsia="en-US" w:bidi="ar-SA"/>
      </w:rPr>
    </w:lvl>
    <w:lvl w:ilvl="6" w:tplc="F57AF84A">
      <w:numFmt w:val="bullet"/>
      <w:lvlText w:val="•"/>
      <w:lvlJc w:val="left"/>
      <w:pPr>
        <w:ind w:left="7120" w:hanging="240"/>
      </w:pPr>
      <w:rPr>
        <w:rFonts w:hint="default"/>
        <w:lang w:val="pt-PT" w:eastAsia="en-US" w:bidi="ar-SA"/>
      </w:rPr>
    </w:lvl>
    <w:lvl w:ilvl="7" w:tplc="C2D0589E">
      <w:numFmt w:val="bullet"/>
      <w:lvlText w:val="•"/>
      <w:lvlJc w:val="left"/>
      <w:pPr>
        <w:ind w:left="8100" w:hanging="240"/>
      </w:pPr>
      <w:rPr>
        <w:rFonts w:hint="default"/>
        <w:lang w:val="pt-PT" w:eastAsia="en-US" w:bidi="ar-SA"/>
      </w:rPr>
    </w:lvl>
    <w:lvl w:ilvl="8" w:tplc="2FC40062">
      <w:numFmt w:val="bullet"/>
      <w:lvlText w:val="•"/>
      <w:lvlJc w:val="left"/>
      <w:pPr>
        <w:ind w:left="9080" w:hanging="240"/>
      </w:pPr>
      <w:rPr>
        <w:rFonts w:hint="default"/>
        <w:lang w:val="pt-PT" w:eastAsia="en-US" w:bidi="ar-SA"/>
      </w:rPr>
    </w:lvl>
  </w:abstractNum>
  <w:abstractNum w:abstractNumId="22">
    <w:nsid w:val="28405DE4"/>
    <w:multiLevelType w:val="multilevel"/>
    <w:tmpl w:val="5C1C2DCA"/>
    <w:styleLink w:val="WW8Num10"/>
    <w:lvl w:ilvl="0">
      <w:start w:val="1"/>
      <w:numFmt w:val="decimal"/>
      <w:lvlText w:val="%1.0"/>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29F26272"/>
    <w:multiLevelType w:val="hybridMultilevel"/>
    <w:tmpl w:val="20D4CD82"/>
    <w:lvl w:ilvl="0" w:tplc="C66CADE8">
      <w:start w:val="30"/>
      <w:numFmt w:val="decimal"/>
      <w:lvlText w:val="%1"/>
      <w:lvlJc w:val="left"/>
      <w:pPr>
        <w:ind w:left="1599" w:hanging="360"/>
      </w:pPr>
      <w:rPr>
        <w:rFonts w:hint="default"/>
      </w:rPr>
    </w:lvl>
    <w:lvl w:ilvl="1" w:tplc="04160019">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24">
    <w:nsid w:val="2BFD4433"/>
    <w:multiLevelType w:val="multilevel"/>
    <w:tmpl w:val="6CEE79E4"/>
    <w:lvl w:ilvl="0">
      <w:start w:val="9"/>
      <w:numFmt w:val="decimal"/>
      <w:lvlText w:val="%1"/>
      <w:lvlJc w:val="left"/>
      <w:pPr>
        <w:ind w:left="1240" w:hanging="301"/>
      </w:pPr>
      <w:rPr>
        <w:rFonts w:hint="default"/>
        <w:lang w:val="pt-PT" w:eastAsia="en-US" w:bidi="ar-SA"/>
      </w:rPr>
    </w:lvl>
    <w:lvl w:ilvl="1">
      <w:start w:val="1"/>
      <w:numFmt w:val="decimal"/>
      <w:lvlText w:val="%1.%2"/>
      <w:lvlJc w:val="left"/>
      <w:pPr>
        <w:ind w:left="1240" w:hanging="30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1780" w:hanging="54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837" w:hanging="540"/>
      </w:pPr>
      <w:rPr>
        <w:rFonts w:hint="default"/>
        <w:lang w:val="pt-PT" w:eastAsia="en-US" w:bidi="ar-SA"/>
      </w:rPr>
    </w:lvl>
    <w:lvl w:ilvl="4">
      <w:numFmt w:val="bullet"/>
      <w:lvlText w:val="•"/>
      <w:lvlJc w:val="left"/>
      <w:pPr>
        <w:ind w:left="4866" w:hanging="540"/>
      </w:pPr>
      <w:rPr>
        <w:rFonts w:hint="default"/>
        <w:lang w:val="pt-PT" w:eastAsia="en-US" w:bidi="ar-SA"/>
      </w:rPr>
    </w:lvl>
    <w:lvl w:ilvl="5">
      <w:numFmt w:val="bullet"/>
      <w:lvlText w:val="•"/>
      <w:lvlJc w:val="left"/>
      <w:pPr>
        <w:ind w:left="5895" w:hanging="540"/>
      </w:pPr>
      <w:rPr>
        <w:rFonts w:hint="default"/>
        <w:lang w:val="pt-PT" w:eastAsia="en-US" w:bidi="ar-SA"/>
      </w:rPr>
    </w:lvl>
    <w:lvl w:ilvl="6">
      <w:numFmt w:val="bullet"/>
      <w:lvlText w:val="•"/>
      <w:lvlJc w:val="left"/>
      <w:pPr>
        <w:ind w:left="6924" w:hanging="540"/>
      </w:pPr>
      <w:rPr>
        <w:rFonts w:hint="default"/>
        <w:lang w:val="pt-PT" w:eastAsia="en-US" w:bidi="ar-SA"/>
      </w:rPr>
    </w:lvl>
    <w:lvl w:ilvl="7">
      <w:numFmt w:val="bullet"/>
      <w:lvlText w:val="•"/>
      <w:lvlJc w:val="left"/>
      <w:pPr>
        <w:ind w:left="7953" w:hanging="540"/>
      </w:pPr>
      <w:rPr>
        <w:rFonts w:hint="default"/>
        <w:lang w:val="pt-PT" w:eastAsia="en-US" w:bidi="ar-SA"/>
      </w:rPr>
    </w:lvl>
    <w:lvl w:ilvl="8">
      <w:numFmt w:val="bullet"/>
      <w:lvlText w:val="•"/>
      <w:lvlJc w:val="left"/>
      <w:pPr>
        <w:ind w:left="8982" w:hanging="540"/>
      </w:pPr>
      <w:rPr>
        <w:rFonts w:hint="default"/>
        <w:lang w:val="pt-PT" w:eastAsia="en-US" w:bidi="ar-SA"/>
      </w:rPr>
    </w:lvl>
  </w:abstractNum>
  <w:abstractNum w:abstractNumId="25">
    <w:nsid w:val="2E826F3E"/>
    <w:multiLevelType w:val="multilevel"/>
    <w:tmpl w:val="C582A86E"/>
    <w:styleLink w:val="WW8Num101"/>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EC452E9"/>
    <w:multiLevelType w:val="multilevel"/>
    <w:tmpl w:val="838E4C08"/>
    <w:lvl w:ilvl="0">
      <w:start w:val="2"/>
      <w:numFmt w:val="decimal"/>
      <w:lvlText w:val="%1"/>
      <w:lvlJc w:val="left"/>
      <w:pPr>
        <w:ind w:left="1240" w:hanging="569"/>
      </w:pPr>
      <w:rPr>
        <w:rFonts w:hint="default"/>
        <w:lang w:val="pt-PT" w:eastAsia="en-US" w:bidi="ar-SA"/>
      </w:rPr>
    </w:lvl>
    <w:lvl w:ilvl="1">
      <w:start w:val="1"/>
      <w:numFmt w:val="decimal"/>
      <w:lvlText w:val="%1.%2"/>
      <w:lvlJc w:val="left"/>
      <w:pPr>
        <w:ind w:left="1240" w:hanging="569"/>
      </w:pPr>
      <w:rPr>
        <w:rFonts w:hint="default"/>
        <w:lang w:val="pt-PT" w:eastAsia="en-US" w:bidi="ar-SA"/>
      </w:rPr>
    </w:lvl>
    <w:lvl w:ilvl="2">
      <w:start w:val="4"/>
      <w:numFmt w:val="decimal"/>
      <w:lvlText w:val="%1.%2.%3"/>
      <w:lvlJc w:val="left"/>
      <w:pPr>
        <w:ind w:left="1240" w:hanging="569"/>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180" w:hanging="569"/>
      </w:pPr>
      <w:rPr>
        <w:rFonts w:hint="default"/>
        <w:lang w:val="pt-PT" w:eastAsia="en-US" w:bidi="ar-SA"/>
      </w:rPr>
    </w:lvl>
    <w:lvl w:ilvl="4">
      <w:numFmt w:val="bullet"/>
      <w:lvlText w:val="•"/>
      <w:lvlJc w:val="left"/>
      <w:pPr>
        <w:ind w:left="5160" w:hanging="569"/>
      </w:pPr>
      <w:rPr>
        <w:rFonts w:hint="default"/>
        <w:lang w:val="pt-PT" w:eastAsia="en-US" w:bidi="ar-SA"/>
      </w:rPr>
    </w:lvl>
    <w:lvl w:ilvl="5">
      <w:numFmt w:val="bullet"/>
      <w:lvlText w:val="•"/>
      <w:lvlJc w:val="left"/>
      <w:pPr>
        <w:ind w:left="6140" w:hanging="569"/>
      </w:pPr>
      <w:rPr>
        <w:rFonts w:hint="default"/>
        <w:lang w:val="pt-PT" w:eastAsia="en-US" w:bidi="ar-SA"/>
      </w:rPr>
    </w:lvl>
    <w:lvl w:ilvl="6">
      <w:numFmt w:val="bullet"/>
      <w:lvlText w:val="•"/>
      <w:lvlJc w:val="left"/>
      <w:pPr>
        <w:ind w:left="7120" w:hanging="569"/>
      </w:pPr>
      <w:rPr>
        <w:rFonts w:hint="default"/>
        <w:lang w:val="pt-PT" w:eastAsia="en-US" w:bidi="ar-SA"/>
      </w:rPr>
    </w:lvl>
    <w:lvl w:ilvl="7">
      <w:numFmt w:val="bullet"/>
      <w:lvlText w:val="•"/>
      <w:lvlJc w:val="left"/>
      <w:pPr>
        <w:ind w:left="8100" w:hanging="569"/>
      </w:pPr>
      <w:rPr>
        <w:rFonts w:hint="default"/>
        <w:lang w:val="pt-PT" w:eastAsia="en-US" w:bidi="ar-SA"/>
      </w:rPr>
    </w:lvl>
    <w:lvl w:ilvl="8">
      <w:numFmt w:val="bullet"/>
      <w:lvlText w:val="•"/>
      <w:lvlJc w:val="left"/>
      <w:pPr>
        <w:ind w:left="9080" w:hanging="569"/>
      </w:pPr>
      <w:rPr>
        <w:rFonts w:hint="default"/>
        <w:lang w:val="pt-PT" w:eastAsia="en-US" w:bidi="ar-SA"/>
      </w:rPr>
    </w:lvl>
  </w:abstractNum>
  <w:abstractNum w:abstractNumId="27">
    <w:nsid w:val="311D50B9"/>
    <w:multiLevelType w:val="hybridMultilevel"/>
    <w:tmpl w:val="1952CFEA"/>
    <w:styleLink w:val="WWNum51"/>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8">
    <w:nsid w:val="33E16B28"/>
    <w:multiLevelType w:val="hybridMultilevel"/>
    <w:tmpl w:val="64C69E82"/>
    <w:lvl w:ilvl="0" w:tplc="76028700">
      <w:start w:val="6"/>
      <w:numFmt w:val="upperRoman"/>
      <w:lvlText w:val="%1"/>
      <w:lvlJc w:val="left"/>
      <w:pPr>
        <w:ind w:left="1264" w:hanging="339"/>
      </w:pPr>
      <w:rPr>
        <w:rFonts w:ascii="Times New Roman" w:eastAsia="Times New Roman" w:hAnsi="Times New Roman" w:cs="Times New Roman" w:hint="default"/>
        <w:spacing w:val="0"/>
        <w:w w:val="99"/>
        <w:sz w:val="24"/>
        <w:szCs w:val="24"/>
        <w:lang w:val="pt-PT" w:eastAsia="en-US" w:bidi="ar-SA"/>
      </w:rPr>
    </w:lvl>
    <w:lvl w:ilvl="1" w:tplc="7DDA7332">
      <w:numFmt w:val="bullet"/>
      <w:lvlText w:val="•"/>
      <w:lvlJc w:val="left"/>
      <w:pPr>
        <w:ind w:left="2238" w:hanging="339"/>
      </w:pPr>
      <w:rPr>
        <w:rFonts w:hint="default"/>
        <w:lang w:val="pt-PT" w:eastAsia="en-US" w:bidi="ar-SA"/>
      </w:rPr>
    </w:lvl>
    <w:lvl w:ilvl="2" w:tplc="9FF2AC6A">
      <w:numFmt w:val="bullet"/>
      <w:lvlText w:val="•"/>
      <w:lvlJc w:val="left"/>
      <w:pPr>
        <w:ind w:left="3216" w:hanging="339"/>
      </w:pPr>
      <w:rPr>
        <w:rFonts w:hint="default"/>
        <w:lang w:val="pt-PT" w:eastAsia="en-US" w:bidi="ar-SA"/>
      </w:rPr>
    </w:lvl>
    <w:lvl w:ilvl="3" w:tplc="029C5DE6">
      <w:numFmt w:val="bullet"/>
      <w:lvlText w:val="•"/>
      <w:lvlJc w:val="left"/>
      <w:pPr>
        <w:ind w:left="4194" w:hanging="339"/>
      </w:pPr>
      <w:rPr>
        <w:rFonts w:hint="default"/>
        <w:lang w:val="pt-PT" w:eastAsia="en-US" w:bidi="ar-SA"/>
      </w:rPr>
    </w:lvl>
    <w:lvl w:ilvl="4" w:tplc="BDE210B4">
      <w:numFmt w:val="bullet"/>
      <w:lvlText w:val="•"/>
      <w:lvlJc w:val="left"/>
      <w:pPr>
        <w:ind w:left="5172" w:hanging="339"/>
      </w:pPr>
      <w:rPr>
        <w:rFonts w:hint="default"/>
        <w:lang w:val="pt-PT" w:eastAsia="en-US" w:bidi="ar-SA"/>
      </w:rPr>
    </w:lvl>
    <w:lvl w:ilvl="5" w:tplc="1310ACE4">
      <w:numFmt w:val="bullet"/>
      <w:lvlText w:val="•"/>
      <w:lvlJc w:val="left"/>
      <w:pPr>
        <w:ind w:left="6150" w:hanging="339"/>
      </w:pPr>
      <w:rPr>
        <w:rFonts w:hint="default"/>
        <w:lang w:val="pt-PT" w:eastAsia="en-US" w:bidi="ar-SA"/>
      </w:rPr>
    </w:lvl>
    <w:lvl w:ilvl="6" w:tplc="5D724A22">
      <w:numFmt w:val="bullet"/>
      <w:lvlText w:val="•"/>
      <w:lvlJc w:val="left"/>
      <w:pPr>
        <w:ind w:left="7128" w:hanging="339"/>
      </w:pPr>
      <w:rPr>
        <w:rFonts w:hint="default"/>
        <w:lang w:val="pt-PT" w:eastAsia="en-US" w:bidi="ar-SA"/>
      </w:rPr>
    </w:lvl>
    <w:lvl w:ilvl="7" w:tplc="895859A8">
      <w:numFmt w:val="bullet"/>
      <w:lvlText w:val="•"/>
      <w:lvlJc w:val="left"/>
      <w:pPr>
        <w:ind w:left="8106" w:hanging="339"/>
      </w:pPr>
      <w:rPr>
        <w:rFonts w:hint="default"/>
        <w:lang w:val="pt-PT" w:eastAsia="en-US" w:bidi="ar-SA"/>
      </w:rPr>
    </w:lvl>
    <w:lvl w:ilvl="8" w:tplc="1D06CA58">
      <w:numFmt w:val="bullet"/>
      <w:lvlText w:val="•"/>
      <w:lvlJc w:val="left"/>
      <w:pPr>
        <w:ind w:left="9084" w:hanging="339"/>
      </w:pPr>
      <w:rPr>
        <w:rFonts w:hint="default"/>
        <w:lang w:val="pt-PT" w:eastAsia="en-US" w:bidi="ar-SA"/>
      </w:rPr>
    </w:lvl>
  </w:abstractNum>
  <w:abstractNum w:abstractNumId="29">
    <w:nsid w:val="33EB6FC2"/>
    <w:multiLevelType w:val="multilevel"/>
    <w:tmpl w:val="2F9A7646"/>
    <w:lvl w:ilvl="0">
      <w:start w:val="5"/>
      <w:numFmt w:val="decimal"/>
      <w:lvlText w:val="%1"/>
      <w:lvlJc w:val="left"/>
      <w:pPr>
        <w:ind w:left="1240" w:hanging="411"/>
      </w:pPr>
      <w:rPr>
        <w:rFonts w:hint="default"/>
        <w:lang w:val="pt-PT" w:eastAsia="en-US" w:bidi="ar-SA"/>
      </w:rPr>
    </w:lvl>
    <w:lvl w:ilvl="1">
      <w:start w:val="1"/>
      <w:numFmt w:val="decimal"/>
      <w:lvlText w:val="%1.%2"/>
      <w:lvlJc w:val="left"/>
      <w:pPr>
        <w:ind w:left="1240" w:hanging="41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48"/>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4180" w:hanging="548"/>
      </w:pPr>
      <w:rPr>
        <w:rFonts w:hint="default"/>
        <w:lang w:val="pt-PT" w:eastAsia="en-US" w:bidi="ar-SA"/>
      </w:rPr>
    </w:lvl>
    <w:lvl w:ilvl="4">
      <w:numFmt w:val="bullet"/>
      <w:lvlText w:val="•"/>
      <w:lvlJc w:val="left"/>
      <w:pPr>
        <w:ind w:left="5160" w:hanging="548"/>
      </w:pPr>
      <w:rPr>
        <w:rFonts w:hint="default"/>
        <w:lang w:val="pt-PT" w:eastAsia="en-US" w:bidi="ar-SA"/>
      </w:rPr>
    </w:lvl>
    <w:lvl w:ilvl="5">
      <w:numFmt w:val="bullet"/>
      <w:lvlText w:val="•"/>
      <w:lvlJc w:val="left"/>
      <w:pPr>
        <w:ind w:left="6140" w:hanging="548"/>
      </w:pPr>
      <w:rPr>
        <w:rFonts w:hint="default"/>
        <w:lang w:val="pt-PT" w:eastAsia="en-US" w:bidi="ar-SA"/>
      </w:rPr>
    </w:lvl>
    <w:lvl w:ilvl="6">
      <w:numFmt w:val="bullet"/>
      <w:lvlText w:val="•"/>
      <w:lvlJc w:val="left"/>
      <w:pPr>
        <w:ind w:left="7120" w:hanging="548"/>
      </w:pPr>
      <w:rPr>
        <w:rFonts w:hint="default"/>
        <w:lang w:val="pt-PT" w:eastAsia="en-US" w:bidi="ar-SA"/>
      </w:rPr>
    </w:lvl>
    <w:lvl w:ilvl="7">
      <w:numFmt w:val="bullet"/>
      <w:lvlText w:val="•"/>
      <w:lvlJc w:val="left"/>
      <w:pPr>
        <w:ind w:left="8100" w:hanging="548"/>
      </w:pPr>
      <w:rPr>
        <w:rFonts w:hint="default"/>
        <w:lang w:val="pt-PT" w:eastAsia="en-US" w:bidi="ar-SA"/>
      </w:rPr>
    </w:lvl>
    <w:lvl w:ilvl="8">
      <w:numFmt w:val="bullet"/>
      <w:lvlText w:val="•"/>
      <w:lvlJc w:val="left"/>
      <w:pPr>
        <w:ind w:left="9080" w:hanging="548"/>
      </w:pPr>
      <w:rPr>
        <w:rFonts w:hint="default"/>
        <w:lang w:val="pt-PT" w:eastAsia="en-US" w:bidi="ar-SA"/>
      </w:rPr>
    </w:lvl>
  </w:abstractNum>
  <w:abstractNum w:abstractNumId="30">
    <w:nsid w:val="3AE05C07"/>
    <w:multiLevelType w:val="multilevel"/>
    <w:tmpl w:val="FF062776"/>
    <w:lvl w:ilvl="0">
      <w:start w:val="15"/>
      <w:numFmt w:val="decimal"/>
      <w:lvlText w:val="%1."/>
      <w:lvlJc w:val="left"/>
      <w:pPr>
        <w:ind w:left="1600" w:hanging="36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780" w:hanging="54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3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937" w:hanging="732"/>
      </w:pPr>
      <w:rPr>
        <w:rFonts w:hint="default"/>
        <w:lang w:val="pt-PT" w:eastAsia="en-US" w:bidi="ar-SA"/>
      </w:rPr>
    </w:lvl>
    <w:lvl w:ilvl="4">
      <w:numFmt w:val="bullet"/>
      <w:lvlText w:val="•"/>
      <w:lvlJc w:val="left"/>
      <w:pPr>
        <w:ind w:left="4095" w:hanging="732"/>
      </w:pPr>
      <w:rPr>
        <w:rFonts w:hint="default"/>
        <w:lang w:val="pt-PT" w:eastAsia="en-US" w:bidi="ar-SA"/>
      </w:rPr>
    </w:lvl>
    <w:lvl w:ilvl="5">
      <w:numFmt w:val="bullet"/>
      <w:lvlText w:val="•"/>
      <w:lvlJc w:val="left"/>
      <w:pPr>
        <w:ind w:left="5252" w:hanging="732"/>
      </w:pPr>
      <w:rPr>
        <w:rFonts w:hint="default"/>
        <w:lang w:val="pt-PT" w:eastAsia="en-US" w:bidi="ar-SA"/>
      </w:rPr>
    </w:lvl>
    <w:lvl w:ilvl="6">
      <w:numFmt w:val="bullet"/>
      <w:lvlText w:val="•"/>
      <w:lvlJc w:val="left"/>
      <w:pPr>
        <w:ind w:left="6410" w:hanging="732"/>
      </w:pPr>
      <w:rPr>
        <w:rFonts w:hint="default"/>
        <w:lang w:val="pt-PT" w:eastAsia="en-US" w:bidi="ar-SA"/>
      </w:rPr>
    </w:lvl>
    <w:lvl w:ilvl="7">
      <w:numFmt w:val="bullet"/>
      <w:lvlText w:val="•"/>
      <w:lvlJc w:val="left"/>
      <w:pPr>
        <w:ind w:left="7568" w:hanging="732"/>
      </w:pPr>
      <w:rPr>
        <w:rFonts w:hint="default"/>
        <w:lang w:val="pt-PT" w:eastAsia="en-US" w:bidi="ar-SA"/>
      </w:rPr>
    </w:lvl>
    <w:lvl w:ilvl="8">
      <w:numFmt w:val="bullet"/>
      <w:lvlText w:val="•"/>
      <w:lvlJc w:val="left"/>
      <w:pPr>
        <w:ind w:left="8725" w:hanging="732"/>
      </w:pPr>
      <w:rPr>
        <w:rFonts w:hint="default"/>
        <w:lang w:val="pt-PT" w:eastAsia="en-US" w:bidi="ar-SA"/>
      </w:rPr>
    </w:lvl>
  </w:abstractNum>
  <w:abstractNum w:abstractNumId="31">
    <w:nsid w:val="3DB759B0"/>
    <w:multiLevelType w:val="multilevel"/>
    <w:tmpl w:val="E4D4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2050B21"/>
    <w:multiLevelType w:val="hybridMultilevel"/>
    <w:tmpl w:val="01F21860"/>
    <w:lvl w:ilvl="0" w:tplc="5F70DF10">
      <w:start w:val="1"/>
      <w:numFmt w:val="decimal"/>
      <w:lvlText w:val="%1"/>
      <w:lvlJc w:val="left"/>
      <w:pPr>
        <w:ind w:left="1726" w:hanging="360"/>
      </w:pPr>
      <w:rPr>
        <w:rFonts w:hint="default"/>
      </w:rPr>
    </w:lvl>
    <w:lvl w:ilvl="1" w:tplc="04160019" w:tentative="1">
      <w:start w:val="1"/>
      <w:numFmt w:val="lowerLetter"/>
      <w:lvlText w:val="%2."/>
      <w:lvlJc w:val="left"/>
      <w:pPr>
        <w:ind w:left="2446" w:hanging="360"/>
      </w:pPr>
    </w:lvl>
    <w:lvl w:ilvl="2" w:tplc="0416001B" w:tentative="1">
      <w:start w:val="1"/>
      <w:numFmt w:val="lowerRoman"/>
      <w:lvlText w:val="%3."/>
      <w:lvlJc w:val="right"/>
      <w:pPr>
        <w:ind w:left="3166" w:hanging="180"/>
      </w:pPr>
    </w:lvl>
    <w:lvl w:ilvl="3" w:tplc="0416000F" w:tentative="1">
      <w:start w:val="1"/>
      <w:numFmt w:val="decimal"/>
      <w:lvlText w:val="%4."/>
      <w:lvlJc w:val="left"/>
      <w:pPr>
        <w:ind w:left="3886" w:hanging="360"/>
      </w:pPr>
    </w:lvl>
    <w:lvl w:ilvl="4" w:tplc="04160019" w:tentative="1">
      <w:start w:val="1"/>
      <w:numFmt w:val="lowerLetter"/>
      <w:lvlText w:val="%5."/>
      <w:lvlJc w:val="left"/>
      <w:pPr>
        <w:ind w:left="4606" w:hanging="360"/>
      </w:pPr>
    </w:lvl>
    <w:lvl w:ilvl="5" w:tplc="0416001B" w:tentative="1">
      <w:start w:val="1"/>
      <w:numFmt w:val="lowerRoman"/>
      <w:lvlText w:val="%6."/>
      <w:lvlJc w:val="right"/>
      <w:pPr>
        <w:ind w:left="5326" w:hanging="180"/>
      </w:pPr>
    </w:lvl>
    <w:lvl w:ilvl="6" w:tplc="0416000F" w:tentative="1">
      <w:start w:val="1"/>
      <w:numFmt w:val="decimal"/>
      <w:lvlText w:val="%7."/>
      <w:lvlJc w:val="left"/>
      <w:pPr>
        <w:ind w:left="6046" w:hanging="360"/>
      </w:pPr>
    </w:lvl>
    <w:lvl w:ilvl="7" w:tplc="04160019" w:tentative="1">
      <w:start w:val="1"/>
      <w:numFmt w:val="lowerLetter"/>
      <w:lvlText w:val="%8."/>
      <w:lvlJc w:val="left"/>
      <w:pPr>
        <w:ind w:left="6766" w:hanging="360"/>
      </w:pPr>
    </w:lvl>
    <w:lvl w:ilvl="8" w:tplc="0416001B" w:tentative="1">
      <w:start w:val="1"/>
      <w:numFmt w:val="lowerRoman"/>
      <w:lvlText w:val="%9."/>
      <w:lvlJc w:val="right"/>
      <w:pPr>
        <w:ind w:left="7486" w:hanging="180"/>
      </w:pPr>
    </w:lvl>
  </w:abstractNum>
  <w:abstractNum w:abstractNumId="33">
    <w:nsid w:val="44C503D7"/>
    <w:multiLevelType w:val="multilevel"/>
    <w:tmpl w:val="1F9618F6"/>
    <w:styleLink w:val="WW8Num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1"/>
      <w:numFmt w:val="lowerLetter"/>
      <w:lvlText w:val="%9."/>
      <w:lvlJc w:val="left"/>
    </w:lvl>
  </w:abstractNum>
  <w:abstractNum w:abstractNumId="34">
    <w:nsid w:val="47E273AE"/>
    <w:multiLevelType w:val="multilevel"/>
    <w:tmpl w:val="0A56EAC6"/>
    <w:lvl w:ilvl="0">
      <w:start w:val="1"/>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nsid w:val="49A17904"/>
    <w:multiLevelType w:val="multilevel"/>
    <w:tmpl w:val="41863C3A"/>
    <w:lvl w:ilvl="0">
      <w:start w:val="8"/>
      <w:numFmt w:val="decimal"/>
      <w:lvlText w:val="%1"/>
      <w:lvlJc w:val="left"/>
      <w:pPr>
        <w:ind w:left="1240" w:hanging="485"/>
      </w:pPr>
      <w:rPr>
        <w:rFonts w:hint="default"/>
        <w:lang w:val="pt-PT" w:eastAsia="en-US" w:bidi="ar-SA"/>
      </w:rPr>
    </w:lvl>
    <w:lvl w:ilvl="1">
      <w:start w:val="22"/>
      <w:numFmt w:val="decimal"/>
      <w:lvlText w:val="%1.%2"/>
      <w:lvlJc w:val="left"/>
      <w:pPr>
        <w:ind w:left="1240" w:hanging="485"/>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485"/>
      </w:pPr>
      <w:rPr>
        <w:rFonts w:hint="default"/>
        <w:lang w:val="pt-PT" w:eastAsia="en-US" w:bidi="ar-SA"/>
      </w:rPr>
    </w:lvl>
    <w:lvl w:ilvl="3">
      <w:numFmt w:val="bullet"/>
      <w:lvlText w:val="•"/>
      <w:lvlJc w:val="left"/>
      <w:pPr>
        <w:ind w:left="4180" w:hanging="485"/>
      </w:pPr>
      <w:rPr>
        <w:rFonts w:hint="default"/>
        <w:lang w:val="pt-PT" w:eastAsia="en-US" w:bidi="ar-SA"/>
      </w:rPr>
    </w:lvl>
    <w:lvl w:ilvl="4">
      <w:numFmt w:val="bullet"/>
      <w:lvlText w:val="•"/>
      <w:lvlJc w:val="left"/>
      <w:pPr>
        <w:ind w:left="5160" w:hanging="485"/>
      </w:pPr>
      <w:rPr>
        <w:rFonts w:hint="default"/>
        <w:lang w:val="pt-PT" w:eastAsia="en-US" w:bidi="ar-SA"/>
      </w:rPr>
    </w:lvl>
    <w:lvl w:ilvl="5">
      <w:numFmt w:val="bullet"/>
      <w:lvlText w:val="•"/>
      <w:lvlJc w:val="left"/>
      <w:pPr>
        <w:ind w:left="6140" w:hanging="485"/>
      </w:pPr>
      <w:rPr>
        <w:rFonts w:hint="default"/>
        <w:lang w:val="pt-PT" w:eastAsia="en-US" w:bidi="ar-SA"/>
      </w:rPr>
    </w:lvl>
    <w:lvl w:ilvl="6">
      <w:numFmt w:val="bullet"/>
      <w:lvlText w:val="•"/>
      <w:lvlJc w:val="left"/>
      <w:pPr>
        <w:ind w:left="7120" w:hanging="485"/>
      </w:pPr>
      <w:rPr>
        <w:rFonts w:hint="default"/>
        <w:lang w:val="pt-PT" w:eastAsia="en-US" w:bidi="ar-SA"/>
      </w:rPr>
    </w:lvl>
    <w:lvl w:ilvl="7">
      <w:numFmt w:val="bullet"/>
      <w:lvlText w:val="•"/>
      <w:lvlJc w:val="left"/>
      <w:pPr>
        <w:ind w:left="8100" w:hanging="485"/>
      </w:pPr>
      <w:rPr>
        <w:rFonts w:hint="default"/>
        <w:lang w:val="pt-PT" w:eastAsia="en-US" w:bidi="ar-SA"/>
      </w:rPr>
    </w:lvl>
    <w:lvl w:ilvl="8">
      <w:numFmt w:val="bullet"/>
      <w:lvlText w:val="•"/>
      <w:lvlJc w:val="left"/>
      <w:pPr>
        <w:ind w:left="9080" w:hanging="485"/>
      </w:pPr>
      <w:rPr>
        <w:rFonts w:hint="default"/>
        <w:lang w:val="pt-PT" w:eastAsia="en-US" w:bidi="ar-SA"/>
      </w:rPr>
    </w:lvl>
  </w:abstractNum>
  <w:abstractNum w:abstractNumId="36">
    <w:nsid w:val="52D80210"/>
    <w:multiLevelType w:val="multilevel"/>
    <w:tmpl w:val="A4C6EA84"/>
    <w:styleLink w:val="WW8Num9"/>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53984882"/>
    <w:multiLevelType w:val="multilevel"/>
    <w:tmpl w:val="FDF42484"/>
    <w:lvl w:ilvl="0">
      <w:start w:val="7"/>
      <w:numFmt w:val="decimal"/>
      <w:lvlText w:val="%1"/>
      <w:lvlJc w:val="left"/>
      <w:pPr>
        <w:ind w:left="1240" w:hanging="384"/>
      </w:pPr>
      <w:rPr>
        <w:rFonts w:hint="default"/>
        <w:lang w:val="pt-PT" w:eastAsia="en-US" w:bidi="ar-SA"/>
      </w:rPr>
    </w:lvl>
    <w:lvl w:ilvl="1">
      <w:start w:val="7"/>
      <w:numFmt w:val="decimal"/>
      <w:lvlText w:val="%1.%2"/>
      <w:lvlJc w:val="left"/>
      <w:pPr>
        <w:ind w:left="1240" w:hanging="384"/>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384"/>
      </w:pPr>
      <w:rPr>
        <w:rFonts w:hint="default"/>
        <w:lang w:val="pt-PT" w:eastAsia="en-US" w:bidi="ar-SA"/>
      </w:rPr>
    </w:lvl>
    <w:lvl w:ilvl="3">
      <w:numFmt w:val="bullet"/>
      <w:lvlText w:val="•"/>
      <w:lvlJc w:val="left"/>
      <w:pPr>
        <w:ind w:left="4180" w:hanging="384"/>
      </w:pPr>
      <w:rPr>
        <w:rFonts w:hint="default"/>
        <w:lang w:val="pt-PT" w:eastAsia="en-US" w:bidi="ar-SA"/>
      </w:rPr>
    </w:lvl>
    <w:lvl w:ilvl="4">
      <w:numFmt w:val="bullet"/>
      <w:lvlText w:val="•"/>
      <w:lvlJc w:val="left"/>
      <w:pPr>
        <w:ind w:left="5160" w:hanging="384"/>
      </w:pPr>
      <w:rPr>
        <w:rFonts w:hint="default"/>
        <w:lang w:val="pt-PT" w:eastAsia="en-US" w:bidi="ar-SA"/>
      </w:rPr>
    </w:lvl>
    <w:lvl w:ilvl="5">
      <w:numFmt w:val="bullet"/>
      <w:lvlText w:val="•"/>
      <w:lvlJc w:val="left"/>
      <w:pPr>
        <w:ind w:left="6140" w:hanging="384"/>
      </w:pPr>
      <w:rPr>
        <w:rFonts w:hint="default"/>
        <w:lang w:val="pt-PT" w:eastAsia="en-US" w:bidi="ar-SA"/>
      </w:rPr>
    </w:lvl>
    <w:lvl w:ilvl="6">
      <w:numFmt w:val="bullet"/>
      <w:lvlText w:val="•"/>
      <w:lvlJc w:val="left"/>
      <w:pPr>
        <w:ind w:left="7120" w:hanging="384"/>
      </w:pPr>
      <w:rPr>
        <w:rFonts w:hint="default"/>
        <w:lang w:val="pt-PT" w:eastAsia="en-US" w:bidi="ar-SA"/>
      </w:rPr>
    </w:lvl>
    <w:lvl w:ilvl="7">
      <w:numFmt w:val="bullet"/>
      <w:lvlText w:val="•"/>
      <w:lvlJc w:val="left"/>
      <w:pPr>
        <w:ind w:left="8100" w:hanging="384"/>
      </w:pPr>
      <w:rPr>
        <w:rFonts w:hint="default"/>
        <w:lang w:val="pt-PT" w:eastAsia="en-US" w:bidi="ar-SA"/>
      </w:rPr>
    </w:lvl>
    <w:lvl w:ilvl="8">
      <w:numFmt w:val="bullet"/>
      <w:lvlText w:val="•"/>
      <w:lvlJc w:val="left"/>
      <w:pPr>
        <w:ind w:left="9080" w:hanging="384"/>
      </w:pPr>
      <w:rPr>
        <w:rFonts w:hint="default"/>
        <w:lang w:val="pt-PT" w:eastAsia="en-US" w:bidi="ar-SA"/>
      </w:rPr>
    </w:lvl>
  </w:abstractNum>
  <w:abstractNum w:abstractNumId="38">
    <w:nsid w:val="559D23C9"/>
    <w:multiLevelType w:val="hybridMultilevel"/>
    <w:tmpl w:val="30904E1C"/>
    <w:lvl w:ilvl="0" w:tplc="0B480A7C">
      <w:start w:val="1"/>
      <w:numFmt w:val="upperRoman"/>
      <w:lvlText w:val="%1"/>
      <w:lvlJc w:val="left"/>
      <w:pPr>
        <w:ind w:left="1240" w:hanging="190"/>
      </w:pPr>
      <w:rPr>
        <w:rFonts w:ascii="Times New Roman" w:eastAsia="Times New Roman" w:hAnsi="Times New Roman" w:cs="Times New Roman" w:hint="default"/>
        <w:w w:val="99"/>
        <w:sz w:val="24"/>
        <w:szCs w:val="24"/>
        <w:lang w:val="pt-PT" w:eastAsia="en-US" w:bidi="ar-SA"/>
      </w:rPr>
    </w:lvl>
    <w:lvl w:ilvl="1" w:tplc="87F41ECE">
      <w:numFmt w:val="bullet"/>
      <w:lvlText w:val="•"/>
      <w:lvlJc w:val="left"/>
      <w:pPr>
        <w:ind w:left="2220" w:hanging="190"/>
      </w:pPr>
      <w:rPr>
        <w:rFonts w:hint="default"/>
        <w:lang w:val="pt-PT" w:eastAsia="en-US" w:bidi="ar-SA"/>
      </w:rPr>
    </w:lvl>
    <w:lvl w:ilvl="2" w:tplc="3D3EEEEE">
      <w:numFmt w:val="bullet"/>
      <w:lvlText w:val="•"/>
      <w:lvlJc w:val="left"/>
      <w:pPr>
        <w:ind w:left="3200" w:hanging="190"/>
      </w:pPr>
      <w:rPr>
        <w:rFonts w:hint="default"/>
        <w:lang w:val="pt-PT" w:eastAsia="en-US" w:bidi="ar-SA"/>
      </w:rPr>
    </w:lvl>
    <w:lvl w:ilvl="3" w:tplc="AF48E4C4">
      <w:numFmt w:val="bullet"/>
      <w:lvlText w:val="•"/>
      <w:lvlJc w:val="left"/>
      <w:pPr>
        <w:ind w:left="4180" w:hanging="190"/>
      </w:pPr>
      <w:rPr>
        <w:rFonts w:hint="default"/>
        <w:lang w:val="pt-PT" w:eastAsia="en-US" w:bidi="ar-SA"/>
      </w:rPr>
    </w:lvl>
    <w:lvl w:ilvl="4" w:tplc="EFA8BEC8">
      <w:numFmt w:val="bullet"/>
      <w:lvlText w:val="•"/>
      <w:lvlJc w:val="left"/>
      <w:pPr>
        <w:ind w:left="5160" w:hanging="190"/>
      </w:pPr>
      <w:rPr>
        <w:rFonts w:hint="default"/>
        <w:lang w:val="pt-PT" w:eastAsia="en-US" w:bidi="ar-SA"/>
      </w:rPr>
    </w:lvl>
    <w:lvl w:ilvl="5" w:tplc="B8EE18E6">
      <w:numFmt w:val="bullet"/>
      <w:lvlText w:val="•"/>
      <w:lvlJc w:val="left"/>
      <w:pPr>
        <w:ind w:left="6140" w:hanging="190"/>
      </w:pPr>
      <w:rPr>
        <w:rFonts w:hint="default"/>
        <w:lang w:val="pt-PT" w:eastAsia="en-US" w:bidi="ar-SA"/>
      </w:rPr>
    </w:lvl>
    <w:lvl w:ilvl="6" w:tplc="90605E3E">
      <w:numFmt w:val="bullet"/>
      <w:lvlText w:val="•"/>
      <w:lvlJc w:val="left"/>
      <w:pPr>
        <w:ind w:left="7120" w:hanging="190"/>
      </w:pPr>
      <w:rPr>
        <w:rFonts w:hint="default"/>
        <w:lang w:val="pt-PT" w:eastAsia="en-US" w:bidi="ar-SA"/>
      </w:rPr>
    </w:lvl>
    <w:lvl w:ilvl="7" w:tplc="CBA2AC62">
      <w:numFmt w:val="bullet"/>
      <w:lvlText w:val="•"/>
      <w:lvlJc w:val="left"/>
      <w:pPr>
        <w:ind w:left="8100" w:hanging="190"/>
      </w:pPr>
      <w:rPr>
        <w:rFonts w:hint="default"/>
        <w:lang w:val="pt-PT" w:eastAsia="en-US" w:bidi="ar-SA"/>
      </w:rPr>
    </w:lvl>
    <w:lvl w:ilvl="8" w:tplc="B1C6ACB0">
      <w:numFmt w:val="bullet"/>
      <w:lvlText w:val="•"/>
      <w:lvlJc w:val="left"/>
      <w:pPr>
        <w:ind w:left="9080" w:hanging="190"/>
      </w:pPr>
      <w:rPr>
        <w:rFonts w:hint="default"/>
        <w:lang w:val="pt-PT" w:eastAsia="en-US" w:bidi="ar-SA"/>
      </w:rPr>
    </w:lvl>
  </w:abstractNum>
  <w:abstractNum w:abstractNumId="39">
    <w:nsid w:val="57825E59"/>
    <w:multiLevelType w:val="multilevel"/>
    <w:tmpl w:val="4C442764"/>
    <w:lvl w:ilvl="0">
      <w:start w:val="4"/>
      <w:numFmt w:val="decimal"/>
      <w:lvlText w:val="%1"/>
      <w:lvlJc w:val="left"/>
      <w:pPr>
        <w:ind w:left="1240" w:hanging="382"/>
      </w:pPr>
      <w:rPr>
        <w:rFonts w:hint="default"/>
        <w:lang w:val="pt-PT" w:eastAsia="en-US" w:bidi="ar-SA"/>
      </w:rPr>
    </w:lvl>
    <w:lvl w:ilvl="1">
      <w:start w:val="3"/>
      <w:numFmt w:val="decimal"/>
      <w:lvlText w:val="%1.%2"/>
      <w:lvlJc w:val="left"/>
      <w:pPr>
        <w:ind w:left="1240" w:hanging="382"/>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200" w:hanging="382"/>
      </w:pPr>
      <w:rPr>
        <w:rFonts w:hint="default"/>
        <w:lang w:val="pt-PT" w:eastAsia="en-US" w:bidi="ar-SA"/>
      </w:rPr>
    </w:lvl>
    <w:lvl w:ilvl="3">
      <w:numFmt w:val="bullet"/>
      <w:lvlText w:val="•"/>
      <w:lvlJc w:val="left"/>
      <w:pPr>
        <w:ind w:left="4180" w:hanging="382"/>
      </w:pPr>
      <w:rPr>
        <w:rFonts w:hint="default"/>
        <w:lang w:val="pt-PT" w:eastAsia="en-US" w:bidi="ar-SA"/>
      </w:rPr>
    </w:lvl>
    <w:lvl w:ilvl="4">
      <w:numFmt w:val="bullet"/>
      <w:lvlText w:val="•"/>
      <w:lvlJc w:val="left"/>
      <w:pPr>
        <w:ind w:left="5160" w:hanging="382"/>
      </w:pPr>
      <w:rPr>
        <w:rFonts w:hint="default"/>
        <w:lang w:val="pt-PT" w:eastAsia="en-US" w:bidi="ar-SA"/>
      </w:rPr>
    </w:lvl>
    <w:lvl w:ilvl="5">
      <w:numFmt w:val="bullet"/>
      <w:lvlText w:val="•"/>
      <w:lvlJc w:val="left"/>
      <w:pPr>
        <w:ind w:left="6140" w:hanging="382"/>
      </w:pPr>
      <w:rPr>
        <w:rFonts w:hint="default"/>
        <w:lang w:val="pt-PT" w:eastAsia="en-US" w:bidi="ar-SA"/>
      </w:rPr>
    </w:lvl>
    <w:lvl w:ilvl="6">
      <w:numFmt w:val="bullet"/>
      <w:lvlText w:val="•"/>
      <w:lvlJc w:val="left"/>
      <w:pPr>
        <w:ind w:left="7120" w:hanging="382"/>
      </w:pPr>
      <w:rPr>
        <w:rFonts w:hint="default"/>
        <w:lang w:val="pt-PT" w:eastAsia="en-US" w:bidi="ar-SA"/>
      </w:rPr>
    </w:lvl>
    <w:lvl w:ilvl="7">
      <w:numFmt w:val="bullet"/>
      <w:lvlText w:val="•"/>
      <w:lvlJc w:val="left"/>
      <w:pPr>
        <w:ind w:left="8100" w:hanging="382"/>
      </w:pPr>
      <w:rPr>
        <w:rFonts w:hint="default"/>
        <w:lang w:val="pt-PT" w:eastAsia="en-US" w:bidi="ar-SA"/>
      </w:rPr>
    </w:lvl>
    <w:lvl w:ilvl="8">
      <w:numFmt w:val="bullet"/>
      <w:lvlText w:val="•"/>
      <w:lvlJc w:val="left"/>
      <w:pPr>
        <w:ind w:left="9080" w:hanging="382"/>
      </w:pPr>
      <w:rPr>
        <w:rFonts w:hint="default"/>
        <w:lang w:val="pt-PT" w:eastAsia="en-US" w:bidi="ar-SA"/>
      </w:rPr>
    </w:lvl>
  </w:abstractNum>
  <w:abstractNum w:abstractNumId="40">
    <w:nsid w:val="57884440"/>
    <w:multiLevelType w:val="hybridMultilevel"/>
    <w:tmpl w:val="FBB4B6CA"/>
    <w:lvl w:ilvl="0" w:tplc="3606138A">
      <w:start w:val="25"/>
      <w:numFmt w:val="decimal"/>
      <w:lvlText w:val="%1-"/>
      <w:lvlJc w:val="left"/>
      <w:pPr>
        <w:ind w:left="1599" w:hanging="360"/>
      </w:pPr>
      <w:rPr>
        <w:rFonts w:hint="default"/>
      </w:rPr>
    </w:lvl>
    <w:lvl w:ilvl="1" w:tplc="04160019" w:tentative="1">
      <w:start w:val="1"/>
      <w:numFmt w:val="lowerLetter"/>
      <w:lvlText w:val="%2."/>
      <w:lvlJc w:val="left"/>
      <w:pPr>
        <w:ind w:left="2319" w:hanging="360"/>
      </w:pPr>
    </w:lvl>
    <w:lvl w:ilvl="2" w:tplc="0416001B" w:tentative="1">
      <w:start w:val="1"/>
      <w:numFmt w:val="lowerRoman"/>
      <w:lvlText w:val="%3."/>
      <w:lvlJc w:val="right"/>
      <w:pPr>
        <w:ind w:left="3039" w:hanging="180"/>
      </w:pPr>
    </w:lvl>
    <w:lvl w:ilvl="3" w:tplc="0416000F" w:tentative="1">
      <w:start w:val="1"/>
      <w:numFmt w:val="decimal"/>
      <w:lvlText w:val="%4."/>
      <w:lvlJc w:val="left"/>
      <w:pPr>
        <w:ind w:left="3759" w:hanging="360"/>
      </w:pPr>
    </w:lvl>
    <w:lvl w:ilvl="4" w:tplc="04160019" w:tentative="1">
      <w:start w:val="1"/>
      <w:numFmt w:val="lowerLetter"/>
      <w:lvlText w:val="%5."/>
      <w:lvlJc w:val="left"/>
      <w:pPr>
        <w:ind w:left="4479" w:hanging="360"/>
      </w:pPr>
    </w:lvl>
    <w:lvl w:ilvl="5" w:tplc="0416001B" w:tentative="1">
      <w:start w:val="1"/>
      <w:numFmt w:val="lowerRoman"/>
      <w:lvlText w:val="%6."/>
      <w:lvlJc w:val="right"/>
      <w:pPr>
        <w:ind w:left="5199" w:hanging="180"/>
      </w:pPr>
    </w:lvl>
    <w:lvl w:ilvl="6" w:tplc="0416000F" w:tentative="1">
      <w:start w:val="1"/>
      <w:numFmt w:val="decimal"/>
      <w:lvlText w:val="%7."/>
      <w:lvlJc w:val="left"/>
      <w:pPr>
        <w:ind w:left="5919" w:hanging="360"/>
      </w:pPr>
    </w:lvl>
    <w:lvl w:ilvl="7" w:tplc="04160019" w:tentative="1">
      <w:start w:val="1"/>
      <w:numFmt w:val="lowerLetter"/>
      <w:lvlText w:val="%8."/>
      <w:lvlJc w:val="left"/>
      <w:pPr>
        <w:ind w:left="6639" w:hanging="360"/>
      </w:pPr>
    </w:lvl>
    <w:lvl w:ilvl="8" w:tplc="0416001B" w:tentative="1">
      <w:start w:val="1"/>
      <w:numFmt w:val="lowerRoman"/>
      <w:lvlText w:val="%9."/>
      <w:lvlJc w:val="right"/>
      <w:pPr>
        <w:ind w:left="7359" w:hanging="180"/>
      </w:pPr>
    </w:lvl>
  </w:abstractNum>
  <w:abstractNum w:abstractNumId="41">
    <w:nsid w:val="5F2B4701"/>
    <w:multiLevelType w:val="multilevel"/>
    <w:tmpl w:val="72102CCA"/>
    <w:lvl w:ilvl="0">
      <w:start w:val="32"/>
      <w:numFmt w:val="decimal"/>
      <w:lvlText w:val="%1"/>
      <w:lvlJc w:val="left"/>
      <w:pPr>
        <w:ind w:left="420" w:hanging="420"/>
      </w:pPr>
      <w:rPr>
        <w:rFonts w:hint="default"/>
      </w:rPr>
    </w:lvl>
    <w:lvl w:ilvl="1">
      <w:start w:val="1"/>
      <w:numFmt w:val="decimal"/>
      <w:lvlText w:val="%1.%2"/>
      <w:lvlJc w:val="left"/>
      <w:pPr>
        <w:ind w:left="1660" w:hanging="420"/>
      </w:pPr>
      <w:rPr>
        <w:rFonts w:hint="default"/>
      </w:rPr>
    </w:lvl>
    <w:lvl w:ilvl="2">
      <w:start w:val="1"/>
      <w:numFmt w:val="decimal"/>
      <w:lvlText w:val="%1.%2.%3"/>
      <w:lvlJc w:val="left"/>
      <w:pPr>
        <w:ind w:left="3200" w:hanging="720"/>
      </w:pPr>
      <w:rPr>
        <w:rFonts w:hint="default"/>
      </w:rPr>
    </w:lvl>
    <w:lvl w:ilvl="3">
      <w:start w:val="1"/>
      <w:numFmt w:val="decimal"/>
      <w:lvlText w:val="%1.%2.%3.%4"/>
      <w:lvlJc w:val="left"/>
      <w:pPr>
        <w:ind w:left="4440" w:hanging="720"/>
      </w:pPr>
      <w:rPr>
        <w:rFonts w:hint="default"/>
      </w:rPr>
    </w:lvl>
    <w:lvl w:ilvl="4">
      <w:start w:val="1"/>
      <w:numFmt w:val="decimal"/>
      <w:lvlText w:val="%1.%2.%3.%4.%5"/>
      <w:lvlJc w:val="left"/>
      <w:pPr>
        <w:ind w:left="6040" w:hanging="1080"/>
      </w:pPr>
      <w:rPr>
        <w:rFonts w:hint="default"/>
      </w:rPr>
    </w:lvl>
    <w:lvl w:ilvl="5">
      <w:start w:val="1"/>
      <w:numFmt w:val="decimal"/>
      <w:lvlText w:val="%1.%2.%3.%4.%5.%6"/>
      <w:lvlJc w:val="left"/>
      <w:pPr>
        <w:ind w:left="7280" w:hanging="1080"/>
      </w:pPr>
      <w:rPr>
        <w:rFonts w:hint="default"/>
      </w:rPr>
    </w:lvl>
    <w:lvl w:ilvl="6">
      <w:start w:val="1"/>
      <w:numFmt w:val="decimal"/>
      <w:lvlText w:val="%1.%2.%3.%4.%5.%6.%7"/>
      <w:lvlJc w:val="left"/>
      <w:pPr>
        <w:ind w:left="8880" w:hanging="1440"/>
      </w:pPr>
      <w:rPr>
        <w:rFonts w:hint="default"/>
      </w:rPr>
    </w:lvl>
    <w:lvl w:ilvl="7">
      <w:start w:val="1"/>
      <w:numFmt w:val="decimal"/>
      <w:lvlText w:val="%1.%2.%3.%4.%5.%6.%7.%8"/>
      <w:lvlJc w:val="left"/>
      <w:pPr>
        <w:ind w:left="10120" w:hanging="1440"/>
      </w:pPr>
      <w:rPr>
        <w:rFonts w:hint="default"/>
      </w:rPr>
    </w:lvl>
    <w:lvl w:ilvl="8">
      <w:start w:val="1"/>
      <w:numFmt w:val="decimal"/>
      <w:lvlText w:val="%1.%2.%3.%4.%5.%6.%7.%8.%9"/>
      <w:lvlJc w:val="left"/>
      <w:pPr>
        <w:ind w:left="11720" w:hanging="1800"/>
      </w:pPr>
      <w:rPr>
        <w:rFonts w:hint="default"/>
      </w:rPr>
    </w:lvl>
  </w:abstractNum>
  <w:abstractNum w:abstractNumId="42">
    <w:nsid w:val="61A666D9"/>
    <w:multiLevelType w:val="multilevel"/>
    <w:tmpl w:val="A25E8DE2"/>
    <w:lvl w:ilvl="0">
      <w:start w:val="13"/>
      <w:numFmt w:val="decimal"/>
      <w:lvlText w:val="%1"/>
      <w:lvlJc w:val="left"/>
      <w:pPr>
        <w:ind w:left="1960" w:hanging="720"/>
      </w:pPr>
      <w:rPr>
        <w:rFonts w:hint="default"/>
        <w:lang w:val="pt-PT" w:eastAsia="en-US" w:bidi="ar-SA"/>
      </w:rPr>
    </w:lvl>
    <w:lvl w:ilvl="1">
      <w:start w:val="1"/>
      <w:numFmt w:val="decimal"/>
      <w:lvlText w:val="%1.%2"/>
      <w:lvlJc w:val="left"/>
      <w:pPr>
        <w:ind w:left="1960" w:hanging="720"/>
      </w:pPr>
      <w:rPr>
        <w:rFonts w:hint="default"/>
        <w:lang w:val="pt-PT" w:eastAsia="en-US" w:bidi="ar-SA"/>
      </w:rPr>
    </w:lvl>
    <w:lvl w:ilvl="2">
      <w:start w:val="4"/>
      <w:numFmt w:val="decimal"/>
      <w:lvlText w:val="%1.%2.%3."/>
      <w:lvlJc w:val="left"/>
      <w:pPr>
        <w:ind w:left="1960" w:hanging="72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684" w:hanging="720"/>
      </w:pPr>
      <w:rPr>
        <w:rFonts w:hint="default"/>
        <w:lang w:val="pt-PT" w:eastAsia="en-US" w:bidi="ar-SA"/>
      </w:rPr>
    </w:lvl>
    <w:lvl w:ilvl="4">
      <w:numFmt w:val="bullet"/>
      <w:lvlText w:val="•"/>
      <w:lvlJc w:val="left"/>
      <w:pPr>
        <w:ind w:left="5592" w:hanging="720"/>
      </w:pPr>
      <w:rPr>
        <w:rFonts w:hint="default"/>
        <w:lang w:val="pt-PT" w:eastAsia="en-US" w:bidi="ar-SA"/>
      </w:rPr>
    </w:lvl>
    <w:lvl w:ilvl="5">
      <w:numFmt w:val="bullet"/>
      <w:lvlText w:val="•"/>
      <w:lvlJc w:val="left"/>
      <w:pPr>
        <w:ind w:left="6500" w:hanging="720"/>
      </w:pPr>
      <w:rPr>
        <w:rFonts w:hint="default"/>
        <w:lang w:val="pt-PT" w:eastAsia="en-US" w:bidi="ar-SA"/>
      </w:rPr>
    </w:lvl>
    <w:lvl w:ilvl="6">
      <w:numFmt w:val="bullet"/>
      <w:lvlText w:val="•"/>
      <w:lvlJc w:val="left"/>
      <w:pPr>
        <w:ind w:left="7408" w:hanging="720"/>
      </w:pPr>
      <w:rPr>
        <w:rFonts w:hint="default"/>
        <w:lang w:val="pt-PT" w:eastAsia="en-US" w:bidi="ar-SA"/>
      </w:rPr>
    </w:lvl>
    <w:lvl w:ilvl="7">
      <w:numFmt w:val="bullet"/>
      <w:lvlText w:val="•"/>
      <w:lvlJc w:val="left"/>
      <w:pPr>
        <w:ind w:left="8316" w:hanging="720"/>
      </w:pPr>
      <w:rPr>
        <w:rFonts w:hint="default"/>
        <w:lang w:val="pt-PT" w:eastAsia="en-US" w:bidi="ar-SA"/>
      </w:rPr>
    </w:lvl>
    <w:lvl w:ilvl="8">
      <w:numFmt w:val="bullet"/>
      <w:lvlText w:val="•"/>
      <w:lvlJc w:val="left"/>
      <w:pPr>
        <w:ind w:left="9224" w:hanging="720"/>
      </w:pPr>
      <w:rPr>
        <w:rFonts w:hint="default"/>
        <w:lang w:val="pt-PT" w:eastAsia="en-US" w:bidi="ar-SA"/>
      </w:rPr>
    </w:lvl>
  </w:abstractNum>
  <w:abstractNum w:abstractNumId="43">
    <w:nsid w:val="627B4FB9"/>
    <w:multiLevelType w:val="multilevel"/>
    <w:tmpl w:val="A29E241E"/>
    <w:styleLink w:val="WW8Num6"/>
    <w:lvl w:ilvl="0">
      <w:start w:val="1"/>
      <w:numFmt w:val="lowerLetter"/>
      <w:lvlText w:val="%1."/>
      <w:lvlJc w:val="left"/>
    </w:lvl>
    <w:lvl w:ilvl="1">
      <w:start w:val="1"/>
      <w:numFmt w:val="lowerLetter"/>
      <w:lvlText w:val="%2."/>
      <w:lvlJc w:val="left"/>
      <w:rPr>
        <w:rFonts w:eastAsia="Calibri"/>
        <w:b/>
        <w:bCs/>
        <w:sz w:val="24"/>
        <w:szCs w:val="24"/>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62F47AD3"/>
    <w:multiLevelType w:val="multilevel"/>
    <w:tmpl w:val="B4AEED26"/>
    <w:lvl w:ilvl="0">
      <w:start w:val="1"/>
      <w:numFmt w:val="decimal"/>
      <w:lvlText w:val="%1"/>
      <w:lvlJc w:val="left"/>
      <w:pPr>
        <w:ind w:left="1420" w:hanging="180"/>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660" w:hanging="42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629"/>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960" w:hanging="720"/>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3257" w:hanging="720"/>
      </w:pPr>
      <w:rPr>
        <w:rFonts w:hint="default"/>
        <w:lang w:val="pt-PT" w:eastAsia="en-US" w:bidi="ar-SA"/>
      </w:rPr>
    </w:lvl>
    <w:lvl w:ilvl="5">
      <w:numFmt w:val="bullet"/>
      <w:lvlText w:val="•"/>
      <w:lvlJc w:val="left"/>
      <w:pPr>
        <w:ind w:left="4554" w:hanging="720"/>
      </w:pPr>
      <w:rPr>
        <w:rFonts w:hint="default"/>
        <w:lang w:val="pt-PT" w:eastAsia="en-US" w:bidi="ar-SA"/>
      </w:rPr>
    </w:lvl>
    <w:lvl w:ilvl="6">
      <w:numFmt w:val="bullet"/>
      <w:lvlText w:val="•"/>
      <w:lvlJc w:val="left"/>
      <w:pPr>
        <w:ind w:left="5851" w:hanging="720"/>
      </w:pPr>
      <w:rPr>
        <w:rFonts w:hint="default"/>
        <w:lang w:val="pt-PT" w:eastAsia="en-US" w:bidi="ar-SA"/>
      </w:rPr>
    </w:lvl>
    <w:lvl w:ilvl="7">
      <w:numFmt w:val="bullet"/>
      <w:lvlText w:val="•"/>
      <w:lvlJc w:val="left"/>
      <w:pPr>
        <w:ind w:left="7149" w:hanging="720"/>
      </w:pPr>
      <w:rPr>
        <w:rFonts w:hint="default"/>
        <w:lang w:val="pt-PT" w:eastAsia="en-US" w:bidi="ar-SA"/>
      </w:rPr>
    </w:lvl>
    <w:lvl w:ilvl="8">
      <w:numFmt w:val="bullet"/>
      <w:lvlText w:val="•"/>
      <w:lvlJc w:val="left"/>
      <w:pPr>
        <w:ind w:left="8446" w:hanging="720"/>
      </w:pPr>
      <w:rPr>
        <w:rFonts w:hint="default"/>
        <w:lang w:val="pt-PT" w:eastAsia="en-US" w:bidi="ar-SA"/>
      </w:rPr>
    </w:lvl>
  </w:abstractNum>
  <w:abstractNum w:abstractNumId="45">
    <w:nsid w:val="65775E68"/>
    <w:multiLevelType w:val="multilevel"/>
    <w:tmpl w:val="69EAA704"/>
    <w:lvl w:ilvl="0">
      <w:start w:val="10"/>
      <w:numFmt w:val="decimal"/>
      <w:lvlText w:val="%1"/>
      <w:lvlJc w:val="left"/>
      <w:pPr>
        <w:ind w:left="1240" w:hanging="550"/>
      </w:pPr>
      <w:rPr>
        <w:rFonts w:hint="default"/>
        <w:lang w:val="pt-PT" w:eastAsia="en-US" w:bidi="ar-SA"/>
      </w:rPr>
    </w:lvl>
    <w:lvl w:ilvl="1">
      <w:start w:val="2"/>
      <w:numFmt w:val="decimal"/>
      <w:lvlText w:val="%1.%2."/>
      <w:lvlJc w:val="left"/>
      <w:pPr>
        <w:ind w:left="1240" w:hanging="55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754"/>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4180" w:hanging="754"/>
      </w:pPr>
      <w:rPr>
        <w:rFonts w:hint="default"/>
        <w:lang w:val="pt-PT" w:eastAsia="en-US" w:bidi="ar-SA"/>
      </w:rPr>
    </w:lvl>
    <w:lvl w:ilvl="4">
      <w:numFmt w:val="bullet"/>
      <w:lvlText w:val="•"/>
      <w:lvlJc w:val="left"/>
      <w:pPr>
        <w:ind w:left="5160" w:hanging="754"/>
      </w:pPr>
      <w:rPr>
        <w:rFonts w:hint="default"/>
        <w:lang w:val="pt-PT" w:eastAsia="en-US" w:bidi="ar-SA"/>
      </w:rPr>
    </w:lvl>
    <w:lvl w:ilvl="5">
      <w:numFmt w:val="bullet"/>
      <w:lvlText w:val="•"/>
      <w:lvlJc w:val="left"/>
      <w:pPr>
        <w:ind w:left="6140" w:hanging="754"/>
      </w:pPr>
      <w:rPr>
        <w:rFonts w:hint="default"/>
        <w:lang w:val="pt-PT" w:eastAsia="en-US" w:bidi="ar-SA"/>
      </w:rPr>
    </w:lvl>
    <w:lvl w:ilvl="6">
      <w:numFmt w:val="bullet"/>
      <w:lvlText w:val="•"/>
      <w:lvlJc w:val="left"/>
      <w:pPr>
        <w:ind w:left="7120" w:hanging="754"/>
      </w:pPr>
      <w:rPr>
        <w:rFonts w:hint="default"/>
        <w:lang w:val="pt-PT" w:eastAsia="en-US" w:bidi="ar-SA"/>
      </w:rPr>
    </w:lvl>
    <w:lvl w:ilvl="7">
      <w:numFmt w:val="bullet"/>
      <w:lvlText w:val="•"/>
      <w:lvlJc w:val="left"/>
      <w:pPr>
        <w:ind w:left="8100" w:hanging="754"/>
      </w:pPr>
      <w:rPr>
        <w:rFonts w:hint="default"/>
        <w:lang w:val="pt-PT" w:eastAsia="en-US" w:bidi="ar-SA"/>
      </w:rPr>
    </w:lvl>
    <w:lvl w:ilvl="8">
      <w:numFmt w:val="bullet"/>
      <w:lvlText w:val="•"/>
      <w:lvlJc w:val="left"/>
      <w:pPr>
        <w:ind w:left="9080" w:hanging="754"/>
      </w:pPr>
      <w:rPr>
        <w:rFonts w:hint="default"/>
        <w:lang w:val="pt-PT" w:eastAsia="en-US" w:bidi="ar-SA"/>
      </w:rPr>
    </w:lvl>
  </w:abstractNum>
  <w:abstractNum w:abstractNumId="46">
    <w:nsid w:val="65BC2E3E"/>
    <w:multiLevelType w:val="multilevel"/>
    <w:tmpl w:val="C2468D06"/>
    <w:lvl w:ilvl="0">
      <w:start w:val="4"/>
      <w:numFmt w:val="decimal"/>
      <w:lvlText w:val="%1"/>
      <w:lvlJc w:val="left"/>
      <w:pPr>
        <w:ind w:left="1240" w:hanging="392"/>
      </w:pPr>
      <w:rPr>
        <w:rFonts w:hint="default"/>
        <w:lang w:val="pt-PT" w:eastAsia="en-US" w:bidi="ar-SA"/>
      </w:rPr>
    </w:lvl>
    <w:lvl w:ilvl="1">
      <w:start w:val="1"/>
      <w:numFmt w:val="decimal"/>
      <w:lvlText w:val="%1.%2"/>
      <w:lvlJc w:val="left"/>
      <w:pPr>
        <w:ind w:left="1240" w:hanging="392"/>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96"/>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4180" w:hanging="596"/>
      </w:pPr>
      <w:rPr>
        <w:rFonts w:hint="default"/>
        <w:lang w:val="pt-PT" w:eastAsia="en-US" w:bidi="ar-SA"/>
      </w:rPr>
    </w:lvl>
    <w:lvl w:ilvl="4">
      <w:numFmt w:val="bullet"/>
      <w:lvlText w:val="•"/>
      <w:lvlJc w:val="left"/>
      <w:pPr>
        <w:ind w:left="5160" w:hanging="596"/>
      </w:pPr>
      <w:rPr>
        <w:rFonts w:hint="default"/>
        <w:lang w:val="pt-PT" w:eastAsia="en-US" w:bidi="ar-SA"/>
      </w:rPr>
    </w:lvl>
    <w:lvl w:ilvl="5">
      <w:numFmt w:val="bullet"/>
      <w:lvlText w:val="•"/>
      <w:lvlJc w:val="left"/>
      <w:pPr>
        <w:ind w:left="6140" w:hanging="596"/>
      </w:pPr>
      <w:rPr>
        <w:rFonts w:hint="default"/>
        <w:lang w:val="pt-PT" w:eastAsia="en-US" w:bidi="ar-SA"/>
      </w:rPr>
    </w:lvl>
    <w:lvl w:ilvl="6">
      <w:numFmt w:val="bullet"/>
      <w:lvlText w:val="•"/>
      <w:lvlJc w:val="left"/>
      <w:pPr>
        <w:ind w:left="7120" w:hanging="596"/>
      </w:pPr>
      <w:rPr>
        <w:rFonts w:hint="default"/>
        <w:lang w:val="pt-PT" w:eastAsia="en-US" w:bidi="ar-SA"/>
      </w:rPr>
    </w:lvl>
    <w:lvl w:ilvl="7">
      <w:numFmt w:val="bullet"/>
      <w:lvlText w:val="•"/>
      <w:lvlJc w:val="left"/>
      <w:pPr>
        <w:ind w:left="8100" w:hanging="596"/>
      </w:pPr>
      <w:rPr>
        <w:rFonts w:hint="default"/>
        <w:lang w:val="pt-PT" w:eastAsia="en-US" w:bidi="ar-SA"/>
      </w:rPr>
    </w:lvl>
    <w:lvl w:ilvl="8">
      <w:numFmt w:val="bullet"/>
      <w:lvlText w:val="•"/>
      <w:lvlJc w:val="left"/>
      <w:pPr>
        <w:ind w:left="9080" w:hanging="596"/>
      </w:pPr>
      <w:rPr>
        <w:rFonts w:hint="default"/>
        <w:lang w:val="pt-PT" w:eastAsia="en-US" w:bidi="ar-SA"/>
      </w:rPr>
    </w:lvl>
  </w:abstractNum>
  <w:abstractNum w:abstractNumId="47">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nsid w:val="66F16578"/>
    <w:multiLevelType w:val="hybridMultilevel"/>
    <w:tmpl w:val="DACC4E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6728405E"/>
    <w:multiLevelType w:val="hybridMultilevel"/>
    <w:tmpl w:val="1910D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678814FF"/>
    <w:multiLevelType w:val="multilevel"/>
    <w:tmpl w:val="8B301174"/>
    <w:lvl w:ilvl="0">
      <w:start w:val="8"/>
      <w:numFmt w:val="decimal"/>
      <w:lvlText w:val="%1."/>
      <w:lvlJc w:val="left"/>
      <w:pPr>
        <w:ind w:left="1240" w:hanging="336"/>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1240" w:hanging="382"/>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240" w:hanging="555"/>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4180" w:hanging="555"/>
      </w:pPr>
      <w:rPr>
        <w:rFonts w:hint="default"/>
        <w:lang w:val="pt-PT" w:eastAsia="en-US" w:bidi="ar-SA"/>
      </w:rPr>
    </w:lvl>
    <w:lvl w:ilvl="4">
      <w:numFmt w:val="bullet"/>
      <w:lvlText w:val="•"/>
      <w:lvlJc w:val="left"/>
      <w:pPr>
        <w:ind w:left="5160" w:hanging="555"/>
      </w:pPr>
      <w:rPr>
        <w:rFonts w:hint="default"/>
        <w:lang w:val="pt-PT" w:eastAsia="en-US" w:bidi="ar-SA"/>
      </w:rPr>
    </w:lvl>
    <w:lvl w:ilvl="5">
      <w:numFmt w:val="bullet"/>
      <w:lvlText w:val="•"/>
      <w:lvlJc w:val="left"/>
      <w:pPr>
        <w:ind w:left="6140" w:hanging="555"/>
      </w:pPr>
      <w:rPr>
        <w:rFonts w:hint="default"/>
        <w:lang w:val="pt-PT" w:eastAsia="en-US" w:bidi="ar-SA"/>
      </w:rPr>
    </w:lvl>
    <w:lvl w:ilvl="6">
      <w:numFmt w:val="bullet"/>
      <w:lvlText w:val="•"/>
      <w:lvlJc w:val="left"/>
      <w:pPr>
        <w:ind w:left="7120" w:hanging="555"/>
      </w:pPr>
      <w:rPr>
        <w:rFonts w:hint="default"/>
        <w:lang w:val="pt-PT" w:eastAsia="en-US" w:bidi="ar-SA"/>
      </w:rPr>
    </w:lvl>
    <w:lvl w:ilvl="7">
      <w:numFmt w:val="bullet"/>
      <w:lvlText w:val="•"/>
      <w:lvlJc w:val="left"/>
      <w:pPr>
        <w:ind w:left="8100" w:hanging="555"/>
      </w:pPr>
      <w:rPr>
        <w:rFonts w:hint="default"/>
        <w:lang w:val="pt-PT" w:eastAsia="en-US" w:bidi="ar-SA"/>
      </w:rPr>
    </w:lvl>
    <w:lvl w:ilvl="8">
      <w:numFmt w:val="bullet"/>
      <w:lvlText w:val="•"/>
      <w:lvlJc w:val="left"/>
      <w:pPr>
        <w:ind w:left="9080" w:hanging="555"/>
      </w:pPr>
      <w:rPr>
        <w:rFonts w:hint="default"/>
        <w:lang w:val="pt-PT" w:eastAsia="en-US" w:bidi="ar-SA"/>
      </w:rPr>
    </w:lvl>
  </w:abstractNum>
  <w:abstractNum w:abstractNumId="51">
    <w:nsid w:val="6A020ADC"/>
    <w:multiLevelType w:val="multilevel"/>
    <w:tmpl w:val="0AA6FE26"/>
    <w:lvl w:ilvl="0">
      <w:start w:val="7"/>
      <w:numFmt w:val="decimal"/>
      <w:lvlText w:val="%1"/>
      <w:lvlJc w:val="left"/>
      <w:pPr>
        <w:ind w:left="1600" w:hanging="360"/>
      </w:pPr>
      <w:rPr>
        <w:rFonts w:hint="default"/>
        <w:lang w:val="pt-PT" w:eastAsia="en-US" w:bidi="ar-SA"/>
      </w:rPr>
    </w:lvl>
    <w:lvl w:ilvl="1">
      <w:start w:val="2"/>
      <w:numFmt w:val="decimal"/>
      <w:lvlText w:val="%1.%2"/>
      <w:lvlJc w:val="left"/>
      <w:pPr>
        <w:ind w:left="1600" w:hanging="360"/>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488" w:hanging="360"/>
      </w:pPr>
      <w:rPr>
        <w:rFonts w:hint="default"/>
        <w:lang w:val="pt-PT" w:eastAsia="en-US" w:bidi="ar-SA"/>
      </w:rPr>
    </w:lvl>
    <w:lvl w:ilvl="3">
      <w:numFmt w:val="bullet"/>
      <w:lvlText w:val="•"/>
      <w:lvlJc w:val="left"/>
      <w:pPr>
        <w:ind w:left="4432" w:hanging="360"/>
      </w:pPr>
      <w:rPr>
        <w:rFonts w:hint="default"/>
        <w:lang w:val="pt-PT" w:eastAsia="en-US" w:bidi="ar-SA"/>
      </w:rPr>
    </w:lvl>
    <w:lvl w:ilvl="4">
      <w:numFmt w:val="bullet"/>
      <w:lvlText w:val="•"/>
      <w:lvlJc w:val="left"/>
      <w:pPr>
        <w:ind w:left="5376" w:hanging="360"/>
      </w:pPr>
      <w:rPr>
        <w:rFonts w:hint="default"/>
        <w:lang w:val="pt-PT" w:eastAsia="en-US" w:bidi="ar-SA"/>
      </w:rPr>
    </w:lvl>
    <w:lvl w:ilvl="5">
      <w:numFmt w:val="bullet"/>
      <w:lvlText w:val="•"/>
      <w:lvlJc w:val="left"/>
      <w:pPr>
        <w:ind w:left="6320" w:hanging="360"/>
      </w:pPr>
      <w:rPr>
        <w:rFonts w:hint="default"/>
        <w:lang w:val="pt-PT" w:eastAsia="en-US" w:bidi="ar-SA"/>
      </w:rPr>
    </w:lvl>
    <w:lvl w:ilvl="6">
      <w:numFmt w:val="bullet"/>
      <w:lvlText w:val="•"/>
      <w:lvlJc w:val="left"/>
      <w:pPr>
        <w:ind w:left="7264" w:hanging="360"/>
      </w:pPr>
      <w:rPr>
        <w:rFonts w:hint="default"/>
        <w:lang w:val="pt-PT" w:eastAsia="en-US" w:bidi="ar-SA"/>
      </w:rPr>
    </w:lvl>
    <w:lvl w:ilvl="7">
      <w:numFmt w:val="bullet"/>
      <w:lvlText w:val="•"/>
      <w:lvlJc w:val="left"/>
      <w:pPr>
        <w:ind w:left="8208" w:hanging="360"/>
      </w:pPr>
      <w:rPr>
        <w:rFonts w:hint="default"/>
        <w:lang w:val="pt-PT" w:eastAsia="en-US" w:bidi="ar-SA"/>
      </w:rPr>
    </w:lvl>
    <w:lvl w:ilvl="8">
      <w:numFmt w:val="bullet"/>
      <w:lvlText w:val="•"/>
      <w:lvlJc w:val="left"/>
      <w:pPr>
        <w:ind w:left="9152" w:hanging="360"/>
      </w:pPr>
      <w:rPr>
        <w:rFonts w:hint="default"/>
        <w:lang w:val="pt-PT" w:eastAsia="en-US" w:bidi="ar-SA"/>
      </w:rPr>
    </w:lvl>
  </w:abstractNum>
  <w:abstractNum w:abstractNumId="52">
    <w:nsid w:val="6C927567"/>
    <w:multiLevelType w:val="hybridMultilevel"/>
    <w:tmpl w:val="F61ADAA8"/>
    <w:lvl w:ilvl="0" w:tplc="5F22135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6CD0316A"/>
    <w:multiLevelType w:val="multilevel"/>
    <w:tmpl w:val="C9E054C0"/>
    <w:styleLink w:val="WW8Num5"/>
    <w:lvl w:ilvl="0">
      <w:start w:val="1"/>
      <w:numFmt w:val="lowerLetter"/>
      <w:lvlText w:val="%1."/>
      <w:lvlJc w:val="left"/>
      <w:rPr>
        <w:rFonts w:eastAsia="Calibri"/>
        <w:sz w:val="24"/>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74A37128"/>
    <w:multiLevelType w:val="hybridMultilevel"/>
    <w:tmpl w:val="99CCD792"/>
    <w:styleLink w:val="WW8Num21"/>
    <w:lvl w:ilvl="0" w:tplc="98349370">
      <w:start w:val="2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79F218F9"/>
    <w:multiLevelType w:val="hybridMultilevel"/>
    <w:tmpl w:val="9B26ACD4"/>
    <w:lvl w:ilvl="0" w:tplc="E79E30FC">
      <w:start w:val="1"/>
      <w:numFmt w:val="lowerLetter"/>
      <w:lvlText w:val="%1)"/>
      <w:lvlJc w:val="left"/>
      <w:pPr>
        <w:ind w:left="1240" w:hanging="245"/>
      </w:pPr>
      <w:rPr>
        <w:rFonts w:ascii="Times New Roman" w:eastAsia="Times New Roman" w:hAnsi="Times New Roman" w:cs="Times New Roman" w:hint="default"/>
        <w:spacing w:val="-1"/>
        <w:w w:val="99"/>
        <w:sz w:val="24"/>
        <w:szCs w:val="24"/>
        <w:lang w:val="pt-PT" w:eastAsia="en-US" w:bidi="ar-SA"/>
      </w:rPr>
    </w:lvl>
    <w:lvl w:ilvl="1" w:tplc="94FAB36A">
      <w:numFmt w:val="bullet"/>
      <w:lvlText w:val="•"/>
      <w:lvlJc w:val="left"/>
      <w:pPr>
        <w:ind w:left="2220" w:hanging="245"/>
      </w:pPr>
      <w:rPr>
        <w:rFonts w:hint="default"/>
        <w:lang w:val="pt-PT" w:eastAsia="en-US" w:bidi="ar-SA"/>
      </w:rPr>
    </w:lvl>
    <w:lvl w:ilvl="2" w:tplc="58EA8C04">
      <w:numFmt w:val="bullet"/>
      <w:lvlText w:val="•"/>
      <w:lvlJc w:val="left"/>
      <w:pPr>
        <w:ind w:left="3200" w:hanging="245"/>
      </w:pPr>
      <w:rPr>
        <w:rFonts w:hint="default"/>
        <w:lang w:val="pt-PT" w:eastAsia="en-US" w:bidi="ar-SA"/>
      </w:rPr>
    </w:lvl>
    <w:lvl w:ilvl="3" w:tplc="1B5623D4">
      <w:numFmt w:val="bullet"/>
      <w:lvlText w:val="•"/>
      <w:lvlJc w:val="left"/>
      <w:pPr>
        <w:ind w:left="4180" w:hanging="245"/>
      </w:pPr>
      <w:rPr>
        <w:rFonts w:hint="default"/>
        <w:lang w:val="pt-PT" w:eastAsia="en-US" w:bidi="ar-SA"/>
      </w:rPr>
    </w:lvl>
    <w:lvl w:ilvl="4" w:tplc="C40A64F6">
      <w:numFmt w:val="bullet"/>
      <w:lvlText w:val="•"/>
      <w:lvlJc w:val="left"/>
      <w:pPr>
        <w:ind w:left="5160" w:hanging="245"/>
      </w:pPr>
      <w:rPr>
        <w:rFonts w:hint="default"/>
        <w:lang w:val="pt-PT" w:eastAsia="en-US" w:bidi="ar-SA"/>
      </w:rPr>
    </w:lvl>
    <w:lvl w:ilvl="5" w:tplc="99E8EDAA">
      <w:numFmt w:val="bullet"/>
      <w:lvlText w:val="•"/>
      <w:lvlJc w:val="left"/>
      <w:pPr>
        <w:ind w:left="6140" w:hanging="245"/>
      </w:pPr>
      <w:rPr>
        <w:rFonts w:hint="default"/>
        <w:lang w:val="pt-PT" w:eastAsia="en-US" w:bidi="ar-SA"/>
      </w:rPr>
    </w:lvl>
    <w:lvl w:ilvl="6" w:tplc="3956ECBA">
      <w:numFmt w:val="bullet"/>
      <w:lvlText w:val="•"/>
      <w:lvlJc w:val="left"/>
      <w:pPr>
        <w:ind w:left="7120" w:hanging="245"/>
      </w:pPr>
      <w:rPr>
        <w:rFonts w:hint="default"/>
        <w:lang w:val="pt-PT" w:eastAsia="en-US" w:bidi="ar-SA"/>
      </w:rPr>
    </w:lvl>
    <w:lvl w:ilvl="7" w:tplc="46AA5DEE">
      <w:numFmt w:val="bullet"/>
      <w:lvlText w:val="•"/>
      <w:lvlJc w:val="left"/>
      <w:pPr>
        <w:ind w:left="8100" w:hanging="245"/>
      </w:pPr>
      <w:rPr>
        <w:rFonts w:hint="default"/>
        <w:lang w:val="pt-PT" w:eastAsia="en-US" w:bidi="ar-SA"/>
      </w:rPr>
    </w:lvl>
    <w:lvl w:ilvl="8" w:tplc="0ABC2DC6">
      <w:numFmt w:val="bullet"/>
      <w:lvlText w:val="•"/>
      <w:lvlJc w:val="left"/>
      <w:pPr>
        <w:ind w:left="9080" w:hanging="245"/>
      </w:pPr>
      <w:rPr>
        <w:rFonts w:hint="default"/>
        <w:lang w:val="pt-PT" w:eastAsia="en-US" w:bidi="ar-SA"/>
      </w:rPr>
    </w:lvl>
  </w:abstractNum>
  <w:abstractNum w:abstractNumId="56">
    <w:nsid w:val="7B6F334A"/>
    <w:multiLevelType w:val="multilevel"/>
    <w:tmpl w:val="1EF2B4DE"/>
    <w:lvl w:ilvl="0">
      <w:start w:val="10"/>
      <w:numFmt w:val="decimal"/>
      <w:lvlText w:val="%1"/>
      <w:lvlJc w:val="left"/>
      <w:pPr>
        <w:ind w:left="1720" w:hanging="480"/>
      </w:pPr>
      <w:rPr>
        <w:rFonts w:hint="default"/>
        <w:lang w:val="pt-PT" w:eastAsia="en-US" w:bidi="ar-SA"/>
      </w:rPr>
    </w:lvl>
    <w:lvl w:ilvl="1">
      <w:start w:val="8"/>
      <w:numFmt w:val="decimal"/>
      <w:lvlText w:val="%1.%2"/>
      <w:lvlJc w:val="left"/>
      <w:pPr>
        <w:ind w:left="1720" w:hanging="480"/>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1240" w:hanging="728"/>
      </w:pPr>
      <w:rPr>
        <w:rFonts w:hint="default"/>
        <w:w w:val="100"/>
        <w:lang w:val="pt-PT" w:eastAsia="en-US" w:bidi="ar-SA"/>
      </w:rPr>
    </w:lvl>
    <w:lvl w:ilvl="3">
      <w:start w:val="1"/>
      <w:numFmt w:val="decimal"/>
      <w:lvlText w:val="%1.%2.%3.%4"/>
      <w:lvlJc w:val="left"/>
      <w:pPr>
        <w:ind w:left="1240" w:hanging="728"/>
      </w:pPr>
      <w:rPr>
        <w:rFonts w:ascii="Times New Roman" w:eastAsia="Times New Roman" w:hAnsi="Times New Roman" w:cs="Times New Roman" w:hint="default"/>
        <w:spacing w:val="-1"/>
        <w:w w:val="100"/>
        <w:sz w:val="24"/>
        <w:szCs w:val="24"/>
        <w:lang w:val="pt-PT" w:eastAsia="en-US" w:bidi="ar-SA"/>
      </w:rPr>
    </w:lvl>
    <w:lvl w:ilvl="4">
      <w:numFmt w:val="bullet"/>
      <w:lvlText w:val="•"/>
      <w:lvlJc w:val="left"/>
      <w:pPr>
        <w:ind w:left="4185" w:hanging="728"/>
      </w:pPr>
      <w:rPr>
        <w:rFonts w:hint="default"/>
        <w:lang w:val="pt-PT" w:eastAsia="en-US" w:bidi="ar-SA"/>
      </w:rPr>
    </w:lvl>
    <w:lvl w:ilvl="5">
      <w:numFmt w:val="bullet"/>
      <w:lvlText w:val="•"/>
      <w:lvlJc w:val="left"/>
      <w:pPr>
        <w:ind w:left="5327" w:hanging="728"/>
      </w:pPr>
      <w:rPr>
        <w:rFonts w:hint="default"/>
        <w:lang w:val="pt-PT" w:eastAsia="en-US" w:bidi="ar-SA"/>
      </w:rPr>
    </w:lvl>
    <w:lvl w:ilvl="6">
      <w:numFmt w:val="bullet"/>
      <w:lvlText w:val="•"/>
      <w:lvlJc w:val="left"/>
      <w:pPr>
        <w:ind w:left="6470" w:hanging="728"/>
      </w:pPr>
      <w:rPr>
        <w:rFonts w:hint="default"/>
        <w:lang w:val="pt-PT" w:eastAsia="en-US" w:bidi="ar-SA"/>
      </w:rPr>
    </w:lvl>
    <w:lvl w:ilvl="7">
      <w:numFmt w:val="bullet"/>
      <w:lvlText w:val="•"/>
      <w:lvlJc w:val="left"/>
      <w:pPr>
        <w:ind w:left="7613" w:hanging="728"/>
      </w:pPr>
      <w:rPr>
        <w:rFonts w:hint="default"/>
        <w:lang w:val="pt-PT" w:eastAsia="en-US" w:bidi="ar-SA"/>
      </w:rPr>
    </w:lvl>
    <w:lvl w:ilvl="8">
      <w:numFmt w:val="bullet"/>
      <w:lvlText w:val="•"/>
      <w:lvlJc w:val="left"/>
      <w:pPr>
        <w:ind w:left="8755" w:hanging="728"/>
      </w:pPr>
      <w:rPr>
        <w:rFonts w:hint="default"/>
        <w:lang w:val="pt-PT" w:eastAsia="en-US" w:bidi="ar-SA"/>
      </w:rPr>
    </w:lvl>
  </w:abstractNum>
  <w:abstractNum w:abstractNumId="57">
    <w:nsid w:val="7D196D25"/>
    <w:multiLevelType w:val="hybridMultilevel"/>
    <w:tmpl w:val="87B24C30"/>
    <w:lvl w:ilvl="0" w:tplc="CC4299A2">
      <w:start w:val="18"/>
      <w:numFmt w:val="decimal"/>
      <w:lvlText w:val="%1"/>
      <w:lvlJc w:val="left"/>
      <w:pPr>
        <w:ind w:left="1600" w:hanging="360"/>
      </w:pPr>
      <w:rPr>
        <w:rFonts w:hint="default"/>
        <w:b w:val="0"/>
      </w:rPr>
    </w:lvl>
    <w:lvl w:ilvl="1" w:tplc="04160019" w:tentative="1">
      <w:start w:val="1"/>
      <w:numFmt w:val="lowerLetter"/>
      <w:lvlText w:val="%2."/>
      <w:lvlJc w:val="left"/>
      <w:pPr>
        <w:ind w:left="2320" w:hanging="360"/>
      </w:pPr>
    </w:lvl>
    <w:lvl w:ilvl="2" w:tplc="0416001B" w:tentative="1">
      <w:start w:val="1"/>
      <w:numFmt w:val="lowerRoman"/>
      <w:lvlText w:val="%3."/>
      <w:lvlJc w:val="right"/>
      <w:pPr>
        <w:ind w:left="3040" w:hanging="180"/>
      </w:pPr>
    </w:lvl>
    <w:lvl w:ilvl="3" w:tplc="0416000F" w:tentative="1">
      <w:start w:val="1"/>
      <w:numFmt w:val="decimal"/>
      <w:lvlText w:val="%4."/>
      <w:lvlJc w:val="left"/>
      <w:pPr>
        <w:ind w:left="3760" w:hanging="360"/>
      </w:pPr>
    </w:lvl>
    <w:lvl w:ilvl="4" w:tplc="04160019" w:tentative="1">
      <w:start w:val="1"/>
      <w:numFmt w:val="lowerLetter"/>
      <w:lvlText w:val="%5."/>
      <w:lvlJc w:val="left"/>
      <w:pPr>
        <w:ind w:left="4480" w:hanging="360"/>
      </w:pPr>
    </w:lvl>
    <w:lvl w:ilvl="5" w:tplc="0416001B" w:tentative="1">
      <w:start w:val="1"/>
      <w:numFmt w:val="lowerRoman"/>
      <w:lvlText w:val="%6."/>
      <w:lvlJc w:val="right"/>
      <w:pPr>
        <w:ind w:left="5200" w:hanging="180"/>
      </w:pPr>
    </w:lvl>
    <w:lvl w:ilvl="6" w:tplc="0416000F" w:tentative="1">
      <w:start w:val="1"/>
      <w:numFmt w:val="decimal"/>
      <w:lvlText w:val="%7."/>
      <w:lvlJc w:val="left"/>
      <w:pPr>
        <w:ind w:left="5920" w:hanging="360"/>
      </w:pPr>
    </w:lvl>
    <w:lvl w:ilvl="7" w:tplc="04160019" w:tentative="1">
      <w:start w:val="1"/>
      <w:numFmt w:val="lowerLetter"/>
      <w:lvlText w:val="%8."/>
      <w:lvlJc w:val="left"/>
      <w:pPr>
        <w:ind w:left="6640" w:hanging="360"/>
      </w:pPr>
    </w:lvl>
    <w:lvl w:ilvl="8" w:tplc="0416001B" w:tentative="1">
      <w:start w:val="1"/>
      <w:numFmt w:val="lowerRoman"/>
      <w:lvlText w:val="%9."/>
      <w:lvlJc w:val="right"/>
      <w:pPr>
        <w:ind w:left="7360" w:hanging="180"/>
      </w:pPr>
    </w:lvl>
  </w:abstractNum>
  <w:num w:numId="1">
    <w:abstractNumId w:val="28"/>
  </w:num>
  <w:num w:numId="2">
    <w:abstractNumId w:val="10"/>
  </w:num>
  <w:num w:numId="3">
    <w:abstractNumId w:val="38"/>
  </w:num>
  <w:num w:numId="4">
    <w:abstractNumId w:val="30"/>
  </w:num>
  <w:num w:numId="5">
    <w:abstractNumId w:val="12"/>
  </w:num>
  <w:num w:numId="6">
    <w:abstractNumId w:val="42"/>
  </w:num>
  <w:num w:numId="7">
    <w:abstractNumId w:val="15"/>
  </w:num>
  <w:num w:numId="8">
    <w:abstractNumId w:val="21"/>
  </w:num>
  <w:num w:numId="9">
    <w:abstractNumId w:val="5"/>
  </w:num>
  <w:num w:numId="10">
    <w:abstractNumId w:val="9"/>
  </w:num>
  <w:num w:numId="11">
    <w:abstractNumId w:val="56"/>
  </w:num>
  <w:num w:numId="12">
    <w:abstractNumId w:val="45"/>
  </w:num>
  <w:num w:numId="13">
    <w:abstractNumId w:val="11"/>
  </w:num>
  <w:num w:numId="14">
    <w:abstractNumId w:val="18"/>
  </w:num>
  <w:num w:numId="15">
    <w:abstractNumId w:val="55"/>
  </w:num>
  <w:num w:numId="16">
    <w:abstractNumId w:val="24"/>
  </w:num>
  <w:num w:numId="17">
    <w:abstractNumId w:val="35"/>
  </w:num>
  <w:num w:numId="18">
    <w:abstractNumId w:val="50"/>
  </w:num>
  <w:num w:numId="19">
    <w:abstractNumId w:val="37"/>
  </w:num>
  <w:num w:numId="20">
    <w:abstractNumId w:val="51"/>
  </w:num>
  <w:num w:numId="21">
    <w:abstractNumId w:val="2"/>
  </w:num>
  <w:num w:numId="22">
    <w:abstractNumId w:val="29"/>
  </w:num>
  <w:num w:numId="23">
    <w:abstractNumId w:val="39"/>
  </w:num>
  <w:num w:numId="24">
    <w:abstractNumId w:val="46"/>
  </w:num>
  <w:num w:numId="25">
    <w:abstractNumId w:val="26"/>
  </w:num>
  <w:num w:numId="26">
    <w:abstractNumId w:val="44"/>
  </w:num>
  <w:num w:numId="27">
    <w:abstractNumId w:val="4"/>
  </w:num>
  <w:num w:numId="28">
    <w:abstractNumId w:val="57"/>
  </w:num>
  <w:num w:numId="29">
    <w:abstractNumId w:val="40"/>
  </w:num>
  <w:num w:numId="30">
    <w:abstractNumId w:val="23"/>
  </w:num>
  <w:num w:numId="31">
    <w:abstractNumId w:val="41"/>
  </w:num>
  <w:num w:numId="32">
    <w:abstractNumId w:val="1"/>
  </w:num>
  <w:num w:numId="33">
    <w:abstractNumId w:val="32"/>
  </w:num>
  <w:num w:numId="34">
    <w:abstractNumId w:val="47"/>
  </w:num>
  <w:num w:numId="35">
    <w:abstractNumId w:val="31"/>
  </w:num>
  <w:num w:numId="36">
    <w:abstractNumId w:val="14"/>
  </w:num>
  <w:num w:numId="37">
    <w:abstractNumId w:val="33"/>
  </w:num>
  <w:num w:numId="38">
    <w:abstractNumId w:val="7"/>
  </w:num>
  <w:num w:numId="39">
    <w:abstractNumId w:val="19"/>
  </w:num>
  <w:num w:numId="40">
    <w:abstractNumId w:val="36"/>
  </w:num>
  <w:num w:numId="41">
    <w:abstractNumId w:val="22"/>
  </w:num>
  <w:num w:numId="42">
    <w:abstractNumId w:val="20"/>
  </w:num>
  <w:num w:numId="43">
    <w:abstractNumId w:val="0"/>
  </w:num>
  <w:num w:numId="44">
    <w:abstractNumId w:val="54"/>
  </w:num>
  <w:num w:numId="45">
    <w:abstractNumId w:val="3"/>
  </w:num>
  <w:num w:numId="46">
    <w:abstractNumId w:val="16"/>
  </w:num>
  <w:num w:numId="47">
    <w:abstractNumId w:val="17"/>
  </w:num>
  <w:num w:numId="48">
    <w:abstractNumId w:val="25"/>
  </w:num>
  <w:num w:numId="49">
    <w:abstractNumId w:val="27"/>
  </w:num>
  <w:num w:numId="50">
    <w:abstractNumId w:val="13"/>
  </w:num>
  <w:num w:numId="51">
    <w:abstractNumId w:val="6"/>
  </w:num>
  <w:num w:numId="52">
    <w:abstractNumId w:val="43"/>
  </w:num>
  <w:num w:numId="53">
    <w:abstractNumId w:val="53"/>
  </w:num>
  <w:num w:numId="54">
    <w:abstractNumId w:val="34"/>
  </w:num>
  <w:num w:numId="55">
    <w:abstractNumId w:val="52"/>
  </w:num>
  <w:num w:numId="56">
    <w:abstractNumId w:val="8"/>
  </w:num>
  <w:num w:numId="57">
    <w:abstractNumId w:val="48"/>
  </w:num>
  <w:num w:numId="58">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E6F"/>
    <w:rsid w:val="00033A35"/>
    <w:rsid w:val="0004742F"/>
    <w:rsid w:val="0005721B"/>
    <w:rsid w:val="00057BF5"/>
    <w:rsid w:val="000960EA"/>
    <w:rsid w:val="000A0066"/>
    <w:rsid w:val="000A3BE5"/>
    <w:rsid w:val="000A7305"/>
    <w:rsid w:val="001074CC"/>
    <w:rsid w:val="0012246A"/>
    <w:rsid w:val="00185E0E"/>
    <w:rsid w:val="00187E51"/>
    <w:rsid w:val="001C2652"/>
    <w:rsid w:val="001C70E4"/>
    <w:rsid w:val="00232916"/>
    <w:rsid w:val="002766F3"/>
    <w:rsid w:val="00291495"/>
    <w:rsid w:val="002E0D74"/>
    <w:rsid w:val="00330179"/>
    <w:rsid w:val="003541AE"/>
    <w:rsid w:val="00394D64"/>
    <w:rsid w:val="003A7614"/>
    <w:rsid w:val="003C2E86"/>
    <w:rsid w:val="003E1482"/>
    <w:rsid w:val="0047313F"/>
    <w:rsid w:val="00474545"/>
    <w:rsid w:val="00481765"/>
    <w:rsid w:val="004A41AB"/>
    <w:rsid w:val="004F1A8D"/>
    <w:rsid w:val="005205CF"/>
    <w:rsid w:val="00526088"/>
    <w:rsid w:val="00531A8A"/>
    <w:rsid w:val="00555328"/>
    <w:rsid w:val="005D1E1F"/>
    <w:rsid w:val="00614F66"/>
    <w:rsid w:val="00620FAE"/>
    <w:rsid w:val="00647A64"/>
    <w:rsid w:val="0068125A"/>
    <w:rsid w:val="006C39BE"/>
    <w:rsid w:val="006D7E8E"/>
    <w:rsid w:val="006F4083"/>
    <w:rsid w:val="00706B2B"/>
    <w:rsid w:val="00706B86"/>
    <w:rsid w:val="00734D43"/>
    <w:rsid w:val="007B5D55"/>
    <w:rsid w:val="00805DFA"/>
    <w:rsid w:val="00824CA6"/>
    <w:rsid w:val="00852D49"/>
    <w:rsid w:val="008A3383"/>
    <w:rsid w:val="008C4E6F"/>
    <w:rsid w:val="008F293B"/>
    <w:rsid w:val="0092512F"/>
    <w:rsid w:val="009301D1"/>
    <w:rsid w:val="00975EE2"/>
    <w:rsid w:val="009C3B60"/>
    <w:rsid w:val="009E09F4"/>
    <w:rsid w:val="00A0015A"/>
    <w:rsid w:val="00A03D18"/>
    <w:rsid w:val="00A21AF3"/>
    <w:rsid w:val="00A27789"/>
    <w:rsid w:val="00A30859"/>
    <w:rsid w:val="00A624DB"/>
    <w:rsid w:val="00A7338E"/>
    <w:rsid w:val="00B35806"/>
    <w:rsid w:val="00B771A3"/>
    <w:rsid w:val="00BC4AFF"/>
    <w:rsid w:val="00C04247"/>
    <w:rsid w:val="00C31FEF"/>
    <w:rsid w:val="00C40D9F"/>
    <w:rsid w:val="00C860DE"/>
    <w:rsid w:val="00D11C90"/>
    <w:rsid w:val="00D20F4B"/>
    <w:rsid w:val="00D26B92"/>
    <w:rsid w:val="00D32F5D"/>
    <w:rsid w:val="00D95FAA"/>
    <w:rsid w:val="00DB17BB"/>
    <w:rsid w:val="00DB582E"/>
    <w:rsid w:val="00DB6B75"/>
    <w:rsid w:val="00DC4B1A"/>
    <w:rsid w:val="00E445F3"/>
    <w:rsid w:val="00E54F7B"/>
    <w:rsid w:val="00E7344A"/>
    <w:rsid w:val="00E92974"/>
    <w:rsid w:val="00EA0D05"/>
    <w:rsid w:val="00EC7885"/>
    <w:rsid w:val="00F018BB"/>
    <w:rsid w:val="00F117B6"/>
    <w:rsid w:val="00F3042A"/>
    <w:rsid w:val="00F66F36"/>
    <w:rsid w:val="00F70988"/>
    <w:rsid w:val="00F803DF"/>
    <w:rsid w:val="00F921D5"/>
    <w:rsid w:val="00FB2A9A"/>
    <w:rsid w:val="00FB44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F293B"/>
    <w:rPr>
      <w:rFonts w:ascii="Times New Roman" w:eastAsia="Times New Roman" w:hAnsi="Times New Roman" w:cs="Times New Roman"/>
      <w:lang w:val="pt-PT"/>
    </w:rPr>
  </w:style>
  <w:style w:type="paragraph" w:styleId="Ttulo1">
    <w:name w:val="heading 1"/>
    <w:basedOn w:val="Normal"/>
    <w:link w:val="Ttulo1Char"/>
    <w:uiPriority w:val="9"/>
    <w:qFormat/>
    <w:pPr>
      <w:ind w:left="1240"/>
      <w:outlineLvl w:val="0"/>
    </w:pPr>
    <w:rPr>
      <w:b/>
      <w:bCs/>
      <w:sz w:val="24"/>
      <w:szCs w:val="24"/>
    </w:rPr>
  </w:style>
  <w:style w:type="paragraph" w:styleId="Ttulo2">
    <w:name w:val="heading 2"/>
    <w:basedOn w:val="Normal"/>
    <w:link w:val="Ttulo2Char"/>
    <w:qFormat/>
    <w:pPr>
      <w:ind w:left="642"/>
      <w:outlineLvl w:val="1"/>
    </w:pPr>
    <w:rPr>
      <w:rFonts w:ascii="Arial" w:eastAsia="Arial" w:hAnsi="Arial" w:cs="Arial"/>
      <w:b/>
      <w:bCs/>
    </w:rPr>
  </w:style>
  <w:style w:type="paragraph" w:styleId="Ttulo3">
    <w:name w:val="heading 3"/>
    <w:basedOn w:val="Normal"/>
    <w:next w:val="Normal"/>
    <w:link w:val="Ttulo3Char"/>
    <w:qFormat/>
    <w:rsid w:val="005205CF"/>
    <w:pPr>
      <w:keepNext/>
      <w:widowControl/>
      <w:autoSpaceDE/>
      <w:autoSpaceDN/>
      <w:jc w:val="both"/>
      <w:outlineLvl w:val="2"/>
    </w:pPr>
    <w:rPr>
      <w:b/>
      <w:sz w:val="28"/>
      <w:szCs w:val="20"/>
      <w:lang w:val="pt-BR" w:eastAsia="pt-BR"/>
    </w:rPr>
  </w:style>
  <w:style w:type="paragraph" w:styleId="Ttulo4">
    <w:name w:val="heading 4"/>
    <w:basedOn w:val="Normal"/>
    <w:next w:val="Normal"/>
    <w:link w:val="Ttulo4Char"/>
    <w:qFormat/>
    <w:rsid w:val="005205CF"/>
    <w:pPr>
      <w:keepNext/>
      <w:widowControl/>
      <w:autoSpaceDE/>
      <w:autoSpaceDN/>
      <w:jc w:val="center"/>
      <w:outlineLvl w:val="3"/>
    </w:pPr>
    <w:rPr>
      <w:b/>
      <w:sz w:val="28"/>
      <w:szCs w:val="20"/>
      <w:lang w:val="x-none" w:eastAsia="x-none"/>
    </w:rPr>
  </w:style>
  <w:style w:type="paragraph" w:styleId="Ttulo5">
    <w:name w:val="heading 5"/>
    <w:basedOn w:val="Normal"/>
    <w:next w:val="Normal"/>
    <w:link w:val="Ttulo5Char"/>
    <w:qFormat/>
    <w:rsid w:val="005205CF"/>
    <w:pPr>
      <w:keepNext/>
      <w:widowControl/>
      <w:autoSpaceDE/>
      <w:autoSpaceDN/>
      <w:ind w:left="708"/>
      <w:jc w:val="both"/>
      <w:outlineLvl w:val="4"/>
    </w:pPr>
    <w:rPr>
      <w:b/>
      <w:bCs/>
      <w:sz w:val="28"/>
      <w:szCs w:val="20"/>
      <w:lang w:val="pt-BR" w:eastAsia="pt-BR"/>
    </w:rPr>
  </w:style>
  <w:style w:type="paragraph" w:styleId="Ttulo6">
    <w:name w:val="heading 6"/>
    <w:basedOn w:val="Normal"/>
    <w:next w:val="Normal"/>
    <w:link w:val="Ttulo6Char"/>
    <w:qFormat/>
    <w:rsid w:val="005205CF"/>
    <w:pPr>
      <w:keepNext/>
      <w:widowControl/>
      <w:tabs>
        <w:tab w:val="left" w:pos="2860"/>
      </w:tabs>
      <w:autoSpaceDE/>
      <w:autoSpaceDN/>
      <w:ind w:left="360"/>
      <w:outlineLvl w:val="5"/>
    </w:pPr>
    <w:rPr>
      <w:b/>
      <w:bCs/>
      <w:sz w:val="28"/>
      <w:szCs w:val="20"/>
      <w:lang w:val="pt-BR" w:eastAsia="pt-BR"/>
    </w:rPr>
  </w:style>
  <w:style w:type="paragraph" w:styleId="Ttulo7">
    <w:name w:val="heading 7"/>
    <w:basedOn w:val="Normal"/>
    <w:next w:val="Normal"/>
    <w:link w:val="Ttulo7Char"/>
    <w:qFormat/>
    <w:rsid w:val="005205CF"/>
    <w:pPr>
      <w:keepNext/>
      <w:widowControl/>
      <w:autoSpaceDE/>
      <w:autoSpaceDN/>
      <w:jc w:val="center"/>
      <w:outlineLvl w:val="6"/>
    </w:pPr>
    <w:rPr>
      <w:i/>
      <w:iCs/>
      <w:sz w:val="28"/>
      <w:szCs w:val="20"/>
      <w:lang w:val="pt-BR" w:eastAsia="pt-BR"/>
    </w:rPr>
  </w:style>
  <w:style w:type="paragraph" w:styleId="Ttulo8">
    <w:name w:val="heading 8"/>
    <w:basedOn w:val="Normal"/>
    <w:next w:val="Normal"/>
    <w:link w:val="Ttulo8Char"/>
    <w:qFormat/>
    <w:rsid w:val="005205CF"/>
    <w:pPr>
      <w:keepNext/>
      <w:widowControl/>
      <w:autoSpaceDE/>
      <w:autoSpaceDN/>
      <w:ind w:left="360"/>
      <w:outlineLvl w:val="7"/>
    </w:pPr>
    <w:rPr>
      <w:i/>
      <w:iCs/>
      <w:sz w:val="24"/>
      <w:szCs w:val="20"/>
      <w:lang w:val="pt-BR" w:eastAsia="pt-BR"/>
    </w:rPr>
  </w:style>
  <w:style w:type="paragraph" w:styleId="Ttulo9">
    <w:name w:val="heading 9"/>
    <w:basedOn w:val="Normal"/>
    <w:next w:val="Normal"/>
    <w:link w:val="Ttulo9Char"/>
    <w:uiPriority w:val="99"/>
    <w:qFormat/>
    <w:rsid w:val="005205CF"/>
    <w:pPr>
      <w:keepNext/>
      <w:widowControl/>
      <w:autoSpaceDE/>
      <w:autoSpaceDN/>
      <w:jc w:val="center"/>
      <w:outlineLvl w:val="8"/>
    </w:pPr>
    <w:rPr>
      <w:i/>
      <w:iCs/>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rFonts w:ascii="Arial MT" w:eastAsia="Arial MT" w:hAnsi="Arial MT" w:cs="Arial MT"/>
    </w:rPr>
  </w:style>
  <w:style w:type="paragraph" w:styleId="PargrafodaLista">
    <w:name w:val="List Paragraph"/>
    <w:basedOn w:val="Normal"/>
    <w:uiPriority w:val="34"/>
    <w:qFormat/>
    <w:pPr>
      <w:ind w:left="1240"/>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0A7305"/>
    <w:pPr>
      <w:tabs>
        <w:tab w:val="center" w:pos="4252"/>
        <w:tab w:val="right" w:pos="8504"/>
      </w:tabs>
    </w:pPr>
  </w:style>
  <w:style w:type="character" w:customStyle="1" w:styleId="CabealhoChar">
    <w:name w:val="Cabeçalho Char"/>
    <w:basedOn w:val="Fontepargpadro"/>
    <w:link w:val="Cabealho"/>
    <w:qFormat/>
    <w:rsid w:val="000A7305"/>
    <w:rPr>
      <w:rFonts w:ascii="Times New Roman" w:eastAsia="Times New Roman" w:hAnsi="Times New Roman" w:cs="Times New Roman"/>
      <w:lang w:val="pt-PT"/>
    </w:rPr>
  </w:style>
  <w:style w:type="paragraph" w:styleId="Rodap">
    <w:name w:val="footer"/>
    <w:basedOn w:val="Normal"/>
    <w:link w:val="RodapChar"/>
    <w:uiPriority w:val="99"/>
    <w:unhideWhenUsed/>
    <w:rsid w:val="000A7305"/>
    <w:pPr>
      <w:tabs>
        <w:tab w:val="center" w:pos="4252"/>
        <w:tab w:val="right" w:pos="8504"/>
      </w:tabs>
    </w:pPr>
  </w:style>
  <w:style w:type="character" w:customStyle="1" w:styleId="RodapChar">
    <w:name w:val="Rodapé Char"/>
    <w:basedOn w:val="Fontepargpadro"/>
    <w:link w:val="Rodap"/>
    <w:uiPriority w:val="99"/>
    <w:rsid w:val="000A7305"/>
    <w:rPr>
      <w:rFonts w:ascii="Times New Roman" w:eastAsia="Times New Roman" w:hAnsi="Times New Roman" w:cs="Times New Roman"/>
      <w:lang w:val="pt-PT"/>
    </w:rPr>
  </w:style>
  <w:style w:type="paragraph" w:customStyle="1" w:styleId="TRTtulo">
    <w:name w:val="TR Título"/>
    <w:basedOn w:val="Normal"/>
    <w:qFormat/>
    <w:rsid w:val="00706B2B"/>
    <w:pPr>
      <w:widowControl/>
      <w:numPr>
        <w:numId w:val="34"/>
      </w:numPr>
      <w:suppressAutoHyphens/>
      <w:autoSpaceDE/>
      <w:autoSpaceDN/>
      <w:spacing w:line="360" w:lineRule="auto"/>
      <w:jc w:val="both"/>
    </w:pPr>
    <w:rPr>
      <w:rFonts w:ascii="Arial" w:hAnsi="Arial" w:cs="Arial"/>
      <w:b/>
      <w:color w:val="000000"/>
      <w:lang w:val="pt-BR" w:eastAsia="zh-CN"/>
    </w:rPr>
  </w:style>
  <w:style w:type="paragraph" w:customStyle="1" w:styleId="TRSubtpico">
    <w:name w:val="TR Subtópico"/>
    <w:basedOn w:val="TRTtulo"/>
    <w:qFormat/>
    <w:rsid w:val="00706B2B"/>
    <w:pPr>
      <w:numPr>
        <w:ilvl w:val="1"/>
      </w:numPr>
      <w:tabs>
        <w:tab w:val="left" w:pos="993"/>
      </w:tabs>
      <w:spacing w:before="240" w:line="276" w:lineRule="auto"/>
    </w:pPr>
    <w:rPr>
      <w:b w:val="0"/>
    </w:rPr>
  </w:style>
  <w:style w:type="paragraph" w:customStyle="1" w:styleId="TRSegundoSubtpico">
    <w:name w:val="TR Segundo Subtópico"/>
    <w:basedOn w:val="TRSubtpico"/>
    <w:qFormat/>
    <w:rsid w:val="00706B2B"/>
    <w:pPr>
      <w:numPr>
        <w:ilvl w:val="2"/>
      </w:numPr>
      <w:tabs>
        <w:tab w:val="clear" w:pos="993"/>
        <w:tab w:val="left" w:pos="1560"/>
      </w:tabs>
    </w:pPr>
  </w:style>
  <w:style w:type="paragraph" w:customStyle="1" w:styleId="Contrato-Corpo">
    <w:name w:val="Contrato - Corpo"/>
    <w:basedOn w:val="Normal"/>
    <w:qFormat/>
    <w:rsid w:val="00706B2B"/>
    <w:pPr>
      <w:widowControl/>
      <w:suppressAutoHyphens/>
      <w:autoSpaceDE/>
      <w:autoSpaceDN/>
      <w:jc w:val="both"/>
    </w:pPr>
    <w:rPr>
      <w:rFonts w:ascii="Arial" w:hAnsi="Arial" w:cs="Arial"/>
      <w:bCs/>
      <w:color w:val="000000"/>
      <w:lang w:val="pt-BR" w:eastAsia="zh-CN"/>
    </w:rPr>
  </w:style>
  <w:style w:type="character" w:styleId="TextodoEspaoReservado">
    <w:name w:val="Placeholder Text"/>
    <w:basedOn w:val="Fontepargpadro"/>
    <w:uiPriority w:val="99"/>
    <w:rsid w:val="00706B2B"/>
    <w:rPr>
      <w:color w:val="808080"/>
    </w:rPr>
  </w:style>
  <w:style w:type="character" w:customStyle="1" w:styleId="Ttulo3Char">
    <w:name w:val="Título 3 Char"/>
    <w:basedOn w:val="Fontepargpadro"/>
    <w:link w:val="Ttulo3"/>
    <w:rsid w:val="005205CF"/>
    <w:rPr>
      <w:rFonts w:ascii="Times New Roman" w:eastAsia="Times New Roman" w:hAnsi="Times New Roman" w:cs="Times New Roman"/>
      <w:b/>
      <w:sz w:val="28"/>
      <w:szCs w:val="20"/>
      <w:lang w:val="pt-BR" w:eastAsia="pt-BR"/>
    </w:rPr>
  </w:style>
  <w:style w:type="character" w:customStyle="1" w:styleId="Ttulo4Char">
    <w:name w:val="Título 4 Char"/>
    <w:basedOn w:val="Fontepargpadro"/>
    <w:link w:val="Ttulo4"/>
    <w:rsid w:val="005205CF"/>
    <w:rPr>
      <w:rFonts w:ascii="Times New Roman" w:eastAsia="Times New Roman" w:hAnsi="Times New Roman" w:cs="Times New Roman"/>
      <w:b/>
      <w:sz w:val="28"/>
      <w:szCs w:val="20"/>
      <w:lang w:val="x-none" w:eastAsia="x-none"/>
    </w:rPr>
  </w:style>
  <w:style w:type="character" w:customStyle="1" w:styleId="Ttulo5Char">
    <w:name w:val="Título 5 Char"/>
    <w:basedOn w:val="Fontepargpadro"/>
    <w:link w:val="Ttulo5"/>
    <w:rsid w:val="005205CF"/>
    <w:rPr>
      <w:rFonts w:ascii="Times New Roman" w:eastAsia="Times New Roman" w:hAnsi="Times New Roman" w:cs="Times New Roman"/>
      <w:b/>
      <w:bCs/>
      <w:sz w:val="28"/>
      <w:szCs w:val="20"/>
      <w:lang w:val="pt-BR" w:eastAsia="pt-BR"/>
    </w:rPr>
  </w:style>
  <w:style w:type="character" w:customStyle="1" w:styleId="Ttulo6Char">
    <w:name w:val="Título 6 Char"/>
    <w:basedOn w:val="Fontepargpadro"/>
    <w:link w:val="Ttulo6"/>
    <w:rsid w:val="005205CF"/>
    <w:rPr>
      <w:rFonts w:ascii="Times New Roman" w:eastAsia="Times New Roman" w:hAnsi="Times New Roman" w:cs="Times New Roman"/>
      <w:b/>
      <w:bCs/>
      <w:sz w:val="28"/>
      <w:szCs w:val="20"/>
      <w:lang w:val="pt-BR" w:eastAsia="pt-BR"/>
    </w:rPr>
  </w:style>
  <w:style w:type="character" w:customStyle="1" w:styleId="Ttulo7Char">
    <w:name w:val="Título 7 Char"/>
    <w:basedOn w:val="Fontepargpadro"/>
    <w:link w:val="Ttulo7"/>
    <w:rsid w:val="005205CF"/>
    <w:rPr>
      <w:rFonts w:ascii="Times New Roman" w:eastAsia="Times New Roman" w:hAnsi="Times New Roman" w:cs="Times New Roman"/>
      <w:i/>
      <w:iCs/>
      <w:sz w:val="28"/>
      <w:szCs w:val="20"/>
      <w:lang w:val="pt-BR" w:eastAsia="pt-BR"/>
    </w:rPr>
  </w:style>
  <w:style w:type="character" w:customStyle="1" w:styleId="Ttulo8Char">
    <w:name w:val="Título 8 Char"/>
    <w:basedOn w:val="Fontepargpadro"/>
    <w:link w:val="Ttulo8"/>
    <w:rsid w:val="005205CF"/>
    <w:rPr>
      <w:rFonts w:ascii="Times New Roman" w:eastAsia="Times New Roman" w:hAnsi="Times New Roman" w:cs="Times New Roman"/>
      <w:i/>
      <w:iCs/>
      <w:sz w:val="24"/>
      <w:szCs w:val="20"/>
      <w:lang w:val="pt-BR" w:eastAsia="pt-BR"/>
    </w:rPr>
  </w:style>
  <w:style w:type="character" w:customStyle="1" w:styleId="Ttulo9Char">
    <w:name w:val="Título 9 Char"/>
    <w:basedOn w:val="Fontepargpadro"/>
    <w:link w:val="Ttulo9"/>
    <w:uiPriority w:val="99"/>
    <w:rsid w:val="005205CF"/>
    <w:rPr>
      <w:rFonts w:ascii="Times New Roman" w:eastAsia="Times New Roman" w:hAnsi="Times New Roman" w:cs="Times New Roman"/>
      <w:i/>
      <w:iCs/>
      <w:sz w:val="24"/>
      <w:szCs w:val="20"/>
      <w:lang w:val="x-none" w:eastAsia="x-none"/>
    </w:rPr>
  </w:style>
  <w:style w:type="paragraph" w:styleId="Recuodecorpodetexto">
    <w:name w:val="Body Text Indent"/>
    <w:basedOn w:val="Normal"/>
    <w:link w:val="RecuodecorpodetextoChar"/>
    <w:rsid w:val="005205CF"/>
    <w:pPr>
      <w:widowControl/>
      <w:autoSpaceDE/>
      <w:autoSpaceDN/>
      <w:ind w:firstLine="4962"/>
      <w:jc w:val="both"/>
    </w:pPr>
    <w:rPr>
      <w:sz w:val="28"/>
      <w:szCs w:val="20"/>
      <w:lang w:val="pt-BR" w:eastAsia="pt-BR"/>
    </w:rPr>
  </w:style>
  <w:style w:type="character" w:customStyle="1" w:styleId="RecuodecorpodetextoChar">
    <w:name w:val="Recuo de corpo de texto Char"/>
    <w:basedOn w:val="Fontepargpadro"/>
    <w:link w:val="Recuodecorpodetexto"/>
    <w:rsid w:val="005205CF"/>
    <w:rPr>
      <w:rFonts w:ascii="Times New Roman" w:eastAsia="Times New Roman" w:hAnsi="Times New Roman" w:cs="Times New Roman"/>
      <w:sz w:val="28"/>
      <w:szCs w:val="20"/>
      <w:lang w:val="pt-BR" w:eastAsia="pt-BR"/>
    </w:rPr>
  </w:style>
  <w:style w:type="paragraph" w:styleId="Recuodecorpodetexto2">
    <w:name w:val="Body Text Indent 2"/>
    <w:basedOn w:val="Normal"/>
    <w:link w:val="Recuodecorpodetexto2Char"/>
    <w:uiPriority w:val="99"/>
    <w:rsid w:val="005205CF"/>
    <w:pPr>
      <w:widowControl/>
      <w:autoSpaceDE/>
      <w:autoSpaceDN/>
      <w:ind w:firstLine="5103"/>
      <w:jc w:val="both"/>
    </w:pPr>
    <w:rPr>
      <w:sz w:val="28"/>
      <w:szCs w:val="20"/>
      <w:lang w:val="x-none" w:eastAsia="x-none"/>
    </w:rPr>
  </w:style>
  <w:style w:type="character" w:customStyle="1" w:styleId="Recuodecorpodetexto2Char">
    <w:name w:val="Recuo de corpo de texto 2 Char"/>
    <w:basedOn w:val="Fontepargpadro"/>
    <w:link w:val="Recuodecorpodetexto2"/>
    <w:uiPriority w:val="99"/>
    <w:rsid w:val="005205CF"/>
    <w:rPr>
      <w:rFonts w:ascii="Times New Roman" w:eastAsia="Times New Roman" w:hAnsi="Times New Roman" w:cs="Times New Roman"/>
      <w:sz w:val="28"/>
      <w:szCs w:val="20"/>
      <w:lang w:val="x-none" w:eastAsia="x-none"/>
    </w:rPr>
  </w:style>
  <w:style w:type="paragraph" w:styleId="Recuodecorpodetexto3">
    <w:name w:val="Body Text Indent 3"/>
    <w:basedOn w:val="Normal"/>
    <w:link w:val="Recuodecorpodetexto3Char"/>
    <w:rsid w:val="005205CF"/>
    <w:pPr>
      <w:widowControl/>
      <w:autoSpaceDE/>
      <w:autoSpaceDN/>
      <w:ind w:firstLine="5670"/>
    </w:pPr>
    <w:rPr>
      <w:sz w:val="28"/>
      <w:szCs w:val="20"/>
      <w:lang w:val="pt-BR" w:eastAsia="pt-BR"/>
    </w:rPr>
  </w:style>
  <w:style w:type="character" w:customStyle="1" w:styleId="Recuodecorpodetexto3Char">
    <w:name w:val="Recuo de corpo de texto 3 Char"/>
    <w:basedOn w:val="Fontepargpadro"/>
    <w:link w:val="Recuodecorpodetexto3"/>
    <w:rsid w:val="005205CF"/>
    <w:rPr>
      <w:rFonts w:ascii="Times New Roman" w:eastAsia="Times New Roman" w:hAnsi="Times New Roman" w:cs="Times New Roman"/>
      <w:sz w:val="28"/>
      <w:szCs w:val="20"/>
      <w:lang w:val="pt-BR" w:eastAsia="pt-BR"/>
    </w:rPr>
  </w:style>
  <w:style w:type="paragraph" w:customStyle="1" w:styleId="Textopadro">
    <w:name w:val="Texto padrão"/>
    <w:basedOn w:val="Normal"/>
    <w:rsid w:val="005205CF"/>
    <w:pPr>
      <w:widowControl/>
      <w:autoSpaceDE/>
      <w:autoSpaceDN/>
    </w:pPr>
    <w:rPr>
      <w:snapToGrid w:val="0"/>
      <w:sz w:val="24"/>
      <w:szCs w:val="20"/>
      <w:lang w:val="en-US" w:eastAsia="pt-BR"/>
    </w:rPr>
  </w:style>
  <w:style w:type="paragraph" w:styleId="Ttulo">
    <w:name w:val="Title"/>
    <w:basedOn w:val="Normal"/>
    <w:link w:val="TtuloChar"/>
    <w:qFormat/>
    <w:rsid w:val="005205CF"/>
    <w:pPr>
      <w:widowControl/>
      <w:autoSpaceDE/>
      <w:autoSpaceDN/>
      <w:jc w:val="center"/>
    </w:pPr>
    <w:rPr>
      <w:b/>
      <w:sz w:val="26"/>
      <w:szCs w:val="20"/>
      <w:lang w:val="pt-BR" w:eastAsia="pt-BR"/>
    </w:rPr>
  </w:style>
  <w:style w:type="character" w:customStyle="1" w:styleId="TtuloChar">
    <w:name w:val="Título Char"/>
    <w:basedOn w:val="Fontepargpadro"/>
    <w:link w:val="Ttulo"/>
    <w:rsid w:val="005205CF"/>
    <w:rPr>
      <w:rFonts w:ascii="Times New Roman" w:eastAsia="Times New Roman" w:hAnsi="Times New Roman" w:cs="Times New Roman"/>
      <w:b/>
      <w:sz w:val="26"/>
      <w:szCs w:val="20"/>
      <w:lang w:val="pt-BR" w:eastAsia="pt-BR"/>
    </w:rPr>
  </w:style>
  <w:style w:type="paragraph" w:styleId="Corpodetexto2">
    <w:name w:val="Body Text 2"/>
    <w:basedOn w:val="Normal"/>
    <w:link w:val="Corpodetexto2Char"/>
    <w:rsid w:val="005205CF"/>
    <w:pPr>
      <w:widowControl/>
      <w:autoSpaceDE/>
      <w:autoSpaceDN/>
      <w:jc w:val="both"/>
    </w:pPr>
    <w:rPr>
      <w:sz w:val="28"/>
      <w:szCs w:val="20"/>
      <w:lang w:val="pt-BR" w:eastAsia="pt-BR"/>
    </w:rPr>
  </w:style>
  <w:style w:type="character" w:customStyle="1" w:styleId="Corpodetexto2Char">
    <w:name w:val="Corpo de texto 2 Char"/>
    <w:basedOn w:val="Fontepargpadro"/>
    <w:link w:val="Corpodetexto2"/>
    <w:rsid w:val="005205CF"/>
    <w:rPr>
      <w:rFonts w:ascii="Times New Roman" w:eastAsia="Times New Roman" w:hAnsi="Times New Roman" w:cs="Times New Roman"/>
      <w:sz w:val="28"/>
      <w:szCs w:val="20"/>
      <w:lang w:val="pt-BR" w:eastAsia="pt-BR"/>
    </w:rPr>
  </w:style>
  <w:style w:type="paragraph" w:styleId="Corpodetexto3">
    <w:name w:val="Body Text 3"/>
    <w:basedOn w:val="Normal"/>
    <w:link w:val="Corpodetexto3Char"/>
    <w:rsid w:val="005205CF"/>
    <w:pPr>
      <w:widowControl/>
      <w:autoSpaceDE/>
      <w:autoSpaceDN/>
    </w:pPr>
    <w:rPr>
      <w:sz w:val="32"/>
      <w:szCs w:val="20"/>
      <w:lang w:val="pt-BR" w:eastAsia="pt-BR"/>
    </w:rPr>
  </w:style>
  <w:style w:type="character" w:customStyle="1" w:styleId="Corpodetexto3Char">
    <w:name w:val="Corpo de texto 3 Char"/>
    <w:basedOn w:val="Fontepargpadro"/>
    <w:link w:val="Corpodetexto3"/>
    <w:rsid w:val="005205CF"/>
    <w:rPr>
      <w:rFonts w:ascii="Times New Roman" w:eastAsia="Times New Roman" w:hAnsi="Times New Roman" w:cs="Times New Roman"/>
      <w:sz w:val="32"/>
      <w:szCs w:val="20"/>
      <w:lang w:val="pt-BR" w:eastAsia="pt-BR"/>
    </w:rPr>
  </w:style>
  <w:style w:type="character" w:styleId="Hyperlink">
    <w:name w:val="Hyperlink"/>
    <w:uiPriority w:val="99"/>
    <w:rsid w:val="005205CF"/>
    <w:rPr>
      <w:color w:val="0000FF"/>
      <w:u w:val="single"/>
    </w:rPr>
  </w:style>
  <w:style w:type="character" w:customStyle="1" w:styleId="CharChar2">
    <w:name w:val="Char Char2"/>
    <w:locked/>
    <w:rsid w:val="005205CF"/>
    <w:rPr>
      <w:sz w:val="28"/>
      <w:lang w:val="pt-BR" w:eastAsia="pt-BR" w:bidi="ar-SA"/>
    </w:rPr>
  </w:style>
  <w:style w:type="paragraph" w:styleId="Subttulo">
    <w:name w:val="Subtitle"/>
    <w:basedOn w:val="Normal"/>
    <w:link w:val="SubttuloChar"/>
    <w:qFormat/>
    <w:rsid w:val="005205CF"/>
    <w:pPr>
      <w:widowControl/>
      <w:autoSpaceDE/>
      <w:autoSpaceDN/>
    </w:pPr>
    <w:rPr>
      <w:rFonts w:ascii="Gill Sans MT Shadow" w:hAnsi="Gill Sans MT Shadow"/>
      <w:sz w:val="24"/>
      <w:szCs w:val="20"/>
      <w:lang w:val="pt-BR" w:eastAsia="pt-BR"/>
    </w:rPr>
  </w:style>
  <w:style w:type="character" w:customStyle="1" w:styleId="SubttuloChar">
    <w:name w:val="Subtítulo Char"/>
    <w:basedOn w:val="Fontepargpadro"/>
    <w:link w:val="Subttulo"/>
    <w:rsid w:val="005205CF"/>
    <w:rPr>
      <w:rFonts w:ascii="Gill Sans MT Shadow" w:eastAsia="Times New Roman" w:hAnsi="Gill Sans MT Shadow" w:cs="Times New Roman"/>
      <w:sz w:val="24"/>
      <w:szCs w:val="20"/>
      <w:lang w:val="pt-BR" w:eastAsia="pt-BR"/>
    </w:rPr>
  </w:style>
  <w:style w:type="character" w:customStyle="1" w:styleId="CharChar10">
    <w:name w:val="Char Char10"/>
    <w:rsid w:val="005205CF"/>
    <w:rPr>
      <w:sz w:val="28"/>
    </w:rPr>
  </w:style>
  <w:style w:type="character" w:customStyle="1" w:styleId="CharChar20">
    <w:name w:val="Char Char20"/>
    <w:rsid w:val="005205CF"/>
    <w:rPr>
      <w:sz w:val="28"/>
    </w:rPr>
  </w:style>
  <w:style w:type="character" w:customStyle="1" w:styleId="CharChar6">
    <w:name w:val="Char Char6"/>
    <w:rsid w:val="005205CF"/>
    <w:rPr>
      <w:sz w:val="28"/>
    </w:rPr>
  </w:style>
  <w:style w:type="paragraph" w:styleId="NormalWeb">
    <w:name w:val="Normal (Web)"/>
    <w:basedOn w:val="Normal"/>
    <w:uiPriority w:val="99"/>
    <w:unhideWhenUsed/>
    <w:rsid w:val="005205CF"/>
    <w:pPr>
      <w:widowControl/>
      <w:autoSpaceDE/>
      <w:autoSpaceDN/>
      <w:spacing w:before="100" w:beforeAutospacing="1" w:after="100" w:afterAutospacing="1"/>
    </w:pPr>
    <w:rPr>
      <w:sz w:val="24"/>
      <w:szCs w:val="24"/>
      <w:lang w:val="pt-BR" w:eastAsia="pt-BR"/>
    </w:rPr>
  </w:style>
  <w:style w:type="paragraph" w:customStyle="1" w:styleId="Default">
    <w:name w:val="Default"/>
    <w:rsid w:val="005205CF"/>
    <w:pPr>
      <w:widowControl/>
      <w:adjustRightInd w:val="0"/>
    </w:pPr>
    <w:rPr>
      <w:rFonts w:ascii="Times New Roman" w:eastAsia="Times New Roman" w:hAnsi="Times New Roman" w:cs="Times New Roman"/>
      <w:color w:val="000000"/>
      <w:sz w:val="24"/>
      <w:szCs w:val="24"/>
      <w:lang w:val="pt-BR" w:eastAsia="pt-BR"/>
    </w:rPr>
  </w:style>
  <w:style w:type="character" w:customStyle="1" w:styleId="Ttulo1Char">
    <w:name w:val="Título 1 Char"/>
    <w:link w:val="Ttulo1"/>
    <w:uiPriority w:val="9"/>
    <w:rsid w:val="005205CF"/>
    <w:rPr>
      <w:rFonts w:ascii="Times New Roman" w:eastAsia="Times New Roman" w:hAnsi="Times New Roman" w:cs="Times New Roman"/>
      <w:b/>
      <w:bCs/>
      <w:sz w:val="24"/>
      <w:szCs w:val="24"/>
      <w:lang w:val="pt-PT"/>
    </w:rPr>
  </w:style>
  <w:style w:type="character" w:customStyle="1" w:styleId="Ttulo2Char">
    <w:name w:val="Título 2 Char"/>
    <w:link w:val="Ttulo2"/>
    <w:rsid w:val="005205CF"/>
    <w:rPr>
      <w:rFonts w:ascii="Arial" w:eastAsia="Arial" w:hAnsi="Arial" w:cs="Arial"/>
      <w:b/>
      <w:bCs/>
      <w:lang w:val="pt-PT"/>
    </w:rPr>
  </w:style>
  <w:style w:type="paragraph" w:customStyle="1" w:styleId="Corpodetexto31">
    <w:name w:val="Corpo de texto 31"/>
    <w:basedOn w:val="Normal"/>
    <w:rsid w:val="005205CF"/>
    <w:pPr>
      <w:widowControl/>
      <w:autoSpaceDE/>
      <w:autoSpaceDN/>
      <w:jc w:val="both"/>
    </w:pPr>
    <w:rPr>
      <w:b/>
      <w:sz w:val="24"/>
      <w:szCs w:val="24"/>
      <w:lang w:val="pt-BR" w:eastAsia="pt-BR"/>
    </w:rPr>
  </w:style>
  <w:style w:type="paragraph" w:styleId="Textodebalo">
    <w:name w:val="Balloon Text"/>
    <w:basedOn w:val="Normal"/>
    <w:link w:val="TextodebaloChar"/>
    <w:rsid w:val="005205CF"/>
    <w:pPr>
      <w:widowControl/>
      <w:autoSpaceDE/>
      <w:autoSpaceDN/>
    </w:pPr>
    <w:rPr>
      <w:rFonts w:ascii="Tahoma" w:hAnsi="Tahoma"/>
      <w:sz w:val="16"/>
      <w:szCs w:val="16"/>
      <w:lang w:val="x-none" w:eastAsia="x-none"/>
    </w:rPr>
  </w:style>
  <w:style w:type="character" w:customStyle="1" w:styleId="TextodebaloChar">
    <w:name w:val="Texto de balão Char"/>
    <w:basedOn w:val="Fontepargpadro"/>
    <w:link w:val="Textodebalo"/>
    <w:rsid w:val="005205CF"/>
    <w:rPr>
      <w:rFonts w:ascii="Tahoma" w:eastAsia="Times New Roman" w:hAnsi="Tahoma" w:cs="Times New Roman"/>
      <w:sz w:val="16"/>
      <w:szCs w:val="16"/>
      <w:lang w:val="x-none" w:eastAsia="x-none"/>
    </w:rPr>
  </w:style>
  <w:style w:type="paragraph" w:customStyle="1" w:styleId="PargrafodaLista1">
    <w:name w:val="Parágrafo da Lista1"/>
    <w:basedOn w:val="Normal"/>
    <w:qFormat/>
    <w:rsid w:val="005205CF"/>
    <w:pPr>
      <w:widowControl/>
      <w:autoSpaceDE/>
      <w:autoSpaceDN/>
      <w:spacing w:line="360" w:lineRule="auto"/>
      <w:ind w:left="720" w:firstLine="709"/>
      <w:jc w:val="both"/>
    </w:pPr>
    <w:rPr>
      <w:rFonts w:ascii="Calibri" w:hAnsi="Calibri" w:cs="Calibri"/>
      <w:lang w:val="pt-BR"/>
    </w:rPr>
  </w:style>
  <w:style w:type="paragraph" w:styleId="Textodecomentrio">
    <w:name w:val="annotation text"/>
    <w:basedOn w:val="Normal"/>
    <w:link w:val="TextodecomentrioChar"/>
    <w:uiPriority w:val="99"/>
    <w:unhideWhenUsed/>
    <w:rsid w:val="005205CF"/>
    <w:pPr>
      <w:widowControl/>
      <w:autoSpaceDE/>
      <w:autoSpaceDN/>
    </w:pPr>
    <w:rPr>
      <w:sz w:val="20"/>
      <w:szCs w:val="20"/>
      <w:lang w:val="pt-BR" w:eastAsia="pt-BR"/>
    </w:rPr>
  </w:style>
  <w:style w:type="character" w:customStyle="1" w:styleId="TextodecomentrioChar">
    <w:name w:val="Texto de comentário Char"/>
    <w:basedOn w:val="Fontepargpadro"/>
    <w:link w:val="Textodecomentrio"/>
    <w:uiPriority w:val="99"/>
    <w:rsid w:val="005205CF"/>
    <w:rPr>
      <w:rFonts w:ascii="Times New Roman" w:eastAsia="Times New Roman" w:hAnsi="Times New Roman" w:cs="Times New Roman"/>
      <w:sz w:val="20"/>
      <w:szCs w:val="20"/>
      <w:lang w:val="pt-BR" w:eastAsia="pt-BR"/>
    </w:rPr>
  </w:style>
  <w:style w:type="paragraph" w:styleId="SemEspaamento">
    <w:name w:val="No Spacing"/>
    <w:uiPriority w:val="1"/>
    <w:qFormat/>
    <w:rsid w:val="005205CF"/>
    <w:pPr>
      <w:widowControl/>
      <w:autoSpaceDE/>
      <w:autoSpaceDN/>
    </w:pPr>
    <w:rPr>
      <w:rFonts w:ascii="Calibri" w:eastAsia="Calibri" w:hAnsi="Calibri" w:cs="Times New Roman"/>
      <w:lang w:val="pt-BR"/>
    </w:rPr>
  </w:style>
  <w:style w:type="character" w:customStyle="1" w:styleId="apple-converted-space">
    <w:name w:val="apple-converted-space"/>
    <w:rsid w:val="005205CF"/>
    <w:rPr>
      <w:rFonts w:cs="Times New Roman"/>
    </w:rPr>
  </w:style>
  <w:style w:type="paragraph" w:customStyle="1" w:styleId="ecxparagraph">
    <w:name w:val="ecxparagraph"/>
    <w:basedOn w:val="Normal"/>
    <w:qFormat/>
    <w:rsid w:val="005205CF"/>
    <w:pPr>
      <w:widowControl/>
      <w:autoSpaceDE/>
      <w:autoSpaceDN/>
      <w:spacing w:before="100" w:beforeAutospacing="1" w:after="100" w:afterAutospacing="1"/>
    </w:pPr>
    <w:rPr>
      <w:sz w:val="24"/>
      <w:szCs w:val="24"/>
      <w:lang w:val="pt-BR" w:eastAsia="pt-BR"/>
    </w:rPr>
  </w:style>
  <w:style w:type="paragraph" w:customStyle="1" w:styleId="Corpodotexto">
    <w:name w:val="Corpo do texto"/>
    <w:basedOn w:val="Normal"/>
    <w:qFormat/>
    <w:rsid w:val="005205CF"/>
    <w:pPr>
      <w:widowControl/>
      <w:suppressAutoHyphens/>
      <w:autoSpaceDE/>
      <w:autoSpaceDN/>
      <w:spacing w:after="120" w:line="100" w:lineRule="atLeast"/>
      <w:jc w:val="both"/>
    </w:pPr>
    <w:rPr>
      <w:sz w:val="24"/>
      <w:szCs w:val="20"/>
      <w:lang w:val="pt-BR" w:eastAsia="zh-CN"/>
    </w:rPr>
  </w:style>
  <w:style w:type="paragraph" w:customStyle="1" w:styleId="Padro">
    <w:name w:val="Padrão"/>
    <w:qFormat/>
    <w:rsid w:val="005205CF"/>
    <w:pPr>
      <w:widowControl/>
      <w:autoSpaceDE/>
      <w:autoSpaceDN/>
      <w:snapToGrid w:val="0"/>
    </w:pPr>
    <w:rPr>
      <w:rFonts w:ascii="Times New Roman" w:eastAsia="Times New Roman" w:hAnsi="Times New Roman" w:cs="Times New Roman"/>
      <w:sz w:val="24"/>
      <w:szCs w:val="20"/>
      <w:lang w:val="pt-BR" w:eastAsia="pt-BR"/>
    </w:rPr>
  </w:style>
  <w:style w:type="paragraph" w:customStyle="1" w:styleId="Cabealho1">
    <w:name w:val="Cabeçalho1"/>
    <w:basedOn w:val="Normal"/>
    <w:rsid w:val="005205CF"/>
    <w:pPr>
      <w:widowControl/>
      <w:tabs>
        <w:tab w:val="center" w:pos="4419"/>
        <w:tab w:val="right" w:pos="8838"/>
      </w:tabs>
      <w:suppressAutoHyphens/>
      <w:autoSpaceDE/>
      <w:autoSpaceDN/>
      <w:spacing w:line="100" w:lineRule="atLeast"/>
    </w:pPr>
    <w:rPr>
      <w:color w:val="000000"/>
      <w:kern w:val="2"/>
      <w:sz w:val="24"/>
      <w:szCs w:val="24"/>
      <w:lang w:val="pt-BR" w:eastAsia="pt-BR" w:bidi="hi-IN"/>
    </w:rPr>
  </w:style>
  <w:style w:type="character" w:customStyle="1" w:styleId="ListLabel12">
    <w:name w:val="ListLabel 12"/>
    <w:qFormat/>
    <w:rsid w:val="005205CF"/>
    <w:rPr>
      <w:b w:val="0"/>
      <w:bCs w:val="0"/>
      <w:color w:val="000000"/>
    </w:rPr>
  </w:style>
  <w:style w:type="character" w:customStyle="1" w:styleId="CabealhoChar1">
    <w:name w:val="Cabeçalho Char1"/>
    <w:uiPriority w:val="99"/>
    <w:semiHidden/>
    <w:rsid w:val="005205CF"/>
    <w:rPr>
      <w:rFonts w:ascii="Times New Roman" w:eastAsia="Times New Roman" w:hAnsi="Times New Roman"/>
      <w:color w:val="000000"/>
      <w:sz w:val="24"/>
      <w:szCs w:val="21"/>
      <w:lang w:eastAsia="pt-BR"/>
    </w:rPr>
  </w:style>
  <w:style w:type="paragraph" w:customStyle="1" w:styleId="PargrafodaLista4">
    <w:name w:val="Parágrafo da Lista4"/>
    <w:basedOn w:val="Normal"/>
    <w:rsid w:val="005205CF"/>
    <w:pPr>
      <w:widowControl/>
      <w:suppressAutoHyphens/>
      <w:autoSpaceDE/>
      <w:autoSpaceDN/>
      <w:spacing w:line="100" w:lineRule="atLeast"/>
      <w:ind w:left="720"/>
    </w:pPr>
    <w:rPr>
      <w:sz w:val="20"/>
      <w:szCs w:val="20"/>
      <w:lang w:val="pt-BR" w:eastAsia="ar-SA"/>
    </w:rPr>
  </w:style>
  <w:style w:type="table" w:styleId="Tabelacomgrade">
    <w:name w:val="Table Grid"/>
    <w:basedOn w:val="Tabelanormal"/>
    <w:rsid w:val="005205CF"/>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padro">
    <w:name w:val="Estilo padrão"/>
    <w:rsid w:val="005205CF"/>
    <w:pPr>
      <w:widowControl/>
      <w:suppressAutoHyphens/>
      <w:autoSpaceDE/>
      <w:autoSpaceDN/>
      <w:spacing w:after="200" w:line="100" w:lineRule="atLeast"/>
    </w:pPr>
    <w:rPr>
      <w:rFonts w:ascii="Times New Roman" w:eastAsia="Times New Roman" w:hAnsi="Times New Roman" w:cs="Times New Roman"/>
      <w:color w:val="000000"/>
      <w:sz w:val="24"/>
      <w:szCs w:val="24"/>
      <w:lang w:val="pt-BR" w:eastAsia="pt-BR" w:bidi="hi-IN"/>
    </w:rPr>
  </w:style>
  <w:style w:type="character" w:customStyle="1" w:styleId="LinkdaInternet">
    <w:name w:val="Link da Internet"/>
    <w:rsid w:val="005205CF"/>
    <w:rPr>
      <w:color w:val="000080"/>
      <w:u w:val="single"/>
    </w:rPr>
  </w:style>
  <w:style w:type="character" w:styleId="nfase">
    <w:name w:val="Emphasis"/>
    <w:qFormat/>
    <w:rsid w:val="005205CF"/>
    <w:rPr>
      <w:i/>
      <w:iCs/>
    </w:rPr>
  </w:style>
  <w:style w:type="paragraph" w:customStyle="1" w:styleId="Normal1">
    <w:name w:val="Normal1"/>
    <w:rsid w:val="005205CF"/>
    <w:pPr>
      <w:widowControl/>
      <w:autoSpaceDE/>
      <w:autoSpaceDN/>
    </w:pPr>
    <w:rPr>
      <w:rFonts w:ascii="Times New Roman" w:eastAsia="Times New Roman" w:hAnsi="Times New Roman" w:cs="Times New Roman"/>
      <w:sz w:val="20"/>
      <w:szCs w:val="20"/>
      <w:lang w:val="pt-BR" w:eastAsia="pt-BR"/>
    </w:rPr>
  </w:style>
  <w:style w:type="paragraph" w:customStyle="1" w:styleId="xmsonormal">
    <w:name w:val="x_msonormal"/>
    <w:basedOn w:val="Normal"/>
    <w:rsid w:val="005205CF"/>
    <w:pPr>
      <w:widowControl/>
      <w:autoSpaceDE/>
      <w:autoSpaceDN/>
      <w:spacing w:before="100" w:beforeAutospacing="1" w:after="100" w:afterAutospacing="1"/>
    </w:pPr>
    <w:rPr>
      <w:sz w:val="24"/>
      <w:szCs w:val="24"/>
      <w:lang w:val="pt-BR" w:eastAsia="pt-BR"/>
    </w:rPr>
  </w:style>
  <w:style w:type="paragraph" w:customStyle="1" w:styleId="ListParagraph0">
    <w:name w:val="List Paragraph0"/>
    <w:basedOn w:val="Normal"/>
    <w:rsid w:val="005205CF"/>
    <w:pPr>
      <w:widowControl/>
      <w:suppressAutoHyphens/>
      <w:autoSpaceDE/>
      <w:autoSpaceDN/>
      <w:spacing w:line="100" w:lineRule="atLeast"/>
      <w:ind w:left="720"/>
    </w:pPr>
    <w:rPr>
      <w:sz w:val="20"/>
      <w:szCs w:val="20"/>
      <w:lang w:val="pt-BR" w:eastAsia="ar-SA"/>
    </w:rPr>
  </w:style>
  <w:style w:type="paragraph" w:customStyle="1" w:styleId="Standard">
    <w:name w:val="Standard"/>
    <w:rsid w:val="005205CF"/>
    <w:pPr>
      <w:suppressAutoHyphens/>
      <w:autoSpaceDE/>
      <w:textAlignment w:val="baseline"/>
    </w:pPr>
    <w:rPr>
      <w:rFonts w:ascii="Times New Roman" w:eastAsia="Arial Unicode MS" w:hAnsi="Times New Roman" w:cs="Mangal"/>
      <w:kern w:val="3"/>
      <w:sz w:val="24"/>
      <w:szCs w:val="24"/>
      <w:lang w:val="pt-BR" w:eastAsia="zh-CN" w:bidi="hi-IN"/>
    </w:rPr>
  </w:style>
  <w:style w:type="paragraph" w:customStyle="1" w:styleId="Contedodatabela">
    <w:name w:val="Conteúdo da tabela"/>
    <w:basedOn w:val="Normal"/>
    <w:rsid w:val="005205CF"/>
    <w:pPr>
      <w:widowControl/>
      <w:suppressLineNumbers/>
      <w:suppressAutoHyphens/>
      <w:autoSpaceDE/>
      <w:autoSpaceDN/>
    </w:pPr>
    <w:rPr>
      <w:sz w:val="24"/>
      <w:szCs w:val="20"/>
      <w:lang w:val="pt-BR" w:eastAsia="zh-CN"/>
    </w:rPr>
  </w:style>
  <w:style w:type="character" w:customStyle="1" w:styleId="CorpodetextoChar">
    <w:name w:val="Corpo de texto Char"/>
    <w:link w:val="Corpodetexto"/>
    <w:rsid w:val="005205CF"/>
    <w:rPr>
      <w:rFonts w:ascii="Arial MT" w:eastAsia="Arial MT" w:hAnsi="Arial MT" w:cs="Arial MT"/>
      <w:lang w:val="pt-PT"/>
    </w:rPr>
  </w:style>
  <w:style w:type="paragraph" w:customStyle="1" w:styleId="TableContents">
    <w:name w:val="Table Contents"/>
    <w:basedOn w:val="Normal"/>
    <w:rsid w:val="005205CF"/>
    <w:pPr>
      <w:widowControl/>
      <w:suppressLineNumbers/>
      <w:suppressAutoHyphens/>
      <w:autoSpaceDE/>
      <w:textAlignment w:val="baseline"/>
    </w:pPr>
    <w:rPr>
      <w:kern w:val="3"/>
      <w:sz w:val="24"/>
      <w:szCs w:val="20"/>
      <w:lang w:val="pt-BR" w:eastAsia="zh-CN"/>
    </w:rPr>
  </w:style>
  <w:style w:type="paragraph" w:customStyle="1" w:styleId="TR-3Subnvel">
    <w:name w:val="TR - 3º Subnível"/>
    <w:basedOn w:val="Normal"/>
    <w:rsid w:val="005205CF"/>
    <w:pPr>
      <w:widowControl/>
      <w:numPr>
        <w:numId w:val="36"/>
      </w:numPr>
      <w:tabs>
        <w:tab w:val="left" w:pos="3120"/>
      </w:tabs>
      <w:suppressAutoHyphens/>
      <w:autoSpaceDE/>
      <w:spacing w:before="240" w:line="276" w:lineRule="auto"/>
      <w:ind w:left="1560" w:hanging="851"/>
      <w:jc w:val="both"/>
      <w:textAlignment w:val="baseline"/>
    </w:pPr>
    <w:rPr>
      <w:rFonts w:cs="Arial"/>
      <w:kern w:val="3"/>
      <w:lang w:val="pt-BR" w:eastAsia="zh-CN"/>
    </w:rPr>
  </w:style>
  <w:style w:type="numbering" w:customStyle="1" w:styleId="WW8Num8">
    <w:name w:val="WW8Num8"/>
    <w:basedOn w:val="Semlista"/>
    <w:rsid w:val="005205CF"/>
    <w:pPr>
      <w:numPr>
        <w:numId w:val="36"/>
      </w:numPr>
    </w:pPr>
  </w:style>
  <w:style w:type="numbering" w:customStyle="1" w:styleId="WW8Num2">
    <w:name w:val="WW8Num2"/>
    <w:basedOn w:val="Semlista"/>
    <w:rsid w:val="005205CF"/>
    <w:pPr>
      <w:numPr>
        <w:numId w:val="37"/>
      </w:numPr>
    </w:pPr>
  </w:style>
  <w:style w:type="numbering" w:customStyle="1" w:styleId="WW8Num3">
    <w:name w:val="WW8Num3"/>
    <w:basedOn w:val="Semlista"/>
    <w:rsid w:val="005205CF"/>
    <w:pPr>
      <w:numPr>
        <w:numId w:val="38"/>
      </w:numPr>
    </w:pPr>
  </w:style>
  <w:style w:type="numbering" w:customStyle="1" w:styleId="WW8Num4">
    <w:name w:val="WW8Num4"/>
    <w:basedOn w:val="Semlista"/>
    <w:rsid w:val="005205CF"/>
    <w:pPr>
      <w:numPr>
        <w:numId w:val="39"/>
      </w:numPr>
    </w:pPr>
  </w:style>
  <w:style w:type="numbering" w:customStyle="1" w:styleId="WW8Num5">
    <w:name w:val="WW8Num5"/>
    <w:basedOn w:val="Semlista"/>
    <w:rsid w:val="005205CF"/>
    <w:pPr>
      <w:numPr>
        <w:numId w:val="53"/>
      </w:numPr>
    </w:pPr>
  </w:style>
  <w:style w:type="paragraph" w:customStyle="1" w:styleId="Textbody">
    <w:name w:val="Text body"/>
    <w:basedOn w:val="Standard"/>
    <w:rsid w:val="005205CF"/>
    <w:pPr>
      <w:widowControl/>
      <w:spacing w:after="120"/>
    </w:pPr>
    <w:rPr>
      <w:rFonts w:eastAsia="Times New Roman" w:cs="Times New Roman"/>
      <w:sz w:val="20"/>
      <w:szCs w:val="20"/>
      <w:lang w:bidi="ar-SA"/>
    </w:rPr>
  </w:style>
  <w:style w:type="paragraph" w:customStyle="1" w:styleId="PargrafoTR">
    <w:name w:val="Parágrafo TR"/>
    <w:basedOn w:val="Standard"/>
    <w:rsid w:val="005205CF"/>
    <w:pPr>
      <w:widowControl/>
      <w:spacing w:before="240" w:line="276" w:lineRule="auto"/>
      <w:ind w:firstLine="993"/>
      <w:jc w:val="both"/>
    </w:pPr>
    <w:rPr>
      <w:rFonts w:eastAsia="Times New Roman" w:cs="Arial"/>
      <w:sz w:val="22"/>
      <w:szCs w:val="22"/>
      <w:lang w:bidi="ar-SA"/>
    </w:rPr>
  </w:style>
  <w:style w:type="paragraph" w:customStyle="1" w:styleId="yiv4439514666msonormal">
    <w:name w:val="yiv4439514666msonormal"/>
    <w:basedOn w:val="Standard"/>
    <w:rsid w:val="005205CF"/>
    <w:pPr>
      <w:widowControl/>
      <w:suppressAutoHyphens w:val="0"/>
      <w:spacing w:before="100" w:after="100"/>
    </w:pPr>
    <w:rPr>
      <w:rFonts w:eastAsia="Times New Roman" w:cs="Times New Roman"/>
      <w:lang w:bidi="ar-SA"/>
    </w:rPr>
  </w:style>
  <w:style w:type="character" w:customStyle="1" w:styleId="Internetlink">
    <w:name w:val="Internet link"/>
    <w:rsid w:val="005205CF"/>
    <w:rPr>
      <w:color w:val="000080"/>
      <w:u w:val="single"/>
    </w:rPr>
  </w:style>
  <w:style w:type="numbering" w:customStyle="1" w:styleId="WW8Num6">
    <w:name w:val="WW8Num6"/>
    <w:basedOn w:val="Semlista"/>
    <w:rsid w:val="005205CF"/>
    <w:pPr>
      <w:numPr>
        <w:numId w:val="52"/>
      </w:numPr>
    </w:pPr>
  </w:style>
  <w:style w:type="numbering" w:customStyle="1" w:styleId="WW8Num9">
    <w:name w:val="WW8Num9"/>
    <w:basedOn w:val="Semlista"/>
    <w:rsid w:val="005205CF"/>
    <w:pPr>
      <w:numPr>
        <w:numId w:val="40"/>
      </w:numPr>
    </w:pPr>
  </w:style>
  <w:style w:type="numbering" w:customStyle="1" w:styleId="WW8Num10">
    <w:name w:val="WW8Num10"/>
    <w:basedOn w:val="Semlista"/>
    <w:rsid w:val="005205CF"/>
    <w:pPr>
      <w:numPr>
        <w:numId w:val="41"/>
      </w:numPr>
    </w:pPr>
  </w:style>
  <w:style w:type="numbering" w:customStyle="1" w:styleId="WWNum5">
    <w:name w:val="WWNum5"/>
    <w:basedOn w:val="Semlista"/>
    <w:rsid w:val="005205CF"/>
    <w:pPr>
      <w:numPr>
        <w:numId w:val="42"/>
      </w:numPr>
    </w:pPr>
  </w:style>
  <w:style w:type="character" w:customStyle="1" w:styleId="ListLabel11">
    <w:name w:val="ListLabel 11"/>
    <w:rsid w:val="005205CF"/>
    <w:rPr>
      <w:b w:val="0"/>
      <w:bCs w:val="0"/>
      <w:color w:val="000000"/>
    </w:rPr>
  </w:style>
  <w:style w:type="character" w:customStyle="1" w:styleId="ListLabel10">
    <w:name w:val="ListLabel 10"/>
    <w:rsid w:val="005205CF"/>
    <w:rPr>
      <w:b w:val="0"/>
      <w:bCs w:val="0"/>
      <w:color w:val="000000"/>
    </w:rPr>
  </w:style>
  <w:style w:type="paragraph" w:customStyle="1" w:styleId="Alnea">
    <w:name w:val="Alínea"/>
    <w:link w:val="AlneaChar"/>
    <w:qFormat/>
    <w:rsid w:val="005205CF"/>
    <w:pPr>
      <w:widowControl/>
      <w:autoSpaceDE/>
      <w:autoSpaceDN/>
      <w:spacing w:line="259" w:lineRule="auto"/>
      <w:ind w:left="1134" w:hanging="284"/>
      <w:jc w:val="both"/>
    </w:pPr>
    <w:rPr>
      <w:rFonts w:ascii="Arial" w:eastAsia="Calibri" w:hAnsi="Arial" w:cs="Times New Roman"/>
      <w:sz w:val="20"/>
      <w:lang w:val="pt-BR"/>
    </w:rPr>
  </w:style>
  <w:style w:type="character" w:customStyle="1" w:styleId="AlneaChar">
    <w:name w:val="Alínea Char"/>
    <w:link w:val="Alnea"/>
    <w:rsid w:val="005205CF"/>
    <w:rPr>
      <w:rFonts w:ascii="Arial" w:eastAsia="Calibri" w:hAnsi="Arial" w:cs="Times New Roman"/>
      <w:sz w:val="20"/>
      <w:lang w:val="pt-BR"/>
    </w:rPr>
  </w:style>
  <w:style w:type="numbering" w:customStyle="1" w:styleId="Semlista1">
    <w:name w:val="Sem lista1"/>
    <w:next w:val="Semlista"/>
    <w:uiPriority w:val="99"/>
    <w:semiHidden/>
    <w:unhideWhenUsed/>
    <w:rsid w:val="005205CF"/>
  </w:style>
  <w:style w:type="character" w:styleId="HiperlinkVisitado">
    <w:name w:val="FollowedHyperlink"/>
    <w:uiPriority w:val="99"/>
    <w:unhideWhenUsed/>
    <w:rsid w:val="005205CF"/>
    <w:rPr>
      <w:color w:val="800080"/>
      <w:u w:val="single"/>
    </w:rPr>
  </w:style>
  <w:style w:type="paragraph" w:customStyle="1" w:styleId="xl64">
    <w:name w:val="xl64"/>
    <w:basedOn w:val="Normal"/>
    <w:rsid w:val="005205CF"/>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5205CF"/>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5205CF"/>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5205CF"/>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5205CF"/>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5205CF"/>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5205CF"/>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5205CF"/>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5205CF"/>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5205CF"/>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5205CF"/>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5205CF"/>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5205CF"/>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5205CF"/>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5205CF"/>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5205CF"/>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5205CF"/>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5205CF"/>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5205C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5205C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5205C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5205C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5205CF"/>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5205C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5205CF"/>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5205CF"/>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5205CF"/>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5205CF"/>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5205CF"/>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5205CF"/>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5205CF"/>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5205CF"/>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5205CF"/>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5205CF"/>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5205CF"/>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5205CF"/>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5205CF"/>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5205CF"/>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5205CF"/>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5205CF"/>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5205CF"/>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5205CF"/>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5205CF"/>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5205C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5205CF"/>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5205CF"/>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5205CF"/>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5205CF"/>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5205CF"/>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5205CF"/>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5205CF"/>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5205CF"/>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5205CF"/>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5205CF"/>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5205CF"/>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5205CF"/>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5205CF"/>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5205CF"/>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5205CF"/>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5205CF"/>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5205CF"/>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5205CF"/>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5205CF"/>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5205CF"/>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5205CF"/>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5205CF"/>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2">
    <w:name w:val="Parágrafo da Lista2"/>
    <w:basedOn w:val="Normal"/>
    <w:rsid w:val="005205CF"/>
    <w:pPr>
      <w:widowControl/>
      <w:suppressAutoHyphens/>
      <w:autoSpaceDE/>
      <w:autoSpaceDN/>
      <w:spacing w:line="100" w:lineRule="atLeast"/>
      <w:ind w:left="720"/>
    </w:pPr>
    <w:rPr>
      <w:sz w:val="20"/>
      <w:szCs w:val="20"/>
      <w:lang w:val="pt-BR" w:eastAsia="ar-SA"/>
    </w:rPr>
  </w:style>
  <w:style w:type="character" w:styleId="Forte">
    <w:name w:val="Strong"/>
    <w:uiPriority w:val="22"/>
    <w:qFormat/>
    <w:rsid w:val="005205CF"/>
    <w:rPr>
      <w:b/>
      <w:bCs/>
    </w:rPr>
  </w:style>
  <w:style w:type="paragraph" w:customStyle="1" w:styleId="PargrafodaLista3">
    <w:name w:val="Parágrafo da Lista3"/>
    <w:basedOn w:val="Normal"/>
    <w:rsid w:val="005205CF"/>
    <w:pPr>
      <w:widowControl/>
      <w:suppressAutoHyphens/>
      <w:autoSpaceDE/>
      <w:autoSpaceDN/>
      <w:spacing w:line="100" w:lineRule="atLeast"/>
      <w:ind w:left="720"/>
    </w:pPr>
    <w:rPr>
      <w:sz w:val="20"/>
      <w:szCs w:val="20"/>
      <w:lang w:val="pt-BR" w:eastAsia="ar-SA"/>
    </w:rPr>
  </w:style>
  <w:style w:type="numbering" w:customStyle="1" w:styleId="Semlista2">
    <w:name w:val="Sem lista2"/>
    <w:next w:val="Semlista"/>
    <w:uiPriority w:val="99"/>
    <w:semiHidden/>
    <w:unhideWhenUsed/>
    <w:rsid w:val="005205CF"/>
  </w:style>
  <w:style w:type="table" w:customStyle="1" w:styleId="Tabelacomgrade1">
    <w:name w:val="Tabela com grade1"/>
    <w:basedOn w:val="Tabelanormal"/>
    <w:next w:val="Tabelacomgrade"/>
    <w:uiPriority w:val="59"/>
    <w:rsid w:val="005205CF"/>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oquadro">
    <w:name w:val="Conteúdo do quadro"/>
    <w:basedOn w:val="Normal"/>
    <w:qFormat/>
    <w:rsid w:val="005205CF"/>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unhideWhenUsed/>
    <w:rsid w:val="005205CF"/>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rsid w:val="005205CF"/>
    <w:rPr>
      <w:rFonts w:ascii="Times New Roman" w:eastAsia="Calibri" w:hAnsi="Times New Roman" w:cs="Times New Roman"/>
      <w:sz w:val="20"/>
      <w:szCs w:val="20"/>
      <w:lang w:val="pt-BR"/>
    </w:rPr>
  </w:style>
  <w:style w:type="character" w:styleId="Refdenotaderodap">
    <w:name w:val="footnote reference"/>
    <w:uiPriority w:val="99"/>
    <w:unhideWhenUsed/>
    <w:rsid w:val="005205CF"/>
    <w:rPr>
      <w:vertAlign w:val="superscript"/>
    </w:rPr>
  </w:style>
  <w:style w:type="numbering" w:customStyle="1" w:styleId="Semlista11">
    <w:name w:val="Sem lista11"/>
    <w:next w:val="Semlista"/>
    <w:uiPriority w:val="99"/>
    <w:semiHidden/>
    <w:unhideWhenUsed/>
    <w:rsid w:val="005205CF"/>
  </w:style>
  <w:style w:type="table" w:customStyle="1" w:styleId="Tabelacomgrade11">
    <w:name w:val="Tabela com grade11"/>
    <w:basedOn w:val="Tabelanormal"/>
    <w:next w:val="Tabelacomgrade"/>
    <w:rsid w:val="005205CF"/>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5205CF"/>
  </w:style>
  <w:style w:type="table" w:customStyle="1" w:styleId="Tabelacomgrade2">
    <w:name w:val="Tabela com grade2"/>
    <w:basedOn w:val="Tabelanormal"/>
    <w:next w:val="Tabelacomgrade"/>
    <w:rsid w:val="005205CF"/>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rio">
    <w:name w:val="annotation reference"/>
    <w:rsid w:val="005205CF"/>
    <w:rPr>
      <w:sz w:val="16"/>
      <w:szCs w:val="16"/>
    </w:rPr>
  </w:style>
  <w:style w:type="paragraph" w:styleId="Assuntodocomentrio">
    <w:name w:val="annotation subject"/>
    <w:basedOn w:val="Textodecomentrio"/>
    <w:next w:val="Textodecomentrio"/>
    <w:link w:val="AssuntodocomentrioChar"/>
    <w:rsid w:val="005205CF"/>
    <w:rPr>
      <w:b/>
      <w:bCs/>
    </w:rPr>
  </w:style>
  <w:style w:type="character" w:customStyle="1" w:styleId="AssuntodocomentrioChar">
    <w:name w:val="Assunto do comentário Char"/>
    <w:basedOn w:val="TextodecomentrioChar"/>
    <w:link w:val="Assuntodocomentrio"/>
    <w:rsid w:val="005205CF"/>
    <w:rPr>
      <w:rFonts w:ascii="Times New Roman" w:eastAsia="Times New Roman" w:hAnsi="Times New Roman" w:cs="Times New Roman"/>
      <w:b/>
      <w:bCs/>
      <w:sz w:val="20"/>
      <w:szCs w:val="20"/>
      <w:lang w:val="pt-BR" w:eastAsia="pt-BR"/>
    </w:rPr>
  </w:style>
  <w:style w:type="numbering" w:customStyle="1" w:styleId="Semlista3">
    <w:name w:val="Sem lista3"/>
    <w:next w:val="Semlista"/>
    <w:uiPriority w:val="99"/>
    <w:semiHidden/>
    <w:unhideWhenUsed/>
    <w:rsid w:val="005205CF"/>
  </w:style>
  <w:style w:type="numbering" w:customStyle="1" w:styleId="Semlista4">
    <w:name w:val="Sem lista4"/>
    <w:next w:val="Semlista"/>
    <w:uiPriority w:val="99"/>
    <w:semiHidden/>
    <w:unhideWhenUsed/>
    <w:rsid w:val="005205CF"/>
  </w:style>
  <w:style w:type="numbering" w:customStyle="1" w:styleId="Semlista5">
    <w:name w:val="Sem lista5"/>
    <w:next w:val="Semlista"/>
    <w:uiPriority w:val="99"/>
    <w:semiHidden/>
    <w:unhideWhenUsed/>
    <w:rsid w:val="005205CF"/>
  </w:style>
  <w:style w:type="numbering" w:customStyle="1" w:styleId="Semlista6">
    <w:name w:val="Sem lista6"/>
    <w:next w:val="Semlista"/>
    <w:uiPriority w:val="99"/>
    <w:semiHidden/>
    <w:unhideWhenUsed/>
    <w:rsid w:val="005205CF"/>
  </w:style>
  <w:style w:type="numbering" w:customStyle="1" w:styleId="Semlista7">
    <w:name w:val="Sem lista7"/>
    <w:next w:val="Semlista"/>
    <w:uiPriority w:val="99"/>
    <w:semiHidden/>
    <w:unhideWhenUsed/>
    <w:rsid w:val="005205CF"/>
  </w:style>
  <w:style w:type="table" w:customStyle="1" w:styleId="Tabelacomgrade3">
    <w:name w:val="Tabela com grade3"/>
    <w:basedOn w:val="Tabelanormal"/>
    <w:next w:val="Tabelacomgrade"/>
    <w:rsid w:val="005205CF"/>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1">
    <w:name w:val="WW8Num81"/>
    <w:basedOn w:val="Semlista"/>
    <w:rsid w:val="005205CF"/>
    <w:pPr>
      <w:numPr>
        <w:numId w:val="43"/>
      </w:numPr>
    </w:pPr>
  </w:style>
  <w:style w:type="numbering" w:customStyle="1" w:styleId="WW8Num21">
    <w:name w:val="WW8Num21"/>
    <w:basedOn w:val="Semlista"/>
    <w:rsid w:val="005205CF"/>
    <w:pPr>
      <w:numPr>
        <w:numId w:val="44"/>
      </w:numPr>
    </w:pPr>
  </w:style>
  <w:style w:type="numbering" w:customStyle="1" w:styleId="WW8Num31">
    <w:name w:val="WW8Num31"/>
    <w:basedOn w:val="Semlista"/>
    <w:rsid w:val="005205CF"/>
    <w:pPr>
      <w:numPr>
        <w:numId w:val="45"/>
      </w:numPr>
    </w:pPr>
  </w:style>
  <w:style w:type="numbering" w:customStyle="1" w:styleId="WW8Num41">
    <w:name w:val="WW8Num41"/>
    <w:basedOn w:val="Semlista"/>
    <w:rsid w:val="005205CF"/>
    <w:pPr>
      <w:numPr>
        <w:numId w:val="46"/>
      </w:numPr>
    </w:pPr>
  </w:style>
  <w:style w:type="numbering" w:customStyle="1" w:styleId="WW8Num51">
    <w:name w:val="WW8Num51"/>
    <w:basedOn w:val="Semlista"/>
    <w:rsid w:val="005205CF"/>
    <w:pPr>
      <w:numPr>
        <w:numId w:val="51"/>
      </w:numPr>
    </w:pPr>
  </w:style>
  <w:style w:type="numbering" w:customStyle="1" w:styleId="WW8Num61">
    <w:name w:val="WW8Num61"/>
    <w:basedOn w:val="Semlista"/>
    <w:rsid w:val="005205CF"/>
    <w:pPr>
      <w:numPr>
        <w:numId w:val="50"/>
      </w:numPr>
    </w:pPr>
  </w:style>
  <w:style w:type="numbering" w:customStyle="1" w:styleId="WW8Num91">
    <w:name w:val="WW8Num91"/>
    <w:basedOn w:val="Semlista"/>
    <w:rsid w:val="005205CF"/>
    <w:pPr>
      <w:numPr>
        <w:numId w:val="47"/>
      </w:numPr>
    </w:pPr>
  </w:style>
  <w:style w:type="numbering" w:customStyle="1" w:styleId="WW8Num101">
    <w:name w:val="WW8Num101"/>
    <w:basedOn w:val="Semlista"/>
    <w:rsid w:val="005205CF"/>
    <w:pPr>
      <w:numPr>
        <w:numId w:val="48"/>
      </w:numPr>
    </w:pPr>
  </w:style>
  <w:style w:type="numbering" w:customStyle="1" w:styleId="WWNum51">
    <w:name w:val="WWNum51"/>
    <w:basedOn w:val="Semlista"/>
    <w:rsid w:val="005205CF"/>
    <w:pPr>
      <w:numPr>
        <w:numId w:val="49"/>
      </w:numPr>
    </w:pPr>
  </w:style>
  <w:style w:type="numbering" w:customStyle="1" w:styleId="Semlista12">
    <w:name w:val="Sem lista12"/>
    <w:next w:val="Semlista"/>
    <w:uiPriority w:val="99"/>
    <w:semiHidden/>
    <w:unhideWhenUsed/>
    <w:rsid w:val="005205CF"/>
  </w:style>
  <w:style w:type="numbering" w:customStyle="1" w:styleId="Semlista22">
    <w:name w:val="Sem lista22"/>
    <w:next w:val="Semlista"/>
    <w:uiPriority w:val="99"/>
    <w:semiHidden/>
    <w:unhideWhenUsed/>
    <w:rsid w:val="005205CF"/>
  </w:style>
  <w:style w:type="table" w:customStyle="1" w:styleId="Tabelacomgrade12">
    <w:name w:val="Tabela com grade12"/>
    <w:basedOn w:val="Tabelanormal"/>
    <w:next w:val="Tabelacomgrade"/>
    <w:uiPriority w:val="59"/>
    <w:rsid w:val="005205CF"/>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5205CF"/>
  </w:style>
  <w:style w:type="table" w:customStyle="1" w:styleId="Tabelacomgrade111">
    <w:name w:val="Tabela com grade111"/>
    <w:basedOn w:val="Tabelanormal"/>
    <w:next w:val="Tabelacomgrade"/>
    <w:rsid w:val="005205CF"/>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1">
    <w:name w:val="Sem lista211"/>
    <w:next w:val="Semlista"/>
    <w:uiPriority w:val="99"/>
    <w:semiHidden/>
    <w:unhideWhenUsed/>
    <w:rsid w:val="005205CF"/>
  </w:style>
  <w:style w:type="table" w:customStyle="1" w:styleId="Tabelacomgrade21">
    <w:name w:val="Tabela com grade21"/>
    <w:basedOn w:val="Tabelanormal"/>
    <w:next w:val="Tabelacomgrade"/>
    <w:rsid w:val="005205CF"/>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1">
    <w:name w:val="Sem lista31"/>
    <w:next w:val="Semlista"/>
    <w:uiPriority w:val="99"/>
    <w:semiHidden/>
    <w:unhideWhenUsed/>
    <w:rsid w:val="005205CF"/>
  </w:style>
  <w:style w:type="numbering" w:customStyle="1" w:styleId="Semlista41">
    <w:name w:val="Sem lista41"/>
    <w:next w:val="Semlista"/>
    <w:uiPriority w:val="99"/>
    <w:semiHidden/>
    <w:unhideWhenUsed/>
    <w:rsid w:val="005205CF"/>
  </w:style>
  <w:style w:type="numbering" w:customStyle="1" w:styleId="Semlista51">
    <w:name w:val="Sem lista51"/>
    <w:next w:val="Semlista"/>
    <w:uiPriority w:val="99"/>
    <w:semiHidden/>
    <w:unhideWhenUsed/>
    <w:rsid w:val="005205CF"/>
  </w:style>
  <w:style w:type="numbering" w:customStyle="1" w:styleId="Semlista61">
    <w:name w:val="Sem lista61"/>
    <w:next w:val="Semlista"/>
    <w:uiPriority w:val="99"/>
    <w:semiHidden/>
    <w:unhideWhenUsed/>
    <w:rsid w:val="005205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F293B"/>
    <w:rPr>
      <w:rFonts w:ascii="Times New Roman" w:eastAsia="Times New Roman" w:hAnsi="Times New Roman" w:cs="Times New Roman"/>
      <w:lang w:val="pt-PT"/>
    </w:rPr>
  </w:style>
  <w:style w:type="paragraph" w:styleId="Ttulo1">
    <w:name w:val="heading 1"/>
    <w:basedOn w:val="Normal"/>
    <w:link w:val="Ttulo1Char"/>
    <w:uiPriority w:val="9"/>
    <w:qFormat/>
    <w:pPr>
      <w:ind w:left="1240"/>
      <w:outlineLvl w:val="0"/>
    </w:pPr>
    <w:rPr>
      <w:b/>
      <w:bCs/>
      <w:sz w:val="24"/>
      <w:szCs w:val="24"/>
    </w:rPr>
  </w:style>
  <w:style w:type="paragraph" w:styleId="Ttulo2">
    <w:name w:val="heading 2"/>
    <w:basedOn w:val="Normal"/>
    <w:link w:val="Ttulo2Char"/>
    <w:qFormat/>
    <w:pPr>
      <w:ind w:left="642"/>
      <w:outlineLvl w:val="1"/>
    </w:pPr>
    <w:rPr>
      <w:rFonts w:ascii="Arial" w:eastAsia="Arial" w:hAnsi="Arial" w:cs="Arial"/>
      <w:b/>
      <w:bCs/>
    </w:rPr>
  </w:style>
  <w:style w:type="paragraph" w:styleId="Ttulo3">
    <w:name w:val="heading 3"/>
    <w:basedOn w:val="Normal"/>
    <w:next w:val="Normal"/>
    <w:link w:val="Ttulo3Char"/>
    <w:qFormat/>
    <w:rsid w:val="005205CF"/>
    <w:pPr>
      <w:keepNext/>
      <w:widowControl/>
      <w:autoSpaceDE/>
      <w:autoSpaceDN/>
      <w:jc w:val="both"/>
      <w:outlineLvl w:val="2"/>
    </w:pPr>
    <w:rPr>
      <w:b/>
      <w:sz w:val="28"/>
      <w:szCs w:val="20"/>
      <w:lang w:val="pt-BR" w:eastAsia="pt-BR"/>
    </w:rPr>
  </w:style>
  <w:style w:type="paragraph" w:styleId="Ttulo4">
    <w:name w:val="heading 4"/>
    <w:basedOn w:val="Normal"/>
    <w:next w:val="Normal"/>
    <w:link w:val="Ttulo4Char"/>
    <w:qFormat/>
    <w:rsid w:val="005205CF"/>
    <w:pPr>
      <w:keepNext/>
      <w:widowControl/>
      <w:autoSpaceDE/>
      <w:autoSpaceDN/>
      <w:jc w:val="center"/>
      <w:outlineLvl w:val="3"/>
    </w:pPr>
    <w:rPr>
      <w:b/>
      <w:sz w:val="28"/>
      <w:szCs w:val="20"/>
      <w:lang w:val="x-none" w:eastAsia="x-none"/>
    </w:rPr>
  </w:style>
  <w:style w:type="paragraph" w:styleId="Ttulo5">
    <w:name w:val="heading 5"/>
    <w:basedOn w:val="Normal"/>
    <w:next w:val="Normal"/>
    <w:link w:val="Ttulo5Char"/>
    <w:qFormat/>
    <w:rsid w:val="005205CF"/>
    <w:pPr>
      <w:keepNext/>
      <w:widowControl/>
      <w:autoSpaceDE/>
      <w:autoSpaceDN/>
      <w:ind w:left="708"/>
      <w:jc w:val="both"/>
      <w:outlineLvl w:val="4"/>
    </w:pPr>
    <w:rPr>
      <w:b/>
      <w:bCs/>
      <w:sz w:val="28"/>
      <w:szCs w:val="20"/>
      <w:lang w:val="pt-BR" w:eastAsia="pt-BR"/>
    </w:rPr>
  </w:style>
  <w:style w:type="paragraph" w:styleId="Ttulo6">
    <w:name w:val="heading 6"/>
    <w:basedOn w:val="Normal"/>
    <w:next w:val="Normal"/>
    <w:link w:val="Ttulo6Char"/>
    <w:qFormat/>
    <w:rsid w:val="005205CF"/>
    <w:pPr>
      <w:keepNext/>
      <w:widowControl/>
      <w:tabs>
        <w:tab w:val="left" w:pos="2860"/>
      </w:tabs>
      <w:autoSpaceDE/>
      <w:autoSpaceDN/>
      <w:ind w:left="360"/>
      <w:outlineLvl w:val="5"/>
    </w:pPr>
    <w:rPr>
      <w:b/>
      <w:bCs/>
      <w:sz w:val="28"/>
      <w:szCs w:val="20"/>
      <w:lang w:val="pt-BR" w:eastAsia="pt-BR"/>
    </w:rPr>
  </w:style>
  <w:style w:type="paragraph" w:styleId="Ttulo7">
    <w:name w:val="heading 7"/>
    <w:basedOn w:val="Normal"/>
    <w:next w:val="Normal"/>
    <w:link w:val="Ttulo7Char"/>
    <w:qFormat/>
    <w:rsid w:val="005205CF"/>
    <w:pPr>
      <w:keepNext/>
      <w:widowControl/>
      <w:autoSpaceDE/>
      <w:autoSpaceDN/>
      <w:jc w:val="center"/>
      <w:outlineLvl w:val="6"/>
    </w:pPr>
    <w:rPr>
      <w:i/>
      <w:iCs/>
      <w:sz w:val="28"/>
      <w:szCs w:val="20"/>
      <w:lang w:val="pt-BR" w:eastAsia="pt-BR"/>
    </w:rPr>
  </w:style>
  <w:style w:type="paragraph" w:styleId="Ttulo8">
    <w:name w:val="heading 8"/>
    <w:basedOn w:val="Normal"/>
    <w:next w:val="Normal"/>
    <w:link w:val="Ttulo8Char"/>
    <w:qFormat/>
    <w:rsid w:val="005205CF"/>
    <w:pPr>
      <w:keepNext/>
      <w:widowControl/>
      <w:autoSpaceDE/>
      <w:autoSpaceDN/>
      <w:ind w:left="360"/>
      <w:outlineLvl w:val="7"/>
    </w:pPr>
    <w:rPr>
      <w:i/>
      <w:iCs/>
      <w:sz w:val="24"/>
      <w:szCs w:val="20"/>
      <w:lang w:val="pt-BR" w:eastAsia="pt-BR"/>
    </w:rPr>
  </w:style>
  <w:style w:type="paragraph" w:styleId="Ttulo9">
    <w:name w:val="heading 9"/>
    <w:basedOn w:val="Normal"/>
    <w:next w:val="Normal"/>
    <w:link w:val="Ttulo9Char"/>
    <w:uiPriority w:val="99"/>
    <w:qFormat/>
    <w:rsid w:val="005205CF"/>
    <w:pPr>
      <w:keepNext/>
      <w:widowControl/>
      <w:autoSpaceDE/>
      <w:autoSpaceDN/>
      <w:jc w:val="center"/>
      <w:outlineLvl w:val="8"/>
    </w:pPr>
    <w:rPr>
      <w:i/>
      <w:iCs/>
      <w:sz w:val="24"/>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rFonts w:ascii="Arial MT" w:eastAsia="Arial MT" w:hAnsi="Arial MT" w:cs="Arial MT"/>
    </w:rPr>
  </w:style>
  <w:style w:type="paragraph" w:styleId="PargrafodaLista">
    <w:name w:val="List Paragraph"/>
    <w:basedOn w:val="Normal"/>
    <w:uiPriority w:val="34"/>
    <w:qFormat/>
    <w:pPr>
      <w:ind w:left="1240"/>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0A7305"/>
    <w:pPr>
      <w:tabs>
        <w:tab w:val="center" w:pos="4252"/>
        <w:tab w:val="right" w:pos="8504"/>
      </w:tabs>
    </w:pPr>
  </w:style>
  <w:style w:type="character" w:customStyle="1" w:styleId="CabealhoChar">
    <w:name w:val="Cabeçalho Char"/>
    <w:basedOn w:val="Fontepargpadro"/>
    <w:link w:val="Cabealho"/>
    <w:qFormat/>
    <w:rsid w:val="000A7305"/>
    <w:rPr>
      <w:rFonts w:ascii="Times New Roman" w:eastAsia="Times New Roman" w:hAnsi="Times New Roman" w:cs="Times New Roman"/>
      <w:lang w:val="pt-PT"/>
    </w:rPr>
  </w:style>
  <w:style w:type="paragraph" w:styleId="Rodap">
    <w:name w:val="footer"/>
    <w:basedOn w:val="Normal"/>
    <w:link w:val="RodapChar"/>
    <w:uiPriority w:val="99"/>
    <w:unhideWhenUsed/>
    <w:rsid w:val="000A7305"/>
    <w:pPr>
      <w:tabs>
        <w:tab w:val="center" w:pos="4252"/>
        <w:tab w:val="right" w:pos="8504"/>
      </w:tabs>
    </w:pPr>
  </w:style>
  <w:style w:type="character" w:customStyle="1" w:styleId="RodapChar">
    <w:name w:val="Rodapé Char"/>
    <w:basedOn w:val="Fontepargpadro"/>
    <w:link w:val="Rodap"/>
    <w:uiPriority w:val="99"/>
    <w:rsid w:val="000A7305"/>
    <w:rPr>
      <w:rFonts w:ascii="Times New Roman" w:eastAsia="Times New Roman" w:hAnsi="Times New Roman" w:cs="Times New Roman"/>
      <w:lang w:val="pt-PT"/>
    </w:rPr>
  </w:style>
  <w:style w:type="paragraph" w:customStyle="1" w:styleId="TRTtulo">
    <w:name w:val="TR Título"/>
    <w:basedOn w:val="Normal"/>
    <w:qFormat/>
    <w:rsid w:val="00706B2B"/>
    <w:pPr>
      <w:widowControl/>
      <w:numPr>
        <w:numId w:val="34"/>
      </w:numPr>
      <w:suppressAutoHyphens/>
      <w:autoSpaceDE/>
      <w:autoSpaceDN/>
      <w:spacing w:line="360" w:lineRule="auto"/>
      <w:jc w:val="both"/>
    </w:pPr>
    <w:rPr>
      <w:rFonts w:ascii="Arial" w:hAnsi="Arial" w:cs="Arial"/>
      <w:b/>
      <w:color w:val="000000"/>
      <w:lang w:val="pt-BR" w:eastAsia="zh-CN"/>
    </w:rPr>
  </w:style>
  <w:style w:type="paragraph" w:customStyle="1" w:styleId="TRSubtpico">
    <w:name w:val="TR Subtópico"/>
    <w:basedOn w:val="TRTtulo"/>
    <w:qFormat/>
    <w:rsid w:val="00706B2B"/>
    <w:pPr>
      <w:numPr>
        <w:ilvl w:val="1"/>
      </w:numPr>
      <w:tabs>
        <w:tab w:val="left" w:pos="993"/>
      </w:tabs>
      <w:spacing w:before="240" w:line="276" w:lineRule="auto"/>
    </w:pPr>
    <w:rPr>
      <w:b w:val="0"/>
    </w:rPr>
  </w:style>
  <w:style w:type="paragraph" w:customStyle="1" w:styleId="TRSegundoSubtpico">
    <w:name w:val="TR Segundo Subtópico"/>
    <w:basedOn w:val="TRSubtpico"/>
    <w:qFormat/>
    <w:rsid w:val="00706B2B"/>
    <w:pPr>
      <w:numPr>
        <w:ilvl w:val="2"/>
      </w:numPr>
      <w:tabs>
        <w:tab w:val="clear" w:pos="993"/>
        <w:tab w:val="left" w:pos="1560"/>
      </w:tabs>
    </w:pPr>
  </w:style>
  <w:style w:type="paragraph" w:customStyle="1" w:styleId="Contrato-Corpo">
    <w:name w:val="Contrato - Corpo"/>
    <w:basedOn w:val="Normal"/>
    <w:qFormat/>
    <w:rsid w:val="00706B2B"/>
    <w:pPr>
      <w:widowControl/>
      <w:suppressAutoHyphens/>
      <w:autoSpaceDE/>
      <w:autoSpaceDN/>
      <w:jc w:val="both"/>
    </w:pPr>
    <w:rPr>
      <w:rFonts w:ascii="Arial" w:hAnsi="Arial" w:cs="Arial"/>
      <w:bCs/>
      <w:color w:val="000000"/>
      <w:lang w:val="pt-BR" w:eastAsia="zh-CN"/>
    </w:rPr>
  </w:style>
  <w:style w:type="character" w:styleId="TextodoEspaoReservado">
    <w:name w:val="Placeholder Text"/>
    <w:basedOn w:val="Fontepargpadro"/>
    <w:uiPriority w:val="99"/>
    <w:rsid w:val="00706B2B"/>
    <w:rPr>
      <w:color w:val="808080"/>
    </w:rPr>
  </w:style>
  <w:style w:type="character" w:customStyle="1" w:styleId="Ttulo3Char">
    <w:name w:val="Título 3 Char"/>
    <w:basedOn w:val="Fontepargpadro"/>
    <w:link w:val="Ttulo3"/>
    <w:rsid w:val="005205CF"/>
    <w:rPr>
      <w:rFonts w:ascii="Times New Roman" w:eastAsia="Times New Roman" w:hAnsi="Times New Roman" w:cs="Times New Roman"/>
      <w:b/>
      <w:sz w:val="28"/>
      <w:szCs w:val="20"/>
      <w:lang w:val="pt-BR" w:eastAsia="pt-BR"/>
    </w:rPr>
  </w:style>
  <w:style w:type="character" w:customStyle="1" w:styleId="Ttulo4Char">
    <w:name w:val="Título 4 Char"/>
    <w:basedOn w:val="Fontepargpadro"/>
    <w:link w:val="Ttulo4"/>
    <w:rsid w:val="005205CF"/>
    <w:rPr>
      <w:rFonts w:ascii="Times New Roman" w:eastAsia="Times New Roman" w:hAnsi="Times New Roman" w:cs="Times New Roman"/>
      <w:b/>
      <w:sz w:val="28"/>
      <w:szCs w:val="20"/>
      <w:lang w:val="x-none" w:eastAsia="x-none"/>
    </w:rPr>
  </w:style>
  <w:style w:type="character" w:customStyle="1" w:styleId="Ttulo5Char">
    <w:name w:val="Título 5 Char"/>
    <w:basedOn w:val="Fontepargpadro"/>
    <w:link w:val="Ttulo5"/>
    <w:rsid w:val="005205CF"/>
    <w:rPr>
      <w:rFonts w:ascii="Times New Roman" w:eastAsia="Times New Roman" w:hAnsi="Times New Roman" w:cs="Times New Roman"/>
      <w:b/>
      <w:bCs/>
      <w:sz w:val="28"/>
      <w:szCs w:val="20"/>
      <w:lang w:val="pt-BR" w:eastAsia="pt-BR"/>
    </w:rPr>
  </w:style>
  <w:style w:type="character" w:customStyle="1" w:styleId="Ttulo6Char">
    <w:name w:val="Título 6 Char"/>
    <w:basedOn w:val="Fontepargpadro"/>
    <w:link w:val="Ttulo6"/>
    <w:rsid w:val="005205CF"/>
    <w:rPr>
      <w:rFonts w:ascii="Times New Roman" w:eastAsia="Times New Roman" w:hAnsi="Times New Roman" w:cs="Times New Roman"/>
      <w:b/>
      <w:bCs/>
      <w:sz w:val="28"/>
      <w:szCs w:val="20"/>
      <w:lang w:val="pt-BR" w:eastAsia="pt-BR"/>
    </w:rPr>
  </w:style>
  <w:style w:type="character" w:customStyle="1" w:styleId="Ttulo7Char">
    <w:name w:val="Título 7 Char"/>
    <w:basedOn w:val="Fontepargpadro"/>
    <w:link w:val="Ttulo7"/>
    <w:rsid w:val="005205CF"/>
    <w:rPr>
      <w:rFonts w:ascii="Times New Roman" w:eastAsia="Times New Roman" w:hAnsi="Times New Roman" w:cs="Times New Roman"/>
      <w:i/>
      <w:iCs/>
      <w:sz w:val="28"/>
      <w:szCs w:val="20"/>
      <w:lang w:val="pt-BR" w:eastAsia="pt-BR"/>
    </w:rPr>
  </w:style>
  <w:style w:type="character" w:customStyle="1" w:styleId="Ttulo8Char">
    <w:name w:val="Título 8 Char"/>
    <w:basedOn w:val="Fontepargpadro"/>
    <w:link w:val="Ttulo8"/>
    <w:rsid w:val="005205CF"/>
    <w:rPr>
      <w:rFonts w:ascii="Times New Roman" w:eastAsia="Times New Roman" w:hAnsi="Times New Roman" w:cs="Times New Roman"/>
      <w:i/>
      <w:iCs/>
      <w:sz w:val="24"/>
      <w:szCs w:val="20"/>
      <w:lang w:val="pt-BR" w:eastAsia="pt-BR"/>
    </w:rPr>
  </w:style>
  <w:style w:type="character" w:customStyle="1" w:styleId="Ttulo9Char">
    <w:name w:val="Título 9 Char"/>
    <w:basedOn w:val="Fontepargpadro"/>
    <w:link w:val="Ttulo9"/>
    <w:uiPriority w:val="99"/>
    <w:rsid w:val="005205CF"/>
    <w:rPr>
      <w:rFonts w:ascii="Times New Roman" w:eastAsia="Times New Roman" w:hAnsi="Times New Roman" w:cs="Times New Roman"/>
      <w:i/>
      <w:iCs/>
      <w:sz w:val="24"/>
      <w:szCs w:val="20"/>
      <w:lang w:val="x-none" w:eastAsia="x-none"/>
    </w:rPr>
  </w:style>
  <w:style w:type="paragraph" w:styleId="Recuodecorpodetexto">
    <w:name w:val="Body Text Indent"/>
    <w:basedOn w:val="Normal"/>
    <w:link w:val="RecuodecorpodetextoChar"/>
    <w:rsid w:val="005205CF"/>
    <w:pPr>
      <w:widowControl/>
      <w:autoSpaceDE/>
      <w:autoSpaceDN/>
      <w:ind w:firstLine="4962"/>
      <w:jc w:val="both"/>
    </w:pPr>
    <w:rPr>
      <w:sz w:val="28"/>
      <w:szCs w:val="20"/>
      <w:lang w:val="pt-BR" w:eastAsia="pt-BR"/>
    </w:rPr>
  </w:style>
  <w:style w:type="character" w:customStyle="1" w:styleId="RecuodecorpodetextoChar">
    <w:name w:val="Recuo de corpo de texto Char"/>
    <w:basedOn w:val="Fontepargpadro"/>
    <w:link w:val="Recuodecorpodetexto"/>
    <w:rsid w:val="005205CF"/>
    <w:rPr>
      <w:rFonts w:ascii="Times New Roman" w:eastAsia="Times New Roman" w:hAnsi="Times New Roman" w:cs="Times New Roman"/>
      <w:sz w:val="28"/>
      <w:szCs w:val="20"/>
      <w:lang w:val="pt-BR" w:eastAsia="pt-BR"/>
    </w:rPr>
  </w:style>
  <w:style w:type="paragraph" w:styleId="Recuodecorpodetexto2">
    <w:name w:val="Body Text Indent 2"/>
    <w:basedOn w:val="Normal"/>
    <w:link w:val="Recuodecorpodetexto2Char"/>
    <w:uiPriority w:val="99"/>
    <w:rsid w:val="005205CF"/>
    <w:pPr>
      <w:widowControl/>
      <w:autoSpaceDE/>
      <w:autoSpaceDN/>
      <w:ind w:firstLine="5103"/>
      <w:jc w:val="both"/>
    </w:pPr>
    <w:rPr>
      <w:sz w:val="28"/>
      <w:szCs w:val="20"/>
      <w:lang w:val="x-none" w:eastAsia="x-none"/>
    </w:rPr>
  </w:style>
  <w:style w:type="character" w:customStyle="1" w:styleId="Recuodecorpodetexto2Char">
    <w:name w:val="Recuo de corpo de texto 2 Char"/>
    <w:basedOn w:val="Fontepargpadro"/>
    <w:link w:val="Recuodecorpodetexto2"/>
    <w:uiPriority w:val="99"/>
    <w:rsid w:val="005205CF"/>
    <w:rPr>
      <w:rFonts w:ascii="Times New Roman" w:eastAsia="Times New Roman" w:hAnsi="Times New Roman" w:cs="Times New Roman"/>
      <w:sz w:val="28"/>
      <w:szCs w:val="20"/>
      <w:lang w:val="x-none" w:eastAsia="x-none"/>
    </w:rPr>
  </w:style>
  <w:style w:type="paragraph" w:styleId="Recuodecorpodetexto3">
    <w:name w:val="Body Text Indent 3"/>
    <w:basedOn w:val="Normal"/>
    <w:link w:val="Recuodecorpodetexto3Char"/>
    <w:rsid w:val="005205CF"/>
    <w:pPr>
      <w:widowControl/>
      <w:autoSpaceDE/>
      <w:autoSpaceDN/>
      <w:ind w:firstLine="5670"/>
    </w:pPr>
    <w:rPr>
      <w:sz w:val="28"/>
      <w:szCs w:val="20"/>
      <w:lang w:val="pt-BR" w:eastAsia="pt-BR"/>
    </w:rPr>
  </w:style>
  <w:style w:type="character" w:customStyle="1" w:styleId="Recuodecorpodetexto3Char">
    <w:name w:val="Recuo de corpo de texto 3 Char"/>
    <w:basedOn w:val="Fontepargpadro"/>
    <w:link w:val="Recuodecorpodetexto3"/>
    <w:rsid w:val="005205CF"/>
    <w:rPr>
      <w:rFonts w:ascii="Times New Roman" w:eastAsia="Times New Roman" w:hAnsi="Times New Roman" w:cs="Times New Roman"/>
      <w:sz w:val="28"/>
      <w:szCs w:val="20"/>
      <w:lang w:val="pt-BR" w:eastAsia="pt-BR"/>
    </w:rPr>
  </w:style>
  <w:style w:type="paragraph" w:customStyle="1" w:styleId="Textopadro">
    <w:name w:val="Texto padrão"/>
    <w:basedOn w:val="Normal"/>
    <w:rsid w:val="005205CF"/>
    <w:pPr>
      <w:widowControl/>
      <w:autoSpaceDE/>
      <w:autoSpaceDN/>
    </w:pPr>
    <w:rPr>
      <w:snapToGrid w:val="0"/>
      <w:sz w:val="24"/>
      <w:szCs w:val="20"/>
      <w:lang w:val="en-US" w:eastAsia="pt-BR"/>
    </w:rPr>
  </w:style>
  <w:style w:type="paragraph" w:styleId="Ttulo">
    <w:name w:val="Title"/>
    <w:basedOn w:val="Normal"/>
    <w:link w:val="TtuloChar"/>
    <w:qFormat/>
    <w:rsid w:val="005205CF"/>
    <w:pPr>
      <w:widowControl/>
      <w:autoSpaceDE/>
      <w:autoSpaceDN/>
      <w:jc w:val="center"/>
    </w:pPr>
    <w:rPr>
      <w:b/>
      <w:sz w:val="26"/>
      <w:szCs w:val="20"/>
      <w:lang w:val="pt-BR" w:eastAsia="pt-BR"/>
    </w:rPr>
  </w:style>
  <w:style w:type="character" w:customStyle="1" w:styleId="TtuloChar">
    <w:name w:val="Título Char"/>
    <w:basedOn w:val="Fontepargpadro"/>
    <w:link w:val="Ttulo"/>
    <w:rsid w:val="005205CF"/>
    <w:rPr>
      <w:rFonts w:ascii="Times New Roman" w:eastAsia="Times New Roman" w:hAnsi="Times New Roman" w:cs="Times New Roman"/>
      <w:b/>
      <w:sz w:val="26"/>
      <w:szCs w:val="20"/>
      <w:lang w:val="pt-BR" w:eastAsia="pt-BR"/>
    </w:rPr>
  </w:style>
  <w:style w:type="paragraph" w:styleId="Corpodetexto2">
    <w:name w:val="Body Text 2"/>
    <w:basedOn w:val="Normal"/>
    <w:link w:val="Corpodetexto2Char"/>
    <w:rsid w:val="005205CF"/>
    <w:pPr>
      <w:widowControl/>
      <w:autoSpaceDE/>
      <w:autoSpaceDN/>
      <w:jc w:val="both"/>
    </w:pPr>
    <w:rPr>
      <w:sz w:val="28"/>
      <w:szCs w:val="20"/>
      <w:lang w:val="pt-BR" w:eastAsia="pt-BR"/>
    </w:rPr>
  </w:style>
  <w:style w:type="character" w:customStyle="1" w:styleId="Corpodetexto2Char">
    <w:name w:val="Corpo de texto 2 Char"/>
    <w:basedOn w:val="Fontepargpadro"/>
    <w:link w:val="Corpodetexto2"/>
    <w:rsid w:val="005205CF"/>
    <w:rPr>
      <w:rFonts w:ascii="Times New Roman" w:eastAsia="Times New Roman" w:hAnsi="Times New Roman" w:cs="Times New Roman"/>
      <w:sz w:val="28"/>
      <w:szCs w:val="20"/>
      <w:lang w:val="pt-BR" w:eastAsia="pt-BR"/>
    </w:rPr>
  </w:style>
  <w:style w:type="paragraph" w:styleId="Corpodetexto3">
    <w:name w:val="Body Text 3"/>
    <w:basedOn w:val="Normal"/>
    <w:link w:val="Corpodetexto3Char"/>
    <w:rsid w:val="005205CF"/>
    <w:pPr>
      <w:widowControl/>
      <w:autoSpaceDE/>
      <w:autoSpaceDN/>
    </w:pPr>
    <w:rPr>
      <w:sz w:val="32"/>
      <w:szCs w:val="20"/>
      <w:lang w:val="pt-BR" w:eastAsia="pt-BR"/>
    </w:rPr>
  </w:style>
  <w:style w:type="character" w:customStyle="1" w:styleId="Corpodetexto3Char">
    <w:name w:val="Corpo de texto 3 Char"/>
    <w:basedOn w:val="Fontepargpadro"/>
    <w:link w:val="Corpodetexto3"/>
    <w:rsid w:val="005205CF"/>
    <w:rPr>
      <w:rFonts w:ascii="Times New Roman" w:eastAsia="Times New Roman" w:hAnsi="Times New Roman" w:cs="Times New Roman"/>
      <w:sz w:val="32"/>
      <w:szCs w:val="20"/>
      <w:lang w:val="pt-BR" w:eastAsia="pt-BR"/>
    </w:rPr>
  </w:style>
  <w:style w:type="character" w:styleId="Hyperlink">
    <w:name w:val="Hyperlink"/>
    <w:uiPriority w:val="99"/>
    <w:rsid w:val="005205CF"/>
    <w:rPr>
      <w:color w:val="0000FF"/>
      <w:u w:val="single"/>
    </w:rPr>
  </w:style>
  <w:style w:type="character" w:customStyle="1" w:styleId="CharChar2">
    <w:name w:val="Char Char2"/>
    <w:locked/>
    <w:rsid w:val="005205CF"/>
    <w:rPr>
      <w:sz w:val="28"/>
      <w:lang w:val="pt-BR" w:eastAsia="pt-BR" w:bidi="ar-SA"/>
    </w:rPr>
  </w:style>
  <w:style w:type="paragraph" w:styleId="Subttulo">
    <w:name w:val="Subtitle"/>
    <w:basedOn w:val="Normal"/>
    <w:link w:val="SubttuloChar"/>
    <w:qFormat/>
    <w:rsid w:val="005205CF"/>
    <w:pPr>
      <w:widowControl/>
      <w:autoSpaceDE/>
      <w:autoSpaceDN/>
    </w:pPr>
    <w:rPr>
      <w:rFonts w:ascii="Gill Sans MT Shadow" w:hAnsi="Gill Sans MT Shadow"/>
      <w:sz w:val="24"/>
      <w:szCs w:val="20"/>
      <w:lang w:val="pt-BR" w:eastAsia="pt-BR"/>
    </w:rPr>
  </w:style>
  <w:style w:type="character" w:customStyle="1" w:styleId="SubttuloChar">
    <w:name w:val="Subtítulo Char"/>
    <w:basedOn w:val="Fontepargpadro"/>
    <w:link w:val="Subttulo"/>
    <w:rsid w:val="005205CF"/>
    <w:rPr>
      <w:rFonts w:ascii="Gill Sans MT Shadow" w:eastAsia="Times New Roman" w:hAnsi="Gill Sans MT Shadow" w:cs="Times New Roman"/>
      <w:sz w:val="24"/>
      <w:szCs w:val="20"/>
      <w:lang w:val="pt-BR" w:eastAsia="pt-BR"/>
    </w:rPr>
  </w:style>
  <w:style w:type="character" w:customStyle="1" w:styleId="CharChar10">
    <w:name w:val="Char Char10"/>
    <w:rsid w:val="005205CF"/>
    <w:rPr>
      <w:sz w:val="28"/>
    </w:rPr>
  </w:style>
  <w:style w:type="character" w:customStyle="1" w:styleId="CharChar20">
    <w:name w:val="Char Char20"/>
    <w:rsid w:val="005205CF"/>
    <w:rPr>
      <w:sz w:val="28"/>
    </w:rPr>
  </w:style>
  <w:style w:type="character" w:customStyle="1" w:styleId="CharChar6">
    <w:name w:val="Char Char6"/>
    <w:rsid w:val="005205CF"/>
    <w:rPr>
      <w:sz w:val="28"/>
    </w:rPr>
  </w:style>
  <w:style w:type="paragraph" w:styleId="NormalWeb">
    <w:name w:val="Normal (Web)"/>
    <w:basedOn w:val="Normal"/>
    <w:uiPriority w:val="99"/>
    <w:unhideWhenUsed/>
    <w:rsid w:val="005205CF"/>
    <w:pPr>
      <w:widowControl/>
      <w:autoSpaceDE/>
      <w:autoSpaceDN/>
      <w:spacing w:before="100" w:beforeAutospacing="1" w:after="100" w:afterAutospacing="1"/>
    </w:pPr>
    <w:rPr>
      <w:sz w:val="24"/>
      <w:szCs w:val="24"/>
      <w:lang w:val="pt-BR" w:eastAsia="pt-BR"/>
    </w:rPr>
  </w:style>
  <w:style w:type="paragraph" w:customStyle="1" w:styleId="Default">
    <w:name w:val="Default"/>
    <w:rsid w:val="005205CF"/>
    <w:pPr>
      <w:widowControl/>
      <w:adjustRightInd w:val="0"/>
    </w:pPr>
    <w:rPr>
      <w:rFonts w:ascii="Times New Roman" w:eastAsia="Times New Roman" w:hAnsi="Times New Roman" w:cs="Times New Roman"/>
      <w:color w:val="000000"/>
      <w:sz w:val="24"/>
      <w:szCs w:val="24"/>
      <w:lang w:val="pt-BR" w:eastAsia="pt-BR"/>
    </w:rPr>
  </w:style>
  <w:style w:type="character" w:customStyle="1" w:styleId="Ttulo1Char">
    <w:name w:val="Título 1 Char"/>
    <w:link w:val="Ttulo1"/>
    <w:uiPriority w:val="9"/>
    <w:rsid w:val="005205CF"/>
    <w:rPr>
      <w:rFonts w:ascii="Times New Roman" w:eastAsia="Times New Roman" w:hAnsi="Times New Roman" w:cs="Times New Roman"/>
      <w:b/>
      <w:bCs/>
      <w:sz w:val="24"/>
      <w:szCs w:val="24"/>
      <w:lang w:val="pt-PT"/>
    </w:rPr>
  </w:style>
  <w:style w:type="character" w:customStyle="1" w:styleId="Ttulo2Char">
    <w:name w:val="Título 2 Char"/>
    <w:link w:val="Ttulo2"/>
    <w:rsid w:val="005205CF"/>
    <w:rPr>
      <w:rFonts w:ascii="Arial" w:eastAsia="Arial" w:hAnsi="Arial" w:cs="Arial"/>
      <w:b/>
      <w:bCs/>
      <w:lang w:val="pt-PT"/>
    </w:rPr>
  </w:style>
  <w:style w:type="paragraph" w:customStyle="1" w:styleId="Corpodetexto31">
    <w:name w:val="Corpo de texto 31"/>
    <w:basedOn w:val="Normal"/>
    <w:rsid w:val="005205CF"/>
    <w:pPr>
      <w:widowControl/>
      <w:autoSpaceDE/>
      <w:autoSpaceDN/>
      <w:jc w:val="both"/>
    </w:pPr>
    <w:rPr>
      <w:b/>
      <w:sz w:val="24"/>
      <w:szCs w:val="24"/>
      <w:lang w:val="pt-BR" w:eastAsia="pt-BR"/>
    </w:rPr>
  </w:style>
  <w:style w:type="paragraph" w:styleId="Textodebalo">
    <w:name w:val="Balloon Text"/>
    <w:basedOn w:val="Normal"/>
    <w:link w:val="TextodebaloChar"/>
    <w:rsid w:val="005205CF"/>
    <w:pPr>
      <w:widowControl/>
      <w:autoSpaceDE/>
      <w:autoSpaceDN/>
    </w:pPr>
    <w:rPr>
      <w:rFonts w:ascii="Tahoma" w:hAnsi="Tahoma"/>
      <w:sz w:val="16"/>
      <w:szCs w:val="16"/>
      <w:lang w:val="x-none" w:eastAsia="x-none"/>
    </w:rPr>
  </w:style>
  <w:style w:type="character" w:customStyle="1" w:styleId="TextodebaloChar">
    <w:name w:val="Texto de balão Char"/>
    <w:basedOn w:val="Fontepargpadro"/>
    <w:link w:val="Textodebalo"/>
    <w:rsid w:val="005205CF"/>
    <w:rPr>
      <w:rFonts w:ascii="Tahoma" w:eastAsia="Times New Roman" w:hAnsi="Tahoma" w:cs="Times New Roman"/>
      <w:sz w:val="16"/>
      <w:szCs w:val="16"/>
      <w:lang w:val="x-none" w:eastAsia="x-none"/>
    </w:rPr>
  </w:style>
  <w:style w:type="paragraph" w:customStyle="1" w:styleId="PargrafodaLista1">
    <w:name w:val="Parágrafo da Lista1"/>
    <w:basedOn w:val="Normal"/>
    <w:qFormat/>
    <w:rsid w:val="005205CF"/>
    <w:pPr>
      <w:widowControl/>
      <w:autoSpaceDE/>
      <w:autoSpaceDN/>
      <w:spacing w:line="360" w:lineRule="auto"/>
      <w:ind w:left="720" w:firstLine="709"/>
      <w:jc w:val="both"/>
    </w:pPr>
    <w:rPr>
      <w:rFonts w:ascii="Calibri" w:hAnsi="Calibri" w:cs="Calibri"/>
      <w:lang w:val="pt-BR"/>
    </w:rPr>
  </w:style>
  <w:style w:type="paragraph" w:styleId="Textodecomentrio">
    <w:name w:val="annotation text"/>
    <w:basedOn w:val="Normal"/>
    <w:link w:val="TextodecomentrioChar"/>
    <w:uiPriority w:val="99"/>
    <w:unhideWhenUsed/>
    <w:rsid w:val="005205CF"/>
    <w:pPr>
      <w:widowControl/>
      <w:autoSpaceDE/>
      <w:autoSpaceDN/>
    </w:pPr>
    <w:rPr>
      <w:sz w:val="20"/>
      <w:szCs w:val="20"/>
      <w:lang w:val="pt-BR" w:eastAsia="pt-BR"/>
    </w:rPr>
  </w:style>
  <w:style w:type="character" w:customStyle="1" w:styleId="TextodecomentrioChar">
    <w:name w:val="Texto de comentário Char"/>
    <w:basedOn w:val="Fontepargpadro"/>
    <w:link w:val="Textodecomentrio"/>
    <w:uiPriority w:val="99"/>
    <w:rsid w:val="005205CF"/>
    <w:rPr>
      <w:rFonts w:ascii="Times New Roman" w:eastAsia="Times New Roman" w:hAnsi="Times New Roman" w:cs="Times New Roman"/>
      <w:sz w:val="20"/>
      <w:szCs w:val="20"/>
      <w:lang w:val="pt-BR" w:eastAsia="pt-BR"/>
    </w:rPr>
  </w:style>
  <w:style w:type="paragraph" w:styleId="SemEspaamento">
    <w:name w:val="No Spacing"/>
    <w:uiPriority w:val="1"/>
    <w:qFormat/>
    <w:rsid w:val="005205CF"/>
    <w:pPr>
      <w:widowControl/>
      <w:autoSpaceDE/>
      <w:autoSpaceDN/>
    </w:pPr>
    <w:rPr>
      <w:rFonts w:ascii="Calibri" w:eastAsia="Calibri" w:hAnsi="Calibri" w:cs="Times New Roman"/>
      <w:lang w:val="pt-BR"/>
    </w:rPr>
  </w:style>
  <w:style w:type="character" w:customStyle="1" w:styleId="apple-converted-space">
    <w:name w:val="apple-converted-space"/>
    <w:rsid w:val="005205CF"/>
    <w:rPr>
      <w:rFonts w:cs="Times New Roman"/>
    </w:rPr>
  </w:style>
  <w:style w:type="paragraph" w:customStyle="1" w:styleId="ecxparagraph">
    <w:name w:val="ecxparagraph"/>
    <w:basedOn w:val="Normal"/>
    <w:qFormat/>
    <w:rsid w:val="005205CF"/>
    <w:pPr>
      <w:widowControl/>
      <w:autoSpaceDE/>
      <w:autoSpaceDN/>
      <w:spacing w:before="100" w:beforeAutospacing="1" w:after="100" w:afterAutospacing="1"/>
    </w:pPr>
    <w:rPr>
      <w:sz w:val="24"/>
      <w:szCs w:val="24"/>
      <w:lang w:val="pt-BR" w:eastAsia="pt-BR"/>
    </w:rPr>
  </w:style>
  <w:style w:type="paragraph" w:customStyle="1" w:styleId="Corpodotexto">
    <w:name w:val="Corpo do texto"/>
    <w:basedOn w:val="Normal"/>
    <w:qFormat/>
    <w:rsid w:val="005205CF"/>
    <w:pPr>
      <w:widowControl/>
      <w:suppressAutoHyphens/>
      <w:autoSpaceDE/>
      <w:autoSpaceDN/>
      <w:spacing w:after="120" w:line="100" w:lineRule="atLeast"/>
      <w:jc w:val="both"/>
    </w:pPr>
    <w:rPr>
      <w:sz w:val="24"/>
      <w:szCs w:val="20"/>
      <w:lang w:val="pt-BR" w:eastAsia="zh-CN"/>
    </w:rPr>
  </w:style>
  <w:style w:type="paragraph" w:customStyle="1" w:styleId="Padro">
    <w:name w:val="Padrão"/>
    <w:qFormat/>
    <w:rsid w:val="005205CF"/>
    <w:pPr>
      <w:widowControl/>
      <w:autoSpaceDE/>
      <w:autoSpaceDN/>
      <w:snapToGrid w:val="0"/>
    </w:pPr>
    <w:rPr>
      <w:rFonts w:ascii="Times New Roman" w:eastAsia="Times New Roman" w:hAnsi="Times New Roman" w:cs="Times New Roman"/>
      <w:sz w:val="24"/>
      <w:szCs w:val="20"/>
      <w:lang w:val="pt-BR" w:eastAsia="pt-BR"/>
    </w:rPr>
  </w:style>
  <w:style w:type="paragraph" w:customStyle="1" w:styleId="Cabealho1">
    <w:name w:val="Cabeçalho1"/>
    <w:basedOn w:val="Normal"/>
    <w:rsid w:val="005205CF"/>
    <w:pPr>
      <w:widowControl/>
      <w:tabs>
        <w:tab w:val="center" w:pos="4419"/>
        <w:tab w:val="right" w:pos="8838"/>
      </w:tabs>
      <w:suppressAutoHyphens/>
      <w:autoSpaceDE/>
      <w:autoSpaceDN/>
      <w:spacing w:line="100" w:lineRule="atLeast"/>
    </w:pPr>
    <w:rPr>
      <w:color w:val="000000"/>
      <w:kern w:val="2"/>
      <w:sz w:val="24"/>
      <w:szCs w:val="24"/>
      <w:lang w:val="pt-BR" w:eastAsia="pt-BR" w:bidi="hi-IN"/>
    </w:rPr>
  </w:style>
  <w:style w:type="character" w:customStyle="1" w:styleId="ListLabel12">
    <w:name w:val="ListLabel 12"/>
    <w:qFormat/>
    <w:rsid w:val="005205CF"/>
    <w:rPr>
      <w:b w:val="0"/>
      <w:bCs w:val="0"/>
      <w:color w:val="000000"/>
    </w:rPr>
  </w:style>
  <w:style w:type="character" w:customStyle="1" w:styleId="CabealhoChar1">
    <w:name w:val="Cabeçalho Char1"/>
    <w:uiPriority w:val="99"/>
    <w:semiHidden/>
    <w:rsid w:val="005205CF"/>
    <w:rPr>
      <w:rFonts w:ascii="Times New Roman" w:eastAsia="Times New Roman" w:hAnsi="Times New Roman"/>
      <w:color w:val="000000"/>
      <w:sz w:val="24"/>
      <w:szCs w:val="21"/>
      <w:lang w:eastAsia="pt-BR"/>
    </w:rPr>
  </w:style>
  <w:style w:type="paragraph" w:customStyle="1" w:styleId="PargrafodaLista4">
    <w:name w:val="Parágrafo da Lista4"/>
    <w:basedOn w:val="Normal"/>
    <w:rsid w:val="005205CF"/>
    <w:pPr>
      <w:widowControl/>
      <w:suppressAutoHyphens/>
      <w:autoSpaceDE/>
      <w:autoSpaceDN/>
      <w:spacing w:line="100" w:lineRule="atLeast"/>
      <w:ind w:left="720"/>
    </w:pPr>
    <w:rPr>
      <w:sz w:val="20"/>
      <w:szCs w:val="20"/>
      <w:lang w:val="pt-BR" w:eastAsia="ar-SA"/>
    </w:rPr>
  </w:style>
  <w:style w:type="table" w:styleId="Tabelacomgrade">
    <w:name w:val="Table Grid"/>
    <w:basedOn w:val="Tabelanormal"/>
    <w:rsid w:val="005205CF"/>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padro">
    <w:name w:val="Estilo padrão"/>
    <w:rsid w:val="005205CF"/>
    <w:pPr>
      <w:widowControl/>
      <w:suppressAutoHyphens/>
      <w:autoSpaceDE/>
      <w:autoSpaceDN/>
      <w:spacing w:after="200" w:line="100" w:lineRule="atLeast"/>
    </w:pPr>
    <w:rPr>
      <w:rFonts w:ascii="Times New Roman" w:eastAsia="Times New Roman" w:hAnsi="Times New Roman" w:cs="Times New Roman"/>
      <w:color w:val="000000"/>
      <w:sz w:val="24"/>
      <w:szCs w:val="24"/>
      <w:lang w:val="pt-BR" w:eastAsia="pt-BR" w:bidi="hi-IN"/>
    </w:rPr>
  </w:style>
  <w:style w:type="character" w:customStyle="1" w:styleId="LinkdaInternet">
    <w:name w:val="Link da Internet"/>
    <w:rsid w:val="005205CF"/>
    <w:rPr>
      <w:color w:val="000080"/>
      <w:u w:val="single"/>
    </w:rPr>
  </w:style>
  <w:style w:type="character" w:styleId="nfase">
    <w:name w:val="Emphasis"/>
    <w:qFormat/>
    <w:rsid w:val="005205CF"/>
    <w:rPr>
      <w:i/>
      <w:iCs/>
    </w:rPr>
  </w:style>
  <w:style w:type="paragraph" w:customStyle="1" w:styleId="Normal1">
    <w:name w:val="Normal1"/>
    <w:rsid w:val="005205CF"/>
    <w:pPr>
      <w:widowControl/>
      <w:autoSpaceDE/>
      <w:autoSpaceDN/>
    </w:pPr>
    <w:rPr>
      <w:rFonts w:ascii="Times New Roman" w:eastAsia="Times New Roman" w:hAnsi="Times New Roman" w:cs="Times New Roman"/>
      <w:sz w:val="20"/>
      <w:szCs w:val="20"/>
      <w:lang w:val="pt-BR" w:eastAsia="pt-BR"/>
    </w:rPr>
  </w:style>
  <w:style w:type="paragraph" w:customStyle="1" w:styleId="xmsonormal">
    <w:name w:val="x_msonormal"/>
    <w:basedOn w:val="Normal"/>
    <w:rsid w:val="005205CF"/>
    <w:pPr>
      <w:widowControl/>
      <w:autoSpaceDE/>
      <w:autoSpaceDN/>
      <w:spacing w:before="100" w:beforeAutospacing="1" w:after="100" w:afterAutospacing="1"/>
    </w:pPr>
    <w:rPr>
      <w:sz w:val="24"/>
      <w:szCs w:val="24"/>
      <w:lang w:val="pt-BR" w:eastAsia="pt-BR"/>
    </w:rPr>
  </w:style>
  <w:style w:type="paragraph" w:customStyle="1" w:styleId="ListParagraph0">
    <w:name w:val="List Paragraph0"/>
    <w:basedOn w:val="Normal"/>
    <w:rsid w:val="005205CF"/>
    <w:pPr>
      <w:widowControl/>
      <w:suppressAutoHyphens/>
      <w:autoSpaceDE/>
      <w:autoSpaceDN/>
      <w:spacing w:line="100" w:lineRule="atLeast"/>
      <w:ind w:left="720"/>
    </w:pPr>
    <w:rPr>
      <w:sz w:val="20"/>
      <w:szCs w:val="20"/>
      <w:lang w:val="pt-BR" w:eastAsia="ar-SA"/>
    </w:rPr>
  </w:style>
  <w:style w:type="paragraph" w:customStyle="1" w:styleId="Standard">
    <w:name w:val="Standard"/>
    <w:rsid w:val="005205CF"/>
    <w:pPr>
      <w:suppressAutoHyphens/>
      <w:autoSpaceDE/>
      <w:textAlignment w:val="baseline"/>
    </w:pPr>
    <w:rPr>
      <w:rFonts w:ascii="Times New Roman" w:eastAsia="Arial Unicode MS" w:hAnsi="Times New Roman" w:cs="Mangal"/>
      <w:kern w:val="3"/>
      <w:sz w:val="24"/>
      <w:szCs w:val="24"/>
      <w:lang w:val="pt-BR" w:eastAsia="zh-CN" w:bidi="hi-IN"/>
    </w:rPr>
  </w:style>
  <w:style w:type="paragraph" w:customStyle="1" w:styleId="Contedodatabela">
    <w:name w:val="Conteúdo da tabela"/>
    <w:basedOn w:val="Normal"/>
    <w:rsid w:val="005205CF"/>
    <w:pPr>
      <w:widowControl/>
      <w:suppressLineNumbers/>
      <w:suppressAutoHyphens/>
      <w:autoSpaceDE/>
      <w:autoSpaceDN/>
    </w:pPr>
    <w:rPr>
      <w:sz w:val="24"/>
      <w:szCs w:val="20"/>
      <w:lang w:val="pt-BR" w:eastAsia="zh-CN"/>
    </w:rPr>
  </w:style>
  <w:style w:type="character" w:customStyle="1" w:styleId="CorpodetextoChar">
    <w:name w:val="Corpo de texto Char"/>
    <w:link w:val="Corpodetexto"/>
    <w:rsid w:val="005205CF"/>
    <w:rPr>
      <w:rFonts w:ascii="Arial MT" w:eastAsia="Arial MT" w:hAnsi="Arial MT" w:cs="Arial MT"/>
      <w:lang w:val="pt-PT"/>
    </w:rPr>
  </w:style>
  <w:style w:type="paragraph" w:customStyle="1" w:styleId="TableContents">
    <w:name w:val="Table Contents"/>
    <w:basedOn w:val="Normal"/>
    <w:rsid w:val="005205CF"/>
    <w:pPr>
      <w:widowControl/>
      <w:suppressLineNumbers/>
      <w:suppressAutoHyphens/>
      <w:autoSpaceDE/>
      <w:textAlignment w:val="baseline"/>
    </w:pPr>
    <w:rPr>
      <w:kern w:val="3"/>
      <w:sz w:val="24"/>
      <w:szCs w:val="20"/>
      <w:lang w:val="pt-BR" w:eastAsia="zh-CN"/>
    </w:rPr>
  </w:style>
  <w:style w:type="paragraph" w:customStyle="1" w:styleId="TR-3Subnvel">
    <w:name w:val="TR - 3º Subnível"/>
    <w:basedOn w:val="Normal"/>
    <w:rsid w:val="005205CF"/>
    <w:pPr>
      <w:widowControl/>
      <w:numPr>
        <w:numId w:val="36"/>
      </w:numPr>
      <w:tabs>
        <w:tab w:val="left" w:pos="3120"/>
      </w:tabs>
      <w:suppressAutoHyphens/>
      <w:autoSpaceDE/>
      <w:spacing w:before="240" w:line="276" w:lineRule="auto"/>
      <w:ind w:left="1560" w:hanging="851"/>
      <w:jc w:val="both"/>
      <w:textAlignment w:val="baseline"/>
    </w:pPr>
    <w:rPr>
      <w:rFonts w:cs="Arial"/>
      <w:kern w:val="3"/>
      <w:lang w:val="pt-BR" w:eastAsia="zh-CN"/>
    </w:rPr>
  </w:style>
  <w:style w:type="numbering" w:customStyle="1" w:styleId="WW8Num8">
    <w:name w:val="WW8Num8"/>
    <w:basedOn w:val="Semlista"/>
    <w:rsid w:val="005205CF"/>
    <w:pPr>
      <w:numPr>
        <w:numId w:val="36"/>
      </w:numPr>
    </w:pPr>
  </w:style>
  <w:style w:type="numbering" w:customStyle="1" w:styleId="WW8Num2">
    <w:name w:val="WW8Num2"/>
    <w:basedOn w:val="Semlista"/>
    <w:rsid w:val="005205CF"/>
    <w:pPr>
      <w:numPr>
        <w:numId w:val="37"/>
      </w:numPr>
    </w:pPr>
  </w:style>
  <w:style w:type="numbering" w:customStyle="1" w:styleId="WW8Num3">
    <w:name w:val="WW8Num3"/>
    <w:basedOn w:val="Semlista"/>
    <w:rsid w:val="005205CF"/>
    <w:pPr>
      <w:numPr>
        <w:numId w:val="38"/>
      </w:numPr>
    </w:pPr>
  </w:style>
  <w:style w:type="numbering" w:customStyle="1" w:styleId="WW8Num4">
    <w:name w:val="WW8Num4"/>
    <w:basedOn w:val="Semlista"/>
    <w:rsid w:val="005205CF"/>
    <w:pPr>
      <w:numPr>
        <w:numId w:val="39"/>
      </w:numPr>
    </w:pPr>
  </w:style>
  <w:style w:type="numbering" w:customStyle="1" w:styleId="WW8Num5">
    <w:name w:val="WW8Num5"/>
    <w:basedOn w:val="Semlista"/>
    <w:rsid w:val="005205CF"/>
    <w:pPr>
      <w:numPr>
        <w:numId w:val="53"/>
      </w:numPr>
    </w:pPr>
  </w:style>
  <w:style w:type="paragraph" w:customStyle="1" w:styleId="Textbody">
    <w:name w:val="Text body"/>
    <w:basedOn w:val="Standard"/>
    <w:rsid w:val="005205CF"/>
    <w:pPr>
      <w:widowControl/>
      <w:spacing w:after="120"/>
    </w:pPr>
    <w:rPr>
      <w:rFonts w:eastAsia="Times New Roman" w:cs="Times New Roman"/>
      <w:sz w:val="20"/>
      <w:szCs w:val="20"/>
      <w:lang w:bidi="ar-SA"/>
    </w:rPr>
  </w:style>
  <w:style w:type="paragraph" w:customStyle="1" w:styleId="PargrafoTR">
    <w:name w:val="Parágrafo TR"/>
    <w:basedOn w:val="Standard"/>
    <w:rsid w:val="005205CF"/>
    <w:pPr>
      <w:widowControl/>
      <w:spacing w:before="240" w:line="276" w:lineRule="auto"/>
      <w:ind w:firstLine="993"/>
      <w:jc w:val="both"/>
    </w:pPr>
    <w:rPr>
      <w:rFonts w:eastAsia="Times New Roman" w:cs="Arial"/>
      <w:sz w:val="22"/>
      <w:szCs w:val="22"/>
      <w:lang w:bidi="ar-SA"/>
    </w:rPr>
  </w:style>
  <w:style w:type="paragraph" w:customStyle="1" w:styleId="yiv4439514666msonormal">
    <w:name w:val="yiv4439514666msonormal"/>
    <w:basedOn w:val="Standard"/>
    <w:rsid w:val="005205CF"/>
    <w:pPr>
      <w:widowControl/>
      <w:suppressAutoHyphens w:val="0"/>
      <w:spacing w:before="100" w:after="100"/>
    </w:pPr>
    <w:rPr>
      <w:rFonts w:eastAsia="Times New Roman" w:cs="Times New Roman"/>
      <w:lang w:bidi="ar-SA"/>
    </w:rPr>
  </w:style>
  <w:style w:type="character" w:customStyle="1" w:styleId="Internetlink">
    <w:name w:val="Internet link"/>
    <w:rsid w:val="005205CF"/>
    <w:rPr>
      <w:color w:val="000080"/>
      <w:u w:val="single"/>
    </w:rPr>
  </w:style>
  <w:style w:type="numbering" w:customStyle="1" w:styleId="WW8Num6">
    <w:name w:val="WW8Num6"/>
    <w:basedOn w:val="Semlista"/>
    <w:rsid w:val="005205CF"/>
    <w:pPr>
      <w:numPr>
        <w:numId w:val="52"/>
      </w:numPr>
    </w:pPr>
  </w:style>
  <w:style w:type="numbering" w:customStyle="1" w:styleId="WW8Num9">
    <w:name w:val="WW8Num9"/>
    <w:basedOn w:val="Semlista"/>
    <w:rsid w:val="005205CF"/>
    <w:pPr>
      <w:numPr>
        <w:numId w:val="40"/>
      </w:numPr>
    </w:pPr>
  </w:style>
  <w:style w:type="numbering" w:customStyle="1" w:styleId="WW8Num10">
    <w:name w:val="WW8Num10"/>
    <w:basedOn w:val="Semlista"/>
    <w:rsid w:val="005205CF"/>
    <w:pPr>
      <w:numPr>
        <w:numId w:val="41"/>
      </w:numPr>
    </w:pPr>
  </w:style>
  <w:style w:type="numbering" w:customStyle="1" w:styleId="WWNum5">
    <w:name w:val="WWNum5"/>
    <w:basedOn w:val="Semlista"/>
    <w:rsid w:val="005205CF"/>
    <w:pPr>
      <w:numPr>
        <w:numId w:val="42"/>
      </w:numPr>
    </w:pPr>
  </w:style>
  <w:style w:type="character" w:customStyle="1" w:styleId="ListLabel11">
    <w:name w:val="ListLabel 11"/>
    <w:rsid w:val="005205CF"/>
    <w:rPr>
      <w:b w:val="0"/>
      <w:bCs w:val="0"/>
      <w:color w:val="000000"/>
    </w:rPr>
  </w:style>
  <w:style w:type="character" w:customStyle="1" w:styleId="ListLabel10">
    <w:name w:val="ListLabel 10"/>
    <w:rsid w:val="005205CF"/>
    <w:rPr>
      <w:b w:val="0"/>
      <w:bCs w:val="0"/>
      <w:color w:val="000000"/>
    </w:rPr>
  </w:style>
  <w:style w:type="paragraph" w:customStyle="1" w:styleId="Alnea">
    <w:name w:val="Alínea"/>
    <w:link w:val="AlneaChar"/>
    <w:qFormat/>
    <w:rsid w:val="005205CF"/>
    <w:pPr>
      <w:widowControl/>
      <w:autoSpaceDE/>
      <w:autoSpaceDN/>
      <w:spacing w:line="259" w:lineRule="auto"/>
      <w:ind w:left="1134" w:hanging="284"/>
      <w:jc w:val="both"/>
    </w:pPr>
    <w:rPr>
      <w:rFonts w:ascii="Arial" w:eastAsia="Calibri" w:hAnsi="Arial" w:cs="Times New Roman"/>
      <w:sz w:val="20"/>
      <w:lang w:val="pt-BR"/>
    </w:rPr>
  </w:style>
  <w:style w:type="character" w:customStyle="1" w:styleId="AlneaChar">
    <w:name w:val="Alínea Char"/>
    <w:link w:val="Alnea"/>
    <w:rsid w:val="005205CF"/>
    <w:rPr>
      <w:rFonts w:ascii="Arial" w:eastAsia="Calibri" w:hAnsi="Arial" w:cs="Times New Roman"/>
      <w:sz w:val="20"/>
      <w:lang w:val="pt-BR"/>
    </w:rPr>
  </w:style>
  <w:style w:type="numbering" w:customStyle="1" w:styleId="Semlista1">
    <w:name w:val="Sem lista1"/>
    <w:next w:val="Semlista"/>
    <w:uiPriority w:val="99"/>
    <w:semiHidden/>
    <w:unhideWhenUsed/>
    <w:rsid w:val="005205CF"/>
  </w:style>
  <w:style w:type="character" w:styleId="HiperlinkVisitado">
    <w:name w:val="FollowedHyperlink"/>
    <w:uiPriority w:val="99"/>
    <w:unhideWhenUsed/>
    <w:rsid w:val="005205CF"/>
    <w:rPr>
      <w:color w:val="800080"/>
      <w:u w:val="single"/>
    </w:rPr>
  </w:style>
  <w:style w:type="paragraph" w:customStyle="1" w:styleId="xl64">
    <w:name w:val="xl64"/>
    <w:basedOn w:val="Normal"/>
    <w:rsid w:val="005205CF"/>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5205CF"/>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5205CF"/>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5205CF"/>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5205CF"/>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5205CF"/>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5205CF"/>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5205CF"/>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5205CF"/>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5205CF"/>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5205CF"/>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5205CF"/>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5205CF"/>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5205CF"/>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5205CF"/>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5205CF"/>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5205CF"/>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5205CF"/>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5205C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5205C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5205C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5205C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5205CF"/>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5205C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5205CF"/>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5205CF"/>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5205CF"/>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5205CF"/>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5205CF"/>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5205CF"/>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5205CF"/>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5205CF"/>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5205CF"/>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5205CF"/>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5205CF"/>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5205CF"/>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5205CF"/>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5205CF"/>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5205CF"/>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5205CF"/>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5205CF"/>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5205CF"/>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5205CF"/>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5205C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5205CF"/>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5205CF"/>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5205CF"/>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5205CF"/>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5205CF"/>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5205CF"/>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5205CF"/>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5205CF"/>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5205CF"/>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5205CF"/>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5205CF"/>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5205CF"/>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5205CF"/>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5205CF"/>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5205CF"/>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5205CF"/>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5205CF"/>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5205CF"/>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5205CF"/>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5205CF"/>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5205CF"/>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5205CF"/>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2">
    <w:name w:val="Parágrafo da Lista2"/>
    <w:basedOn w:val="Normal"/>
    <w:rsid w:val="005205CF"/>
    <w:pPr>
      <w:widowControl/>
      <w:suppressAutoHyphens/>
      <w:autoSpaceDE/>
      <w:autoSpaceDN/>
      <w:spacing w:line="100" w:lineRule="atLeast"/>
      <w:ind w:left="720"/>
    </w:pPr>
    <w:rPr>
      <w:sz w:val="20"/>
      <w:szCs w:val="20"/>
      <w:lang w:val="pt-BR" w:eastAsia="ar-SA"/>
    </w:rPr>
  </w:style>
  <w:style w:type="character" w:styleId="Forte">
    <w:name w:val="Strong"/>
    <w:uiPriority w:val="22"/>
    <w:qFormat/>
    <w:rsid w:val="005205CF"/>
    <w:rPr>
      <w:b/>
      <w:bCs/>
    </w:rPr>
  </w:style>
  <w:style w:type="paragraph" w:customStyle="1" w:styleId="PargrafodaLista3">
    <w:name w:val="Parágrafo da Lista3"/>
    <w:basedOn w:val="Normal"/>
    <w:rsid w:val="005205CF"/>
    <w:pPr>
      <w:widowControl/>
      <w:suppressAutoHyphens/>
      <w:autoSpaceDE/>
      <w:autoSpaceDN/>
      <w:spacing w:line="100" w:lineRule="atLeast"/>
      <w:ind w:left="720"/>
    </w:pPr>
    <w:rPr>
      <w:sz w:val="20"/>
      <w:szCs w:val="20"/>
      <w:lang w:val="pt-BR" w:eastAsia="ar-SA"/>
    </w:rPr>
  </w:style>
  <w:style w:type="numbering" w:customStyle="1" w:styleId="Semlista2">
    <w:name w:val="Sem lista2"/>
    <w:next w:val="Semlista"/>
    <w:uiPriority w:val="99"/>
    <w:semiHidden/>
    <w:unhideWhenUsed/>
    <w:rsid w:val="005205CF"/>
  </w:style>
  <w:style w:type="table" w:customStyle="1" w:styleId="Tabelacomgrade1">
    <w:name w:val="Tabela com grade1"/>
    <w:basedOn w:val="Tabelanormal"/>
    <w:next w:val="Tabelacomgrade"/>
    <w:uiPriority w:val="59"/>
    <w:rsid w:val="005205CF"/>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oquadro">
    <w:name w:val="Conteúdo do quadro"/>
    <w:basedOn w:val="Normal"/>
    <w:qFormat/>
    <w:rsid w:val="005205CF"/>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unhideWhenUsed/>
    <w:rsid w:val="005205CF"/>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rsid w:val="005205CF"/>
    <w:rPr>
      <w:rFonts w:ascii="Times New Roman" w:eastAsia="Calibri" w:hAnsi="Times New Roman" w:cs="Times New Roman"/>
      <w:sz w:val="20"/>
      <w:szCs w:val="20"/>
      <w:lang w:val="pt-BR"/>
    </w:rPr>
  </w:style>
  <w:style w:type="character" w:styleId="Refdenotaderodap">
    <w:name w:val="footnote reference"/>
    <w:uiPriority w:val="99"/>
    <w:unhideWhenUsed/>
    <w:rsid w:val="005205CF"/>
    <w:rPr>
      <w:vertAlign w:val="superscript"/>
    </w:rPr>
  </w:style>
  <w:style w:type="numbering" w:customStyle="1" w:styleId="Semlista11">
    <w:name w:val="Sem lista11"/>
    <w:next w:val="Semlista"/>
    <w:uiPriority w:val="99"/>
    <w:semiHidden/>
    <w:unhideWhenUsed/>
    <w:rsid w:val="005205CF"/>
  </w:style>
  <w:style w:type="table" w:customStyle="1" w:styleId="Tabelacomgrade11">
    <w:name w:val="Tabela com grade11"/>
    <w:basedOn w:val="Tabelanormal"/>
    <w:next w:val="Tabelacomgrade"/>
    <w:rsid w:val="005205CF"/>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
    <w:name w:val="Sem lista21"/>
    <w:next w:val="Semlista"/>
    <w:uiPriority w:val="99"/>
    <w:semiHidden/>
    <w:unhideWhenUsed/>
    <w:rsid w:val="005205CF"/>
  </w:style>
  <w:style w:type="table" w:customStyle="1" w:styleId="Tabelacomgrade2">
    <w:name w:val="Tabela com grade2"/>
    <w:basedOn w:val="Tabelanormal"/>
    <w:next w:val="Tabelacomgrade"/>
    <w:rsid w:val="005205CF"/>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rio">
    <w:name w:val="annotation reference"/>
    <w:rsid w:val="005205CF"/>
    <w:rPr>
      <w:sz w:val="16"/>
      <w:szCs w:val="16"/>
    </w:rPr>
  </w:style>
  <w:style w:type="paragraph" w:styleId="Assuntodocomentrio">
    <w:name w:val="annotation subject"/>
    <w:basedOn w:val="Textodecomentrio"/>
    <w:next w:val="Textodecomentrio"/>
    <w:link w:val="AssuntodocomentrioChar"/>
    <w:rsid w:val="005205CF"/>
    <w:rPr>
      <w:b/>
      <w:bCs/>
    </w:rPr>
  </w:style>
  <w:style w:type="character" w:customStyle="1" w:styleId="AssuntodocomentrioChar">
    <w:name w:val="Assunto do comentário Char"/>
    <w:basedOn w:val="TextodecomentrioChar"/>
    <w:link w:val="Assuntodocomentrio"/>
    <w:rsid w:val="005205CF"/>
    <w:rPr>
      <w:rFonts w:ascii="Times New Roman" w:eastAsia="Times New Roman" w:hAnsi="Times New Roman" w:cs="Times New Roman"/>
      <w:b/>
      <w:bCs/>
      <w:sz w:val="20"/>
      <w:szCs w:val="20"/>
      <w:lang w:val="pt-BR" w:eastAsia="pt-BR"/>
    </w:rPr>
  </w:style>
  <w:style w:type="numbering" w:customStyle="1" w:styleId="Semlista3">
    <w:name w:val="Sem lista3"/>
    <w:next w:val="Semlista"/>
    <w:uiPriority w:val="99"/>
    <w:semiHidden/>
    <w:unhideWhenUsed/>
    <w:rsid w:val="005205CF"/>
  </w:style>
  <w:style w:type="numbering" w:customStyle="1" w:styleId="Semlista4">
    <w:name w:val="Sem lista4"/>
    <w:next w:val="Semlista"/>
    <w:uiPriority w:val="99"/>
    <w:semiHidden/>
    <w:unhideWhenUsed/>
    <w:rsid w:val="005205CF"/>
  </w:style>
  <w:style w:type="numbering" w:customStyle="1" w:styleId="Semlista5">
    <w:name w:val="Sem lista5"/>
    <w:next w:val="Semlista"/>
    <w:uiPriority w:val="99"/>
    <w:semiHidden/>
    <w:unhideWhenUsed/>
    <w:rsid w:val="005205CF"/>
  </w:style>
  <w:style w:type="numbering" w:customStyle="1" w:styleId="Semlista6">
    <w:name w:val="Sem lista6"/>
    <w:next w:val="Semlista"/>
    <w:uiPriority w:val="99"/>
    <w:semiHidden/>
    <w:unhideWhenUsed/>
    <w:rsid w:val="005205CF"/>
  </w:style>
  <w:style w:type="numbering" w:customStyle="1" w:styleId="Semlista7">
    <w:name w:val="Sem lista7"/>
    <w:next w:val="Semlista"/>
    <w:uiPriority w:val="99"/>
    <w:semiHidden/>
    <w:unhideWhenUsed/>
    <w:rsid w:val="005205CF"/>
  </w:style>
  <w:style w:type="table" w:customStyle="1" w:styleId="Tabelacomgrade3">
    <w:name w:val="Tabela com grade3"/>
    <w:basedOn w:val="Tabelanormal"/>
    <w:next w:val="Tabelacomgrade"/>
    <w:rsid w:val="005205CF"/>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81">
    <w:name w:val="WW8Num81"/>
    <w:basedOn w:val="Semlista"/>
    <w:rsid w:val="005205CF"/>
    <w:pPr>
      <w:numPr>
        <w:numId w:val="43"/>
      </w:numPr>
    </w:pPr>
  </w:style>
  <w:style w:type="numbering" w:customStyle="1" w:styleId="WW8Num21">
    <w:name w:val="WW8Num21"/>
    <w:basedOn w:val="Semlista"/>
    <w:rsid w:val="005205CF"/>
    <w:pPr>
      <w:numPr>
        <w:numId w:val="44"/>
      </w:numPr>
    </w:pPr>
  </w:style>
  <w:style w:type="numbering" w:customStyle="1" w:styleId="WW8Num31">
    <w:name w:val="WW8Num31"/>
    <w:basedOn w:val="Semlista"/>
    <w:rsid w:val="005205CF"/>
    <w:pPr>
      <w:numPr>
        <w:numId w:val="45"/>
      </w:numPr>
    </w:pPr>
  </w:style>
  <w:style w:type="numbering" w:customStyle="1" w:styleId="WW8Num41">
    <w:name w:val="WW8Num41"/>
    <w:basedOn w:val="Semlista"/>
    <w:rsid w:val="005205CF"/>
    <w:pPr>
      <w:numPr>
        <w:numId w:val="46"/>
      </w:numPr>
    </w:pPr>
  </w:style>
  <w:style w:type="numbering" w:customStyle="1" w:styleId="WW8Num51">
    <w:name w:val="WW8Num51"/>
    <w:basedOn w:val="Semlista"/>
    <w:rsid w:val="005205CF"/>
    <w:pPr>
      <w:numPr>
        <w:numId w:val="51"/>
      </w:numPr>
    </w:pPr>
  </w:style>
  <w:style w:type="numbering" w:customStyle="1" w:styleId="WW8Num61">
    <w:name w:val="WW8Num61"/>
    <w:basedOn w:val="Semlista"/>
    <w:rsid w:val="005205CF"/>
    <w:pPr>
      <w:numPr>
        <w:numId w:val="50"/>
      </w:numPr>
    </w:pPr>
  </w:style>
  <w:style w:type="numbering" w:customStyle="1" w:styleId="WW8Num91">
    <w:name w:val="WW8Num91"/>
    <w:basedOn w:val="Semlista"/>
    <w:rsid w:val="005205CF"/>
    <w:pPr>
      <w:numPr>
        <w:numId w:val="47"/>
      </w:numPr>
    </w:pPr>
  </w:style>
  <w:style w:type="numbering" w:customStyle="1" w:styleId="WW8Num101">
    <w:name w:val="WW8Num101"/>
    <w:basedOn w:val="Semlista"/>
    <w:rsid w:val="005205CF"/>
    <w:pPr>
      <w:numPr>
        <w:numId w:val="48"/>
      </w:numPr>
    </w:pPr>
  </w:style>
  <w:style w:type="numbering" w:customStyle="1" w:styleId="WWNum51">
    <w:name w:val="WWNum51"/>
    <w:basedOn w:val="Semlista"/>
    <w:rsid w:val="005205CF"/>
    <w:pPr>
      <w:numPr>
        <w:numId w:val="49"/>
      </w:numPr>
    </w:pPr>
  </w:style>
  <w:style w:type="numbering" w:customStyle="1" w:styleId="Semlista12">
    <w:name w:val="Sem lista12"/>
    <w:next w:val="Semlista"/>
    <w:uiPriority w:val="99"/>
    <w:semiHidden/>
    <w:unhideWhenUsed/>
    <w:rsid w:val="005205CF"/>
  </w:style>
  <w:style w:type="numbering" w:customStyle="1" w:styleId="Semlista22">
    <w:name w:val="Sem lista22"/>
    <w:next w:val="Semlista"/>
    <w:uiPriority w:val="99"/>
    <w:semiHidden/>
    <w:unhideWhenUsed/>
    <w:rsid w:val="005205CF"/>
  </w:style>
  <w:style w:type="table" w:customStyle="1" w:styleId="Tabelacomgrade12">
    <w:name w:val="Tabela com grade12"/>
    <w:basedOn w:val="Tabelanormal"/>
    <w:next w:val="Tabelacomgrade"/>
    <w:uiPriority w:val="59"/>
    <w:rsid w:val="005205CF"/>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1">
    <w:name w:val="Sem lista111"/>
    <w:next w:val="Semlista"/>
    <w:uiPriority w:val="99"/>
    <w:semiHidden/>
    <w:unhideWhenUsed/>
    <w:rsid w:val="005205CF"/>
  </w:style>
  <w:style w:type="table" w:customStyle="1" w:styleId="Tabelacomgrade111">
    <w:name w:val="Tabela com grade111"/>
    <w:basedOn w:val="Tabelanormal"/>
    <w:next w:val="Tabelacomgrade"/>
    <w:rsid w:val="005205CF"/>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211">
    <w:name w:val="Sem lista211"/>
    <w:next w:val="Semlista"/>
    <w:uiPriority w:val="99"/>
    <w:semiHidden/>
    <w:unhideWhenUsed/>
    <w:rsid w:val="005205CF"/>
  </w:style>
  <w:style w:type="table" w:customStyle="1" w:styleId="Tabelacomgrade21">
    <w:name w:val="Tabela com grade21"/>
    <w:basedOn w:val="Tabelanormal"/>
    <w:next w:val="Tabelacomgrade"/>
    <w:rsid w:val="005205CF"/>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31">
    <w:name w:val="Sem lista31"/>
    <w:next w:val="Semlista"/>
    <w:uiPriority w:val="99"/>
    <w:semiHidden/>
    <w:unhideWhenUsed/>
    <w:rsid w:val="005205CF"/>
  </w:style>
  <w:style w:type="numbering" w:customStyle="1" w:styleId="Semlista41">
    <w:name w:val="Sem lista41"/>
    <w:next w:val="Semlista"/>
    <w:uiPriority w:val="99"/>
    <w:semiHidden/>
    <w:unhideWhenUsed/>
    <w:rsid w:val="005205CF"/>
  </w:style>
  <w:style w:type="numbering" w:customStyle="1" w:styleId="Semlista51">
    <w:name w:val="Sem lista51"/>
    <w:next w:val="Semlista"/>
    <w:uiPriority w:val="99"/>
    <w:semiHidden/>
    <w:unhideWhenUsed/>
    <w:rsid w:val="005205CF"/>
  </w:style>
  <w:style w:type="numbering" w:customStyle="1" w:styleId="Semlista61">
    <w:name w:val="Sem lista61"/>
    <w:next w:val="Semlista"/>
    <w:uiPriority w:val="99"/>
    <w:semiHidden/>
    <w:unhideWhenUsed/>
    <w:rsid w:val="00520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citanet.com.br/" TargetMode="External"/><Relationship Id="rId18" Type="http://schemas.openxmlformats.org/officeDocument/2006/relationships/hyperlink" Target="http://www.licitanet.com.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icitanet.com.br/" TargetMode="External"/><Relationship Id="rId17" Type="http://schemas.openxmlformats.org/officeDocument/2006/relationships/hyperlink" Target="http://www.bomjardim.rj.gov.br/e" TargetMode="Externa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bomjardim.rj.gov.br/" TargetMode="External"/><Relationship Id="rId10" Type="http://schemas.openxmlformats.org/officeDocument/2006/relationships/header" Target="header1.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0BE3F4-E598-4970-9EE9-ED7D80918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105</Pages>
  <Words>36617</Words>
  <Characters>197735</Characters>
  <Application>Microsoft Office Word</Application>
  <DocSecurity>0</DocSecurity>
  <Lines>1647</Lines>
  <Paragraphs>467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2023-12-18T17:56:00Z</cp:lastPrinted>
  <dcterms:created xsi:type="dcterms:W3CDTF">2023-12-27T18:52:00Z</dcterms:created>
  <dcterms:modified xsi:type="dcterms:W3CDTF">2023-12-27T18:52:00Z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PDFium</vt:lpwstr>
  </property>
  <property fmtid="{D5CDD505-2E9C-101B-9397-08002B2CF9AE}" pid="4" name="LastSaved">
    <vt:filetime>2023-10-27T00:00:00Z</vt:filetime>
  </property>
</Properties>
</file>